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121" w:rsidRPr="002B24D5" w:rsidRDefault="00FA4121" w:rsidP="00984026">
      <w:pPr>
        <w:ind w:firstLine="720"/>
        <w:jc w:val="center"/>
        <w:rPr>
          <w:b/>
          <w:bCs/>
          <w:sz w:val="32"/>
          <w:szCs w:val="32"/>
        </w:rPr>
      </w:pPr>
      <w:bookmarkStart w:id="0" w:name="OLE_LINK1"/>
      <w:bookmarkStart w:id="1" w:name="OLE_LINK2"/>
      <w:r w:rsidRPr="002B24D5">
        <w:rPr>
          <w:b/>
          <w:bCs/>
          <w:sz w:val="32"/>
          <w:szCs w:val="32"/>
        </w:rPr>
        <w:t>Ms. Pamela Segreto</w:t>
      </w:r>
    </w:p>
    <w:p w:rsidR="00FA4121" w:rsidRPr="002B24D5" w:rsidRDefault="00FA4121" w:rsidP="002B24D5">
      <w:pPr>
        <w:jc w:val="center"/>
        <w:rPr>
          <w:b/>
          <w:bCs/>
          <w:sz w:val="32"/>
          <w:szCs w:val="32"/>
        </w:rPr>
      </w:pPr>
    </w:p>
    <w:p w:rsidR="00FA4121" w:rsidRDefault="00FA4121" w:rsidP="00984026">
      <w:pPr>
        <w:ind w:left="720" w:firstLine="720"/>
        <w:jc w:val="center"/>
        <w:rPr>
          <w:b/>
          <w:bCs/>
          <w:sz w:val="32"/>
          <w:szCs w:val="32"/>
        </w:rPr>
      </w:pPr>
      <w:r>
        <w:rPr>
          <w:b/>
          <w:bCs/>
          <w:sz w:val="32"/>
          <w:szCs w:val="32"/>
        </w:rPr>
        <w:t>Program/Budget/Contract</w:t>
      </w:r>
      <w:r w:rsidRPr="002B24D5">
        <w:rPr>
          <w:b/>
          <w:bCs/>
          <w:sz w:val="32"/>
          <w:szCs w:val="32"/>
        </w:rPr>
        <w:t xml:space="preserve"> Analyst</w:t>
      </w:r>
    </w:p>
    <w:p w:rsidR="00FA4121" w:rsidRPr="002B24D5" w:rsidRDefault="00FA4121" w:rsidP="002B24D5">
      <w:pPr>
        <w:jc w:val="center"/>
        <w:rPr>
          <w:b/>
          <w:bCs/>
          <w:sz w:val="32"/>
          <w:szCs w:val="32"/>
        </w:rPr>
      </w:pPr>
    </w:p>
    <w:p w:rsidR="00FA4121" w:rsidRPr="00A05B8F" w:rsidRDefault="00FA4121" w:rsidP="00984026">
      <w:pPr>
        <w:pStyle w:val="Title"/>
        <w:ind w:left="0"/>
        <w:jc w:val="left"/>
        <w:rPr>
          <w:sz w:val="24"/>
          <w:szCs w:val="24"/>
          <w:u w:val="none"/>
        </w:rPr>
      </w:pPr>
      <w:r>
        <w:rPr>
          <w:sz w:val="24"/>
          <w:szCs w:val="24"/>
          <w:u w:val="none"/>
        </w:rPr>
        <w:t xml:space="preserve">     </w:t>
      </w:r>
      <w:r>
        <w:rPr>
          <w:sz w:val="24"/>
          <w:szCs w:val="24"/>
          <w:u w:val="none"/>
        </w:rPr>
        <w:tab/>
      </w:r>
      <w:r>
        <w:rPr>
          <w:sz w:val="24"/>
          <w:szCs w:val="24"/>
          <w:u w:val="none"/>
        </w:rPr>
        <w:tab/>
      </w:r>
      <w:r>
        <w:rPr>
          <w:sz w:val="24"/>
          <w:szCs w:val="24"/>
          <w:u w:val="none"/>
        </w:rPr>
        <w:tab/>
      </w:r>
      <w:r>
        <w:rPr>
          <w:sz w:val="24"/>
          <w:szCs w:val="24"/>
          <w:u w:val="none"/>
        </w:rPr>
        <w:tab/>
      </w:r>
      <w:r>
        <w:rPr>
          <w:sz w:val="24"/>
          <w:szCs w:val="24"/>
          <w:u w:val="none"/>
        </w:rPr>
        <w:tab/>
        <w:t xml:space="preserve">      </w:t>
      </w:r>
      <w:r w:rsidRPr="00A05B8F">
        <w:rPr>
          <w:sz w:val="24"/>
          <w:szCs w:val="24"/>
          <w:u w:val="none"/>
        </w:rPr>
        <w:t>Phone: 719-484-0422</w:t>
      </w:r>
    </w:p>
    <w:p w:rsidR="00FA4121" w:rsidRDefault="00FA4121" w:rsidP="00984026">
      <w:pPr>
        <w:pStyle w:val="Title"/>
        <w:ind w:left="2880" w:firstLine="720"/>
        <w:jc w:val="left"/>
      </w:pPr>
      <w:r w:rsidRPr="00A05B8F">
        <w:t xml:space="preserve">Email: </w:t>
      </w:r>
      <w:hyperlink r:id="rId7" w:history="1">
        <w:r w:rsidRPr="00802183">
          <w:rPr>
            <w:rStyle w:val="Hyperlink"/>
          </w:rPr>
          <w:t>pseg@comcast.net</w:t>
        </w:r>
      </w:hyperlink>
    </w:p>
    <w:p w:rsidR="00FA4121" w:rsidRDefault="00FA4121" w:rsidP="00A05B8F">
      <w:pPr>
        <w:pStyle w:val="Title"/>
        <w:ind w:left="2880" w:firstLine="720"/>
        <w:jc w:val="left"/>
      </w:pPr>
    </w:p>
    <w:p w:rsidR="00FA4121" w:rsidRDefault="00FA4121" w:rsidP="00A05B8F">
      <w:pPr>
        <w:pStyle w:val="Title"/>
        <w:ind w:left="2160" w:firstLine="720"/>
        <w:jc w:val="left"/>
        <w:rPr>
          <w:sz w:val="22"/>
          <w:szCs w:val="22"/>
        </w:rPr>
      </w:pPr>
    </w:p>
    <w:p w:rsidR="00FA4121" w:rsidRDefault="00FA4121">
      <w:pPr>
        <w:pStyle w:val="BodyText"/>
        <w:tabs>
          <w:tab w:val="clear" w:pos="360"/>
          <w:tab w:val="clear" w:pos="634"/>
          <w:tab w:val="clear" w:pos="994"/>
          <w:tab w:val="clear" w:pos="1350"/>
          <w:tab w:val="clear" w:pos="3600"/>
          <w:tab w:val="clear" w:pos="5760"/>
          <w:tab w:val="clear" w:pos="6206"/>
          <w:tab w:val="clear" w:pos="7920"/>
        </w:tabs>
        <w:rPr>
          <w:sz w:val="22"/>
          <w:szCs w:val="22"/>
        </w:rPr>
      </w:pPr>
      <w:r>
        <w:rPr>
          <w:sz w:val="22"/>
          <w:szCs w:val="22"/>
        </w:rPr>
        <w:t>SUMMARY OF EXPERIENCE:</w:t>
      </w:r>
    </w:p>
    <w:p w:rsidR="00FA4121" w:rsidRPr="00857B0F" w:rsidRDefault="00FA4121">
      <w:pPr>
        <w:pStyle w:val="BodyText"/>
        <w:tabs>
          <w:tab w:val="clear" w:pos="360"/>
          <w:tab w:val="clear" w:pos="634"/>
          <w:tab w:val="clear" w:pos="994"/>
          <w:tab w:val="clear" w:pos="1350"/>
          <w:tab w:val="clear" w:pos="3600"/>
          <w:tab w:val="clear" w:pos="5760"/>
          <w:tab w:val="clear" w:pos="6206"/>
          <w:tab w:val="clear" w:pos="7920"/>
        </w:tabs>
        <w:rPr>
          <w:sz w:val="22"/>
          <w:szCs w:val="22"/>
        </w:rPr>
      </w:pPr>
    </w:p>
    <w:p w:rsidR="00FA4121" w:rsidRPr="00857B0F" w:rsidRDefault="00FA4121" w:rsidP="00CE1536">
      <w:pPr>
        <w:numPr>
          <w:ilvl w:val="0"/>
          <w:numId w:val="15"/>
        </w:numPr>
        <w:rPr>
          <w:sz w:val="22"/>
          <w:szCs w:val="22"/>
        </w:rPr>
      </w:pPr>
      <w:r>
        <w:rPr>
          <w:sz w:val="22"/>
          <w:szCs w:val="22"/>
        </w:rPr>
        <w:t>Twenty five years of</w:t>
      </w:r>
      <w:r w:rsidRPr="00857B0F">
        <w:rPr>
          <w:sz w:val="22"/>
          <w:szCs w:val="22"/>
        </w:rPr>
        <w:t xml:space="preserve"> e</w:t>
      </w:r>
      <w:r>
        <w:rPr>
          <w:sz w:val="22"/>
          <w:szCs w:val="22"/>
        </w:rPr>
        <w:t xml:space="preserve">xperience in financial/budget analysis, contract management, </w:t>
      </w:r>
      <w:r w:rsidRPr="00857B0F">
        <w:rPr>
          <w:sz w:val="22"/>
          <w:szCs w:val="22"/>
        </w:rPr>
        <w:t>program</w:t>
      </w:r>
      <w:r>
        <w:rPr>
          <w:sz w:val="22"/>
          <w:szCs w:val="22"/>
        </w:rPr>
        <w:t xml:space="preserve"> and project management.   Responsible for team leadership projects utilizing </w:t>
      </w:r>
      <w:r w:rsidRPr="00857B0F">
        <w:rPr>
          <w:sz w:val="22"/>
          <w:szCs w:val="22"/>
        </w:rPr>
        <w:t>Six Sigma</w:t>
      </w:r>
      <w:r>
        <w:rPr>
          <w:sz w:val="22"/>
          <w:szCs w:val="22"/>
        </w:rPr>
        <w:t xml:space="preserve"> tools, Sarbanes Oxley, EVMS and managerial functions.</w:t>
      </w:r>
    </w:p>
    <w:p w:rsidR="00FA4121" w:rsidRDefault="00FA4121" w:rsidP="00610768">
      <w:pPr>
        <w:numPr>
          <w:ilvl w:val="0"/>
          <w:numId w:val="15"/>
        </w:numPr>
        <w:rPr>
          <w:sz w:val="22"/>
          <w:szCs w:val="22"/>
        </w:rPr>
      </w:pPr>
      <w:r>
        <w:rPr>
          <w:sz w:val="22"/>
          <w:szCs w:val="22"/>
        </w:rPr>
        <w:t>Proficient in various</w:t>
      </w:r>
      <w:r w:rsidRPr="00857B0F">
        <w:rPr>
          <w:sz w:val="22"/>
          <w:szCs w:val="22"/>
        </w:rPr>
        <w:t xml:space="preserve"> automated financial systems,</w:t>
      </w:r>
      <w:r>
        <w:rPr>
          <w:sz w:val="22"/>
          <w:szCs w:val="22"/>
        </w:rPr>
        <w:t xml:space="preserve"> system</w:t>
      </w:r>
      <w:r w:rsidRPr="00857B0F">
        <w:rPr>
          <w:sz w:val="22"/>
          <w:szCs w:val="22"/>
        </w:rPr>
        <w:t xml:space="preserve"> implementations, spreadsheet applications and</w:t>
      </w:r>
      <w:r>
        <w:rPr>
          <w:sz w:val="22"/>
          <w:szCs w:val="22"/>
        </w:rPr>
        <w:t xml:space="preserve"> analytical</w:t>
      </w:r>
      <w:r w:rsidRPr="00857B0F">
        <w:rPr>
          <w:sz w:val="22"/>
          <w:szCs w:val="22"/>
        </w:rPr>
        <w:t xml:space="preserve"> databases. </w:t>
      </w:r>
    </w:p>
    <w:p w:rsidR="00FA4121" w:rsidRDefault="00FA4121" w:rsidP="00610768">
      <w:pPr>
        <w:numPr>
          <w:ilvl w:val="0"/>
          <w:numId w:val="15"/>
        </w:numPr>
        <w:rPr>
          <w:sz w:val="22"/>
          <w:szCs w:val="22"/>
        </w:rPr>
      </w:pPr>
      <w:r>
        <w:rPr>
          <w:sz w:val="22"/>
          <w:szCs w:val="22"/>
        </w:rPr>
        <w:t>O</w:t>
      </w:r>
      <w:r w:rsidRPr="00857B0F">
        <w:rPr>
          <w:sz w:val="22"/>
          <w:szCs w:val="22"/>
        </w:rPr>
        <w:t>rganized and detail-oriented</w:t>
      </w:r>
      <w:r>
        <w:rPr>
          <w:sz w:val="22"/>
          <w:szCs w:val="22"/>
        </w:rPr>
        <w:t>,</w:t>
      </w:r>
      <w:r w:rsidRPr="00857B0F">
        <w:rPr>
          <w:sz w:val="22"/>
          <w:szCs w:val="22"/>
        </w:rPr>
        <w:t xml:space="preserve"> excellent at</w:t>
      </w:r>
      <w:r>
        <w:rPr>
          <w:sz w:val="22"/>
          <w:szCs w:val="22"/>
        </w:rPr>
        <w:t xml:space="preserve"> multi-tasking and</w:t>
      </w:r>
      <w:r w:rsidRPr="00857B0F">
        <w:rPr>
          <w:sz w:val="22"/>
          <w:szCs w:val="22"/>
        </w:rPr>
        <w:t xml:space="preserve"> working with a large variety of people. </w:t>
      </w:r>
      <w:r w:rsidR="00AC1CF8">
        <w:rPr>
          <w:sz w:val="22"/>
          <w:szCs w:val="22"/>
        </w:rPr>
        <w:t xml:space="preserve"> </w:t>
      </w:r>
    </w:p>
    <w:p w:rsidR="00FA4121" w:rsidRPr="00355CD4" w:rsidRDefault="00FA4121" w:rsidP="00857B0F">
      <w:pPr>
        <w:numPr>
          <w:ilvl w:val="0"/>
          <w:numId w:val="15"/>
        </w:numPr>
      </w:pPr>
      <w:r w:rsidRPr="00857B0F">
        <w:rPr>
          <w:sz w:val="22"/>
          <w:szCs w:val="22"/>
        </w:rPr>
        <w:t>While wi</w:t>
      </w:r>
      <w:r>
        <w:rPr>
          <w:sz w:val="22"/>
          <w:szCs w:val="22"/>
        </w:rPr>
        <w:t>th General Electric</w:t>
      </w:r>
      <w:r w:rsidRPr="00857B0F">
        <w:rPr>
          <w:sz w:val="22"/>
          <w:szCs w:val="22"/>
        </w:rPr>
        <w:t xml:space="preserve"> was the recipient of several a</w:t>
      </w:r>
      <w:r>
        <w:rPr>
          <w:sz w:val="22"/>
          <w:szCs w:val="22"/>
        </w:rPr>
        <w:t>wards for being exemplary of</w:t>
      </w:r>
      <w:r w:rsidRPr="00857B0F">
        <w:rPr>
          <w:sz w:val="22"/>
          <w:szCs w:val="22"/>
        </w:rPr>
        <w:t xml:space="preserve"> </w:t>
      </w:r>
      <w:r>
        <w:rPr>
          <w:sz w:val="22"/>
          <w:szCs w:val="22"/>
        </w:rPr>
        <w:t xml:space="preserve">core </w:t>
      </w:r>
      <w:r w:rsidRPr="00857B0F">
        <w:rPr>
          <w:sz w:val="22"/>
          <w:szCs w:val="22"/>
        </w:rPr>
        <w:t>GE values o</w:t>
      </w:r>
      <w:r>
        <w:rPr>
          <w:sz w:val="22"/>
          <w:szCs w:val="22"/>
        </w:rPr>
        <w:t xml:space="preserve">f hard work, honesty, integrity </w:t>
      </w:r>
      <w:r w:rsidRPr="00857B0F">
        <w:rPr>
          <w:sz w:val="22"/>
          <w:szCs w:val="22"/>
        </w:rPr>
        <w:t>and customer service</w:t>
      </w:r>
      <w:r>
        <w:rPr>
          <w:sz w:val="22"/>
          <w:szCs w:val="22"/>
        </w:rPr>
        <w:t>.</w:t>
      </w:r>
    </w:p>
    <w:p w:rsidR="00FA4121" w:rsidRPr="00355CD4" w:rsidRDefault="00FA4121" w:rsidP="00355CD4">
      <w:pPr>
        <w:ind w:left="360"/>
      </w:pPr>
    </w:p>
    <w:p w:rsidR="00FA4121" w:rsidRDefault="00FA4121">
      <w:pPr>
        <w:rPr>
          <w:b/>
          <w:sz w:val="22"/>
          <w:szCs w:val="22"/>
        </w:rPr>
      </w:pPr>
    </w:p>
    <w:p w:rsidR="00FA4121" w:rsidRPr="00857B0F" w:rsidRDefault="00FA4121">
      <w:pPr>
        <w:rPr>
          <w:b/>
          <w:sz w:val="22"/>
          <w:szCs w:val="22"/>
        </w:rPr>
      </w:pPr>
      <w:r w:rsidRPr="00857B0F">
        <w:rPr>
          <w:b/>
          <w:sz w:val="22"/>
          <w:szCs w:val="22"/>
        </w:rPr>
        <w:t xml:space="preserve">SECURITY CLEARANCE:     </w:t>
      </w:r>
    </w:p>
    <w:p w:rsidR="00FA4121" w:rsidRPr="004E2AD2" w:rsidRDefault="00FA4121">
      <w:pPr>
        <w:numPr>
          <w:ilvl w:val="0"/>
          <w:numId w:val="7"/>
        </w:numPr>
        <w:rPr>
          <w:b/>
          <w:snapToGrid w:val="0"/>
          <w:sz w:val="22"/>
          <w:szCs w:val="22"/>
        </w:rPr>
      </w:pPr>
      <w:r w:rsidRPr="004E2AD2">
        <w:rPr>
          <w:b/>
          <w:snapToGrid w:val="0"/>
          <w:sz w:val="22"/>
          <w:szCs w:val="22"/>
        </w:rPr>
        <w:t>SECRET</w:t>
      </w:r>
      <w:r>
        <w:rPr>
          <w:b/>
          <w:snapToGrid w:val="0"/>
          <w:sz w:val="22"/>
          <w:szCs w:val="22"/>
        </w:rPr>
        <w:t xml:space="preserve"> CLEARANCE GRANTED </w:t>
      </w:r>
      <w:r w:rsidRPr="004E2AD2">
        <w:rPr>
          <w:b/>
          <w:snapToGrid w:val="0"/>
          <w:sz w:val="22"/>
          <w:szCs w:val="22"/>
        </w:rPr>
        <w:t>13</w:t>
      </w:r>
      <w:r>
        <w:rPr>
          <w:b/>
          <w:snapToGrid w:val="0"/>
          <w:sz w:val="22"/>
          <w:szCs w:val="22"/>
        </w:rPr>
        <w:t xml:space="preserve"> </w:t>
      </w:r>
      <w:r w:rsidRPr="004E2AD2">
        <w:rPr>
          <w:b/>
          <w:snapToGrid w:val="0"/>
          <w:sz w:val="22"/>
          <w:szCs w:val="22"/>
        </w:rPr>
        <w:t>Sep</w:t>
      </w:r>
      <w:r>
        <w:rPr>
          <w:b/>
          <w:snapToGrid w:val="0"/>
          <w:sz w:val="22"/>
          <w:szCs w:val="22"/>
        </w:rPr>
        <w:t xml:space="preserve"> </w:t>
      </w:r>
      <w:r w:rsidRPr="004E2AD2">
        <w:rPr>
          <w:b/>
          <w:snapToGrid w:val="0"/>
          <w:sz w:val="22"/>
          <w:szCs w:val="22"/>
        </w:rPr>
        <w:t>04</w:t>
      </w:r>
    </w:p>
    <w:p w:rsidR="00FA4121" w:rsidRDefault="00FA4121">
      <w:pPr>
        <w:pStyle w:val="BodyText"/>
        <w:tabs>
          <w:tab w:val="clear" w:pos="360"/>
          <w:tab w:val="clear" w:pos="634"/>
          <w:tab w:val="clear" w:pos="994"/>
          <w:tab w:val="clear" w:pos="1350"/>
          <w:tab w:val="clear" w:pos="3600"/>
          <w:tab w:val="clear" w:pos="5760"/>
          <w:tab w:val="clear" w:pos="6206"/>
          <w:tab w:val="clear" w:pos="7920"/>
        </w:tabs>
        <w:rPr>
          <w:sz w:val="22"/>
          <w:szCs w:val="22"/>
        </w:rPr>
      </w:pPr>
    </w:p>
    <w:p w:rsidR="00FA4121" w:rsidRDefault="00FA4121">
      <w:pPr>
        <w:pStyle w:val="BodyText"/>
        <w:tabs>
          <w:tab w:val="clear" w:pos="360"/>
          <w:tab w:val="clear" w:pos="634"/>
          <w:tab w:val="clear" w:pos="994"/>
          <w:tab w:val="clear" w:pos="1350"/>
          <w:tab w:val="clear" w:pos="3600"/>
          <w:tab w:val="clear" w:pos="5760"/>
          <w:tab w:val="clear" w:pos="6206"/>
          <w:tab w:val="clear" w:pos="7920"/>
        </w:tabs>
        <w:rPr>
          <w:sz w:val="22"/>
          <w:szCs w:val="22"/>
        </w:rPr>
      </w:pPr>
    </w:p>
    <w:p w:rsidR="00FA4121" w:rsidRPr="00857B0F" w:rsidRDefault="00FA4121">
      <w:pPr>
        <w:pStyle w:val="BodyText"/>
        <w:tabs>
          <w:tab w:val="clear" w:pos="360"/>
          <w:tab w:val="clear" w:pos="634"/>
          <w:tab w:val="clear" w:pos="994"/>
          <w:tab w:val="clear" w:pos="1350"/>
          <w:tab w:val="clear" w:pos="3600"/>
          <w:tab w:val="clear" w:pos="5760"/>
          <w:tab w:val="clear" w:pos="6206"/>
          <w:tab w:val="clear" w:pos="7920"/>
        </w:tabs>
        <w:rPr>
          <w:sz w:val="22"/>
          <w:szCs w:val="22"/>
        </w:rPr>
      </w:pPr>
      <w:r w:rsidRPr="00857B0F">
        <w:rPr>
          <w:sz w:val="22"/>
          <w:szCs w:val="22"/>
        </w:rPr>
        <w:t>EDUCATION/CERTIFICATES:</w:t>
      </w:r>
    </w:p>
    <w:p w:rsidR="00FA4121" w:rsidRPr="00857B0F" w:rsidRDefault="00FA4121" w:rsidP="00C437CA">
      <w:pPr>
        <w:outlineLvl w:val="0"/>
        <w:rPr>
          <w:sz w:val="22"/>
          <w:szCs w:val="22"/>
        </w:rPr>
      </w:pPr>
    </w:p>
    <w:p w:rsidR="00FA4121" w:rsidRPr="00857B0F" w:rsidRDefault="00FA4121" w:rsidP="002B24D5">
      <w:pPr>
        <w:rPr>
          <w:b/>
          <w:bCs/>
          <w:sz w:val="22"/>
          <w:szCs w:val="22"/>
        </w:rPr>
      </w:pPr>
      <w:r w:rsidRPr="00857B0F">
        <w:rPr>
          <w:b/>
          <w:bCs/>
          <w:sz w:val="22"/>
          <w:szCs w:val="22"/>
        </w:rPr>
        <w:t>B.S. in Business Administration</w:t>
      </w:r>
    </w:p>
    <w:p w:rsidR="00FA4121" w:rsidRPr="00606D16" w:rsidRDefault="00FA4121" w:rsidP="00C437CA">
      <w:pPr>
        <w:rPr>
          <w:b/>
          <w:i/>
          <w:iCs/>
          <w:sz w:val="22"/>
          <w:szCs w:val="22"/>
        </w:rPr>
      </w:pPr>
      <w:smartTag w:uri="urn:schemas-microsoft-com:office:smarttags" w:element="PlaceName">
        <w:smartTag w:uri="urn:schemas-microsoft-com:office:smarttags" w:element="place">
          <w:r w:rsidRPr="00606D16">
            <w:rPr>
              <w:b/>
              <w:i/>
              <w:iCs/>
              <w:sz w:val="22"/>
              <w:szCs w:val="22"/>
            </w:rPr>
            <w:t>Ohio</w:t>
          </w:r>
        </w:smartTag>
        <w:r w:rsidRPr="00606D16">
          <w:rPr>
            <w:b/>
            <w:i/>
            <w:iCs/>
            <w:sz w:val="22"/>
            <w:szCs w:val="22"/>
          </w:rPr>
          <w:t xml:space="preserve"> </w:t>
        </w:r>
        <w:smartTag w:uri="urn:schemas-microsoft-com:office:smarttags" w:element="PlaceType">
          <w:r w:rsidRPr="00606D16">
            <w:rPr>
              <w:b/>
              <w:i/>
              <w:iCs/>
              <w:sz w:val="22"/>
              <w:szCs w:val="22"/>
            </w:rPr>
            <w:t>State</w:t>
          </w:r>
        </w:smartTag>
        <w:r w:rsidRPr="00606D16">
          <w:rPr>
            <w:b/>
            <w:i/>
            <w:iCs/>
            <w:sz w:val="22"/>
            <w:szCs w:val="22"/>
          </w:rPr>
          <w:t xml:space="preserve"> </w:t>
        </w:r>
        <w:smartTag w:uri="urn:schemas-microsoft-com:office:smarttags" w:element="PlaceType">
          <w:r w:rsidRPr="00606D16">
            <w:rPr>
              <w:b/>
              <w:i/>
              <w:iCs/>
              <w:sz w:val="22"/>
              <w:szCs w:val="22"/>
            </w:rPr>
            <w:t>University</w:t>
          </w:r>
        </w:smartTag>
      </w:smartTag>
      <w:r w:rsidRPr="00606D16">
        <w:rPr>
          <w:b/>
          <w:i/>
          <w:iCs/>
          <w:sz w:val="22"/>
          <w:szCs w:val="22"/>
        </w:rPr>
        <w:t xml:space="preserve"> </w:t>
      </w:r>
    </w:p>
    <w:p w:rsidR="00FA4121" w:rsidRPr="00857B0F" w:rsidRDefault="00FA4121" w:rsidP="00C437CA">
      <w:pPr>
        <w:outlineLvl w:val="0"/>
        <w:rPr>
          <w:sz w:val="22"/>
          <w:szCs w:val="22"/>
        </w:rPr>
      </w:pPr>
      <w:r w:rsidRPr="00857B0F">
        <w:rPr>
          <w:sz w:val="22"/>
          <w:szCs w:val="22"/>
        </w:rPr>
        <w:t>Major:  Accounting</w:t>
      </w:r>
    </w:p>
    <w:p w:rsidR="00FA4121" w:rsidRDefault="00FA4121" w:rsidP="005E066C">
      <w:pPr>
        <w:rPr>
          <w:b/>
          <w:sz w:val="22"/>
          <w:szCs w:val="22"/>
        </w:rPr>
      </w:pPr>
    </w:p>
    <w:p w:rsidR="00FA4121" w:rsidRDefault="00FA4121" w:rsidP="009B78C1">
      <w:pPr>
        <w:pStyle w:val="Title"/>
        <w:rPr>
          <w:b w:val="0"/>
          <w:smallCaps/>
          <w:shadow/>
          <w:sz w:val="22"/>
        </w:rPr>
      </w:pPr>
      <w:r>
        <w:rPr>
          <w:b w:val="0"/>
          <w:i/>
          <w:smallCaps/>
          <w:shadow/>
          <w:sz w:val="22"/>
        </w:rPr>
        <w:t>Accounting</w:t>
      </w:r>
      <w:r>
        <w:rPr>
          <w:b w:val="0"/>
          <w:smallCaps/>
          <w:shadow/>
          <w:sz w:val="22"/>
        </w:rPr>
        <w:t xml:space="preserve"> | </w:t>
      </w:r>
      <w:r>
        <w:rPr>
          <w:b w:val="0"/>
          <w:i/>
          <w:smallCaps/>
          <w:shadow/>
          <w:sz w:val="22"/>
        </w:rPr>
        <w:t>Business Law</w:t>
      </w:r>
      <w:r>
        <w:rPr>
          <w:b w:val="0"/>
          <w:smallCaps/>
          <w:shadow/>
          <w:sz w:val="22"/>
        </w:rPr>
        <w:t xml:space="preserve"> | </w:t>
      </w:r>
      <w:r>
        <w:rPr>
          <w:b w:val="0"/>
          <w:i/>
          <w:smallCaps/>
          <w:shadow/>
          <w:sz w:val="22"/>
        </w:rPr>
        <w:t>Finance</w:t>
      </w:r>
      <w:r>
        <w:rPr>
          <w:b w:val="0"/>
          <w:smallCaps/>
          <w:shadow/>
          <w:sz w:val="22"/>
        </w:rPr>
        <w:t xml:space="preserve"> | </w:t>
      </w:r>
      <w:r w:rsidRPr="0005184F">
        <w:rPr>
          <w:b w:val="0"/>
          <w:i/>
          <w:iCs/>
          <w:smallCaps/>
          <w:shadow/>
          <w:sz w:val="22"/>
        </w:rPr>
        <w:t>Business Communication</w:t>
      </w:r>
    </w:p>
    <w:p w:rsidR="00FA4121" w:rsidRDefault="00FA4121" w:rsidP="009B78C1">
      <w:pPr>
        <w:pStyle w:val="Title"/>
        <w:rPr>
          <w:b w:val="0"/>
          <w:smallCaps/>
          <w:shadow/>
          <w:sz w:val="22"/>
        </w:rPr>
      </w:pPr>
      <w:r>
        <w:rPr>
          <w:b w:val="0"/>
          <w:i/>
          <w:smallCaps/>
          <w:shadow/>
          <w:sz w:val="22"/>
        </w:rPr>
        <w:t xml:space="preserve">Leadership Theory |Statistics </w:t>
      </w:r>
      <w:r>
        <w:rPr>
          <w:b w:val="0"/>
          <w:smallCaps/>
          <w:shadow/>
          <w:sz w:val="22"/>
        </w:rPr>
        <w:t xml:space="preserve">| </w:t>
      </w:r>
      <w:r>
        <w:rPr>
          <w:b w:val="0"/>
          <w:i/>
          <w:smallCaps/>
          <w:shadow/>
          <w:sz w:val="22"/>
        </w:rPr>
        <w:t>Management</w:t>
      </w:r>
      <w:r>
        <w:rPr>
          <w:b w:val="0"/>
          <w:smallCaps/>
          <w:shadow/>
          <w:sz w:val="22"/>
        </w:rPr>
        <w:t xml:space="preserve"> | </w:t>
      </w:r>
      <w:r>
        <w:rPr>
          <w:b w:val="0"/>
          <w:i/>
          <w:smallCaps/>
          <w:shadow/>
          <w:sz w:val="22"/>
        </w:rPr>
        <w:t>Economics</w:t>
      </w:r>
      <w:r>
        <w:rPr>
          <w:b w:val="0"/>
          <w:smallCaps/>
          <w:shadow/>
          <w:sz w:val="22"/>
        </w:rPr>
        <w:t xml:space="preserve"> | </w:t>
      </w:r>
      <w:r>
        <w:rPr>
          <w:b w:val="0"/>
          <w:i/>
          <w:smallCaps/>
          <w:shadow/>
          <w:sz w:val="22"/>
        </w:rPr>
        <w:t xml:space="preserve">Marketing  </w:t>
      </w:r>
    </w:p>
    <w:p w:rsidR="00FA4121" w:rsidRDefault="00FA4121" w:rsidP="005E066C">
      <w:pPr>
        <w:rPr>
          <w:b/>
          <w:sz w:val="22"/>
          <w:szCs w:val="22"/>
        </w:rPr>
      </w:pPr>
    </w:p>
    <w:p w:rsidR="00FA4121" w:rsidRPr="00D741E3" w:rsidRDefault="00FA4121" w:rsidP="005E066C">
      <w:pPr>
        <w:rPr>
          <w:b/>
          <w:sz w:val="22"/>
          <w:szCs w:val="22"/>
        </w:rPr>
      </w:pPr>
      <w:r w:rsidRPr="00D741E3">
        <w:rPr>
          <w:b/>
          <w:sz w:val="22"/>
          <w:szCs w:val="22"/>
        </w:rPr>
        <w:t>HARDWARE/SOFTWARE EXPERIENCE:</w:t>
      </w:r>
    </w:p>
    <w:p w:rsidR="00FA4121" w:rsidRPr="00D741E3" w:rsidRDefault="00FA4121" w:rsidP="005E066C">
      <w:pPr>
        <w:rPr>
          <w:bCs/>
          <w:iCs/>
          <w:sz w:val="22"/>
          <w:szCs w:val="22"/>
        </w:rPr>
      </w:pPr>
    </w:p>
    <w:p w:rsidR="00FA4121" w:rsidRPr="00D741E3" w:rsidRDefault="00FA4121" w:rsidP="005E066C">
      <w:pPr>
        <w:pStyle w:val="PlainText"/>
        <w:ind w:left="1440" w:hanging="1440"/>
        <w:rPr>
          <w:rFonts w:ascii="Times New Roman" w:hAnsi="Times New Roman"/>
          <w:sz w:val="22"/>
          <w:szCs w:val="22"/>
        </w:rPr>
      </w:pPr>
      <w:r w:rsidRPr="00D741E3">
        <w:rPr>
          <w:rFonts w:ascii="Times New Roman" w:hAnsi="Times New Roman"/>
          <w:i/>
          <w:sz w:val="22"/>
          <w:szCs w:val="22"/>
        </w:rPr>
        <w:t>O/S:</w:t>
      </w:r>
      <w:r w:rsidRPr="00D741E3">
        <w:rPr>
          <w:rFonts w:ascii="Times New Roman" w:hAnsi="Times New Roman"/>
          <w:sz w:val="22"/>
          <w:szCs w:val="22"/>
        </w:rPr>
        <w:tab/>
        <w:t>Windows NT/2000/XP, Mac OS</w:t>
      </w:r>
      <w:r>
        <w:rPr>
          <w:rFonts w:ascii="Times New Roman" w:hAnsi="Times New Roman"/>
          <w:sz w:val="22"/>
          <w:szCs w:val="22"/>
        </w:rPr>
        <w:t>, DOS, HP, IBM, SAP</w:t>
      </w:r>
    </w:p>
    <w:p w:rsidR="00FA4121" w:rsidRPr="00D741E3" w:rsidRDefault="00FA4121" w:rsidP="005E066C">
      <w:pPr>
        <w:pStyle w:val="PlainText"/>
        <w:ind w:left="1440" w:hanging="1440"/>
        <w:rPr>
          <w:rFonts w:ascii="Times New Roman" w:hAnsi="Times New Roman"/>
          <w:sz w:val="22"/>
          <w:szCs w:val="22"/>
        </w:rPr>
      </w:pPr>
      <w:r w:rsidRPr="00D741E3">
        <w:rPr>
          <w:rFonts w:ascii="Times New Roman" w:hAnsi="Times New Roman"/>
          <w:i/>
          <w:sz w:val="22"/>
          <w:szCs w:val="22"/>
        </w:rPr>
        <w:t>Databases:</w:t>
      </w:r>
      <w:r w:rsidRPr="00D741E3">
        <w:rPr>
          <w:rFonts w:ascii="Times New Roman" w:hAnsi="Times New Roman"/>
          <w:sz w:val="22"/>
          <w:szCs w:val="22"/>
        </w:rPr>
        <w:tab/>
        <w:t xml:space="preserve">Access, </w:t>
      </w:r>
      <w:r>
        <w:rPr>
          <w:rFonts w:ascii="Times New Roman" w:hAnsi="Times New Roman"/>
          <w:sz w:val="22"/>
          <w:szCs w:val="22"/>
        </w:rPr>
        <w:t xml:space="preserve">Hyperion </w:t>
      </w:r>
      <w:smartTag w:uri="urn:schemas-microsoft-com:office:smarttags" w:element="City">
        <w:smartTag w:uri="urn:schemas-microsoft-com:office:smarttags" w:element="place">
          <w:r>
            <w:rPr>
              <w:rFonts w:ascii="Times New Roman" w:hAnsi="Times New Roman"/>
              <w:sz w:val="22"/>
              <w:szCs w:val="22"/>
            </w:rPr>
            <w:t>Enterprise</w:t>
          </w:r>
        </w:smartTag>
      </w:smartTag>
      <w:r>
        <w:rPr>
          <w:rFonts w:ascii="Times New Roman" w:hAnsi="Times New Roman"/>
          <w:sz w:val="22"/>
          <w:szCs w:val="22"/>
        </w:rPr>
        <w:t>, Hyperion Pillar, Business Objects, Unanet, MPM, PM Rpts</w:t>
      </w:r>
    </w:p>
    <w:p w:rsidR="00FA4121" w:rsidRPr="00D741E3" w:rsidRDefault="00FA4121" w:rsidP="005E066C">
      <w:pPr>
        <w:pStyle w:val="PlainText"/>
        <w:ind w:left="1440" w:hanging="1440"/>
        <w:rPr>
          <w:rFonts w:ascii="Times New Roman" w:hAnsi="Times New Roman"/>
          <w:sz w:val="22"/>
          <w:szCs w:val="22"/>
        </w:rPr>
      </w:pPr>
      <w:r w:rsidRPr="00D741E3">
        <w:rPr>
          <w:rFonts w:ascii="Times New Roman" w:hAnsi="Times New Roman"/>
          <w:i/>
          <w:sz w:val="22"/>
          <w:szCs w:val="22"/>
        </w:rPr>
        <w:t>Applications:</w:t>
      </w:r>
      <w:r>
        <w:rPr>
          <w:rFonts w:ascii="Times New Roman" w:hAnsi="Times New Roman"/>
          <w:sz w:val="22"/>
          <w:szCs w:val="22"/>
        </w:rPr>
        <w:tab/>
        <w:t>MS</w:t>
      </w:r>
      <w:r w:rsidRPr="00D741E3">
        <w:rPr>
          <w:rFonts w:ascii="Times New Roman" w:hAnsi="Times New Roman"/>
          <w:sz w:val="22"/>
          <w:szCs w:val="22"/>
        </w:rPr>
        <w:t xml:space="preserve"> Office, </w:t>
      </w:r>
      <w:r>
        <w:rPr>
          <w:rFonts w:ascii="Times New Roman" w:hAnsi="Times New Roman"/>
          <w:sz w:val="22"/>
          <w:szCs w:val="22"/>
        </w:rPr>
        <w:t xml:space="preserve">MS Excel, </w:t>
      </w:r>
      <w:r w:rsidRPr="00D741E3">
        <w:rPr>
          <w:rFonts w:ascii="Times New Roman" w:hAnsi="Times New Roman"/>
          <w:sz w:val="22"/>
          <w:szCs w:val="22"/>
        </w:rPr>
        <w:t>MS Word</w:t>
      </w:r>
      <w:r>
        <w:rPr>
          <w:rFonts w:ascii="Times New Roman" w:hAnsi="Times New Roman"/>
          <w:sz w:val="22"/>
          <w:szCs w:val="22"/>
        </w:rPr>
        <w:t>, Outlook,</w:t>
      </w:r>
      <w:r w:rsidRPr="00D741E3">
        <w:rPr>
          <w:rFonts w:ascii="Times New Roman" w:hAnsi="Times New Roman"/>
          <w:sz w:val="22"/>
          <w:szCs w:val="22"/>
        </w:rPr>
        <w:t xml:space="preserve"> </w:t>
      </w:r>
      <w:r>
        <w:rPr>
          <w:rFonts w:ascii="Times New Roman" w:hAnsi="Times New Roman"/>
          <w:sz w:val="22"/>
          <w:szCs w:val="22"/>
        </w:rPr>
        <w:t xml:space="preserve">PowerPoint </w:t>
      </w:r>
    </w:p>
    <w:p w:rsidR="00FA4121" w:rsidRPr="00D741E3" w:rsidRDefault="00FA4121" w:rsidP="005E066C">
      <w:pPr>
        <w:pStyle w:val="BodyText"/>
        <w:ind w:left="1440" w:hanging="1440"/>
        <w:rPr>
          <w:b w:val="0"/>
          <w:sz w:val="22"/>
          <w:szCs w:val="22"/>
        </w:rPr>
      </w:pPr>
      <w:r w:rsidRPr="00D741E3">
        <w:rPr>
          <w:b w:val="0"/>
          <w:i/>
          <w:sz w:val="22"/>
          <w:szCs w:val="22"/>
        </w:rPr>
        <w:t>Networking:</w:t>
      </w:r>
      <w:r>
        <w:rPr>
          <w:b w:val="0"/>
          <w:sz w:val="22"/>
          <w:szCs w:val="22"/>
        </w:rPr>
        <w:tab/>
      </w:r>
      <w:r>
        <w:rPr>
          <w:b w:val="0"/>
          <w:sz w:val="22"/>
          <w:szCs w:val="22"/>
        </w:rPr>
        <w:tab/>
        <w:t>Internet, Intranet</w:t>
      </w:r>
    </w:p>
    <w:p w:rsidR="00FA4121" w:rsidRPr="00857B0F" w:rsidRDefault="00FA4121" w:rsidP="00C437CA">
      <w:pPr>
        <w:outlineLvl w:val="0"/>
        <w:rPr>
          <w:sz w:val="22"/>
          <w:szCs w:val="22"/>
        </w:rPr>
      </w:pPr>
      <w:r w:rsidRPr="006F6CC2">
        <w:rPr>
          <w:i/>
          <w:sz w:val="22"/>
          <w:szCs w:val="22"/>
        </w:rPr>
        <w:t>Accounting</w:t>
      </w:r>
      <w:r>
        <w:rPr>
          <w:sz w:val="22"/>
          <w:szCs w:val="22"/>
        </w:rPr>
        <w:t>:</w:t>
      </w:r>
      <w:r>
        <w:rPr>
          <w:sz w:val="22"/>
          <w:szCs w:val="22"/>
        </w:rPr>
        <w:tab/>
        <w:t xml:space="preserve">Deltek, Oracle, Solomon, Peach Tree, COBRA, D&amp;B, </w:t>
      </w:r>
      <w:r w:rsidR="00AC1CF8">
        <w:rPr>
          <w:sz w:val="22"/>
          <w:szCs w:val="22"/>
        </w:rPr>
        <w:t>PeopleSoft</w:t>
      </w:r>
      <w:r>
        <w:rPr>
          <w:sz w:val="22"/>
          <w:szCs w:val="22"/>
        </w:rPr>
        <w:t>, CostPoint</w:t>
      </w:r>
    </w:p>
    <w:p w:rsidR="00FA4121" w:rsidRDefault="00FA4121">
      <w:pPr>
        <w:rPr>
          <w:b/>
          <w:sz w:val="22"/>
          <w:szCs w:val="22"/>
        </w:rPr>
      </w:pPr>
    </w:p>
    <w:p w:rsidR="00FA4121" w:rsidRDefault="00FA4121">
      <w:pPr>
        <w:rPr>
          <w:b/>
          <w:sz w:val="22"/>
          <w:szCs w:val="22"/>
        </w:rPr>
      </w:pPr>
    </w:p>
    <w:p w:rsidR="00FA4121" w:rsidRDefault="00FA4121">
      <w:pPr>
        <w:rPr>
          <w:b/>
          <w:sz w:val="22"/>
          <w:szCs w:val="22"/>
        </w:rPr>
      </w:pPr>
    </w:p>
    <w:p w:rsidR="00FA4121" w:rsidRPr="009B78C1" w:rsidRDefault="00FA4121">
      <w:pPr>
        <w:rPr>
          <w:b/>
        </w:rPr>
      </w:pPr>
      <w:r w:rsidRPr="009B78C1">
        <w:rPr>
          <w:b/>
        </w:rPr>
        <w:t>Willing to relocate at own expense.</w:t>
      </w:r>
    </w:p>
    <w:p w:rsidR="00FA4121" w:rsidRPr="009B78C1" w:rsidRDefault="00FA4121">
      <w:pPr>
        <w:rPr>
          <w:b/>
        </w:rPr>
      </w:pPr>
    </w:p>
    <w:p w:rsidR="00FA4121" w:rsidRDefault="00FA4121">
      <w:pPr>
        <w:rPr>
          <w:b/>
          <w:sz w:val="22"/>
          <w:szCs w:val="22"/>
        </w:rPr>
      </w:pPr>
    </w:p>
    <w:p w:rsidR="00FA4121" w:rsidRDefault="00FA4121">
      <w:pPr>
        <w:rPr>
          <w:b/>
          <w:sz w:val="22"/>
          <w:szCs w:val="22"/>
        </w:rPr>
      </w:pPr>
    </w:p>
    <w:p w:rsidR="00FA4121" w:rsidRDefault="00FA4121">
      <w:pPr>
        <w:rPr>
          <w:b/>
          <w:sz w:val="22"/>
          <w:szCs w:val="22"/>
        </w:rPr>
      </w:pPr>
    </w:p>
    <w:p w:rsidR="00FA4121" w:rsidRDefault="00FA4121">
      <w:pPr>
        <w:rPr>
          <w:b/>
          <w:sz w:val="22"/>
          <w:szCs w:val="22"/>
        </w:rPr>
      </w:pPr>
    </w:p>
    <w:p w:rsidR="00FA4121" w:rsidRDefault="00FA4121">
      <w:pPr>
        <w:rPr>
          <w:b/>
          <w:sz w:val="22"/>
          <w:szCs w:val="22"/>
        </w:rPr>
      </w:pPr>
    </w:p>
    <w:p w:rsidR="00FA4121" w:rsidRDefault="00FA4121">
      <w:pPr>
        <w:rPr>
          <w:b/>
          <w:sz w:val="22"/>
          <w:szCs w:val="22"/>
        </w:rPr>
      </w:pPr>
    </w:p>
    <w:p w:rsidR="00FA4121" w:rsidRDefault="00FA4121">
      <w:pPr>
        <w:rPr>
          <w:b/>
          <w:sz w:val="22"/>
          <w:szCs w:val="22"/>
        </w:rPr>
      </w:pPr>
    </w:p>
    <w:p w:rsidR="00FA4121" w:rsidRDefault="00FA4121">
      <w:pPr>
        <w:rPr>
          <w:b/>
          <w:sz w:val="22"/>
          <w:szCs w:val="22"/>
        </w:rPr>
      </w:pPr>
      <w:r>
        <w:rPr>
          <w:b/>
          <w:sz w:val="22"/>
          <w:szCs w:val="22"/>
        </w:rPr>
        <w:t>EMPLOYMENT</w:t>
      </w:r>
      <w:r w:rsidRPr="00857B0F">
        <w:rPr>
          <w:b/>
          <w:sz w:val="22"/>
          <w:szCs w:val="22"/>
        </w:rPr>
        <w:t xml:space="preserve"> HISTORY: </w:t>
      </w:r>
    </w:p>
    <w:p w:rsidR="00FA4121" w:rsidRDefault="00FA4121">
      <w:pPr>
        <w:rPr>
          <w:b/>
          <w:sz w:val="22"/>
          <w:szCs w:val="22"/>
        </w:rPr>
      </w:pPr>
    </w:p>
    <w:p w:rsidR="00FA4121" w:rsidRDefault="00FA4121">
      <w:pPr>
        <w:rPr>
          <w:b/>
          <w:sz w:val="22"/>
          <w:szCs w:val="22"/>
        </w:rPr>
      </w:pPr>
      <w:r>
        <w:rPr>
          <w:b/>
          <w:sz w:val="22"/>
          <w:szCs w:val="22"/>
        </w:rPr>
        <w:t>2006 – Present:</w:t>
      </w:r>
      <w:r>
        <w:rPr>
          <w:b/>
          <w:sz w:val="22"/>
          <w:szCs w:val="22"/>
        </w:rPr>
        <w:tab/>
        <w:t>Northrop Grumman</w:t>
      </w:r>
      <w:r>
        <w:rPr>
          <w:b/>
          <w:sz w:val="22"/>
          <w:szCs w:val="22"/>
        </w:rPr>
        <w:tab/>
      </w:r>
      <w:r>
        <w:rPr>
          <w:b/>
          <w:sz w:val="22"/>
          <w:szCs w:val="22"/>
        </w:rPr>
        <w:tab/>
      </w:r>
      <w:r>
        <w:rPr>
          <w:b/>
          <w:sz w:val="22"/>
          <w:szCs w:val="22"/>
        </w:rPr>
        <w:tab/>
        <w:t>Colorado Springs, CO</w:t>
      </w:r>
    </w:p>
    <w:p w:rsidR="00FA4121" w:rsidRDefault="00FA4121">
      <w:pPr>
        <w:rPr>
          <w:b/>
          <w:sz w:val="22"/>
          <w:szCs w:val="22"/>
        </w:rPr>
      </w:pPr>
      <w:r>
        <w:rPr>
          <w:b/>
          <w:sz w:val="22"/>
          <w:szCs w:val="22"/>
        </w:rPr>
        <w:t>Contracts</w:t>
      </w:r>
      <w:r w:rsidR="00E5020E">
        <w:rPr>
          <w:b/>
          <w:sz w:val="22"/>
          <w:szCs w:val="22"/>
        </w:rPr>
        <w:t xml:space="preserve"> Specialist IV</w:t>
      </w:r>
      <w:r>
        <w:rPr>
          <w:b/>
          <w:sz w:val="22"/>
          <w:szCs w:val="22"/>
        </w:rPr>
        <w:t>/Subcontracts Specialist IV</w:t>
      </w:r>
    </w:p>
    <w:p w:rsidR="00FA4121" w:rsidRDefault="00FA4121">
      <w:pPr>
        <w:rPr>
          <w:b/>
          <w:sz w:val="22"/>
          <w:szCs w:val="22"/>
        </w:rPr>
      </w:pPr>
    </w:p>
    <w:p w:rsidR="00FA4121" w:rsidRDefault="00FA4121" w:rsidP="005A2127">
      <w:pPr>
        <w:rPr>
          <w:sz w:val="22"/>
          <w:szCs w:val="22"/>
        </w:rPr>
      </w:pPr>
      <w:r w:rsidRPr="00505EE9">
        <w:rPr>
          <w:sz w:val="22"/>
          <w:szCs w:val="22"/>
        </w:rPr>
        <w:t xml:space="preserve">Manage, administer, and coordinate contract actions for the Joint Research &amp; Development Contract (JRDC) Defense Test Operation Task Orders totaling more than $300M annually.  Review and provide direction to JRDC personnel on government issued request for proposals (RFP), awards, modifications, technical requirements documents (TRD), and other government directed actions.  Assist with the development of JRDC pre-negotiation positions.  Negotiate terms and conditions of awards and modifications according to cost, schedule, and technical requirements.  Provide insight and facilitate coordination with internal personnel to resolve project issues in order to meet government expectations.  Review and perform high level cost analysis of proposals to ensure they meet RFP requirements prior to submission and are able to be technically evaluated by government personnel.  Track and report on proposal deadlines, technical direction letters and other contractual deliverables.  </w:t>
      </w:r>
    </w:p>
    <w:p w:rsidR="00FA4121" w:rsidRPr="00505EE9" w:rsidRDefault="00FA4121" w:rsidP="005A2127">
      <w:pPr>
        <w:rPr>
          <w:sz w:val="22"/>
          <w:szCs w:val="22"/>
        </w:rPr>
      </w:pPr>
    </w:p>
    <w:p w:rsidR="00FA4121" w:rsidRPr="00505EE9" w:rsidRDefault="00FA4121" w:rsidP="005A2127">
      <w:pPr>
        <w:rPr>
          <w:sz w:val="22"/>
          <w:szCs w:val="22"/>
        </w:rPr>
      </w:pPr>
      <w:r w:rsidRPr="00505EE9">
        <w:rPr>
          <w:sz w:val="22"/>
          <w:szCs w:val="22"/>
        </w:rPr>
        <w:t>Maintain adequate contract files with proper documentation to give auditors a complete record of contract actions.  Write negotiation memorandums to document all changes that have been agreed to throughout negotiations and the resulting cost, schedule, and/or technical impacts. Possess basic knowledge of Earned Value Management (EVM) analysis, integrated master plans (IMP) and integrated master schedule (IMS) correlation, in addition to analyzing critical path and schedule analysis.</w:t>
      </w:r>
    </w:p>
    <w:p w:rsidR="00FA4121" w:rsidRPr="00505EE9" w:rsidRDefault="00FA4121">
      <w:pPr>
        <w:rPr>
          <w:b/>
          <w:sz w:val="22"/>
          <w:szCs w:val="22"/>
        </w:rPr>
      </w:pPr>
    </w:p>
    <w:p w:rsidR="00FA4121" w:rsidRDefault="00FA4121">
      <w:pPr>
        <w:rPr>
          <w:b/>
          <w:sz w:val="22"/>
          <w:szCs w:val="22"/>
        </w:rPr>
      </w:pPr>
    </w:p>
    <w:p w:rsidR="00FA4121" w:rsidRDefault="00FA4121">
      <w:pPr>
        <w:rPr>
          <w:b/>
          <w:sz w:val="22"/>
          <w:szCs w:val="22"/>
        </w:rPr>
      </w:pPr>
      <w:r>
        <w:rPr>
          <w:b/>
          <w:sz w:val="22"/>
          <w:szCs w:val="22"/>
        </w:rPr>
        <w:t xml:space="preserve">2005 – 2006:   </w:t>
      </w:r>
      <w:r>
        <w:rPr>
          <w:b/>
          <w:sz w:val="22"/>
          <w:szCs w:val="22"/>
        </w:rPr>
        <w:tab/>
      </w:r>
      <w:r>
        <w:rPr>
          <w:b/>
          <w:sz w:val="22"/>
          <w:szCs w:val="22"/>
        </w:rPr>
        <w:tab/>
        <w:t>Wiley Corporation</w:t>
      </w:r>
      <w:r>
        <w:rPr>
          <w:b/>
          <w:sz w:val="22"/>
          <w:szCs w:val="22"/>
        </w:rPr>
        <w:tab/>
      </w:r>
      <w:r>
        <w:rPr>
          <w:b/>
          <w:sz w:val="22"/>
          <w:szCs w:val="22"/>
        </w:rPr>
        <w:tab/>
        <w:t>Colorado Springs, CO</w:t>
      </w:r>
    </w:p>
    <w:p w:rsidR="00FA4121" w:rsidRDefault="00FA4121">
      <w:pPr>
        <w:rPr>
          <w:b/>
          <w:sz w:val="22"/>
          <w:szCs w:val="22"/>
        </w:rPr>
      </w:pPr>
      <w:r>
        <w:rPr>
          <w:b/>
          <w:sz w:val="22"/>
          <w:szCs w:val="22"/>
        </w:rPr>
        <w:t>Program Cost Control Analyst</w:t>
      </w:r>
    </w:p>
    <w:p w:rsidR="00FA4121" w:rsidRDefault="00FA4121">
      <w:pPr>
        <w:rPr>
          <w:b/>
          <w:sz w:val="22"/>
          <w:szCs w:val="22"/>
        </w:rPr>
      </w:pPr>
    </w:p>
    <w:p w:rsidR="00FA4121" w:rsidRPr="00B242FD" w:rsidRDefault="00FA4121">
      <w:pPr>
        <w:rPr>
          <w:sz w:val="22"/>
          <w:szCs w:val="22"/>
        </w:rPr>
      </w:pPr>
      <w:r>
        <w:rPr>
          <w:sz w:val="22"/>
          <w:szCs w:val="22"/>
        </w:rPr>
        <w:t xml:space="preserve">Perform Program control for SWC contract including 28 Subs including maintenance of WBS structure.  EVMS </w:t>
      </w:r>
      <w:r w:rsidRPr="00B242FD">
        <w:rPr>
          <w:sz w:val="22"/>
          <w:szCs w:val="22"/>
        </w:rPr>
        <w:t>responsibilities utilizing Deltek</w:t>
      </w:r>
      <w:r>
        <w:rPr>
          <w:sz w:val="22"/>
          <w:szCs w:val="22"/>
        </w:rPr>
        <w:t xml:space="preserve"> -</w:t>
      </w:r>
      <w:r w:rsidRPr="00B242FD">
        <w:rPr>
          <w:sz w:val="22"/>
          <w:szCs w:val="22"/>
        </w:rPr>
        <w:t xml:space="preserve"> CostPoint and Micro-frame Program Man</w:t>
      </w:r>
      <w:r>
        <w:rPr>
          <w:sz w:val="22"/>
          <w:szCs w:val="22"/>
        </w:rPr>
        <w:t>agement (MPM) systems.  Utilize</w:t>
      </w:r>
      <w:r w:rsidRPr="00B242FD">
        <w:rPr>
          <w:sz w:val="22"/>
          <w:szCs w:val="22"/>
        </w:rPr>
        <w:t xml:space="preserve"> knowledge</w:t>
      </w:r>
      <w:r>
        <w:rPr>
          <w:sz w:val="22"/>
          <w:szCs w:val="22"/>
        </w:rPr>
        <w:t xml:space="preserve"> of </w:t>
      </w:r>
      <w:r w:rsidRPr="00B242FD">
        <w:rPr>
          <w:sz w:val="22"/>
          <w:szCs w:val="22"/>
        </w:rPr>
        <w:t>FAR, CAS and GAAP principles.  Provide program support includi</w:t>
      </w:r>
      <w:r>
        <w:rPr>
          <w:sz w:val="22"/>
          <w:szCs w:val="22"/>
        </w:rPr>
        <w:t>ng cost control and participate</w:t>
      </w:r>
      <w:r w:rsidRPr="00B242FD">
        <w:rPr>
          <w:sz w:val="22"/>
          <w:szCs w:val="22"/>
        </w:rPr>
        <w:t xml:space="preserve"> in the planning, control, and reporting of costs and schedules on contracts requiring cost schedule control system.  Provide status reports on programs against assigned program budgets and prepare complex cost analysis reports.  Participate in the preparation of budget schedules for specific programs. </w:t>
      </w:r>
      <w:r>
        <w:rPr>
          <w:sz w:val="22"/>
          <w:szCs w:val="22"/>
        </w:rPr>
        <w:t xml:space="preserve"> Work closely with Contracts dept. on managing delivery orders, TOMPs and task orders/modifications.  Ensure appropriate funding is available for invoicing purposes and travel/labor approval.  </w:t>
      </w:r>
      <w:r w:rsidRPr="00B242FD">
        <w:rPr>
          <w:sz w:val="22"/>
          <w:szCs w:val="22"/>
        </w:rPr>
        <w:t xml:space="preserve"> Assist managers with continuing comparisons between budgeted and actual performance</w:t>
      </w:r>
      <w:r>
        <w:rPr>
          <w:sz w:val="22"/>
          <w:szCs w:val="22"/>
        </w:rPr>
        <w:t>.</w:t>
      </w:r>
    </w:p>
    <w:p w:rsidR="00FA4121" w:rsidRPr="00857B0F" w:rsidRDefault="00FA4121" w:rsidP="00186820">
      <w:pPr>
        <w:tabs>
          <w:tab w:val="left" w:pos="3420"/>
        </w:tabs>
        <w:rPr>
          <w:bCs/>
          <w:sz w:val="22"/>
          <w:szCs w:val="22"/>
        </w:rPr>
      </w:pPr>
    </w:p>
    <w:p w:rsidR="00FA4121" w:rsidRPr="008021C9" w:rsidRDefault="00FA4121" w:rsidP="00186820">
      <w:pPr>
        <w:tabs>
          <w:tab w:val="left" w:pos="3420"/>
        </w:tabs>
        <w:rPr>
          <w:b/>
          <w:sz w:val="22"/>
          <w:szCs w:val="22"/>
        </w:rPr>
      </w:pPr>
      <w:r>
        <w:rPr>
          <w:b/>
          <w:bCs/>
          <w:sz w:val="22"/>
          <w:szCs w:val="22"/>
        </w:rPr>
        <w:t>2004</w:t>
      </w:r>
      <w:r w:rsidRPr="00857B0F">
        <w:rPr>
          <w:b/>
          <w:bCs/>
          <w:sz w:val="22"/>
          <w:szCs w:val="22"/>
        </w:rPr>
        <w:t xml:space="preserve"> – </w:t>
      </w:r>
      <w:r>
        <w:rPr>
          <w:b/>
          <w:bCs/>
          <w:sz w:val="22"/>
          <w:szCs w:val="22"/>
        </w:rPr>
        <w:t>2005:</w:t>
      </w:r>
      <w:r w:rsidRPr="00857B0F">
        <w:rPr>
          <w:b/>
          <w:bCs/>
          <w:sz w:val="22"/>
          <w:szCs w:val="22"/>
        </w:rPr>
        <w:tab/>
      </w:r>
      <w:r>
        <w:rPr>
          <w:b/>
          <w:bCs/>
          <w:sz w:val="22"/>
          <w:szCs w:val="22"/>
        </w:rPr>
        <w:t>Teledyne Brown,</w:t>
      </w:r>
      <w:r w:rsidRPr="00857B0F">
        <w:rPr>
          <w:b/>
          <w:bCs/>
          <w:sz w:val="22"/>
          <w:szCs w:val="22"/>
        </w:rPr>
        <w:t xml:space="preserve"> Inc.</w:t>
      </w:r>
      <w:r w:rsidRPr="00857B0F">
        <w:rPr>
          <w:b/>
          <w:bCs/>
          <w:sz w:val="22"/>
          <w:szCs w:val="22"/>
        </w:rPr>
        <w:tab/>
      </w:r>
      <w:r>
        <w:rPr>
          <w:b/>
          <w:bCs/>
          <w:sz w:val="22"/>
          <w:szCs w:val="22"/>
        </w:rPr>
        <w:tab/>
      </w:r>
      <w:r w:rsidRPr="00857B0F">
        <w:rPr>
          <w:sz w:val="22"/>
          <w:szCs w:val="22"/>
        </w:rPr>
        <w:tab/>
      </w:r>
      <w:smartTag w:uri="urn:schemas-microsoft-com:office:smarttags" w:element="place">
        <w:smartTag w:uri="urn:schemas-microsoft-com:office:smarttags" w:element="place">
          <w:r w:rsidRPr="008021C9">
            <w:rPr>
              <w:b/>
              <w:sz w:val="22"/>
              <w:szCs w:val="22"/>
            </w:rPr>
            <w:t>Colorado Springs</w:t>
          </w:r>
        </w:smartTag>
        <w:r w:rsidRPr="008021C9">
          <w:rPr>
            <w:b/>
            <w:sz w:val="22"/>
            <w:szCs w:val="22"/>
          </w:rPr>
          <w:t xml:space="preserve">, </w:t>
        </w:r>
        <w:smartTag w:uri="urn:schemas-microsoft-com:office:smarttags" w:element="place">
          <w:r w:rsidRPr="008021C9">
            <w:rPr>
              <w:b/>
              <w:sz w:val="22"/>
              <w:szCs w:val="22"/>
            </w:rPr>
            <w:t>CO</w:t>
          </w:r>
        </w:smartTag>
      </w:smartTag>
    </w:p>
    <w:p w:rsidR="00FA4121" w:rsidRPr="00E064C8" w:rsidRDefault="00FA4121" w:rsidP="002B24D5">
      <w:pPr>
        <w:rPr>
          <w:b/>
          <w:iCs/>
          <w:sz w:val="22"/>
          <w:szCs w:val="22"/>
        </w:rPr>
      </w:pPr>
      <w:r>
        <w:rPr>
          <w:b/>
          <w:iCs/>
          <w:sz w:val="22"/>
          <w:szCs w:val="22"/>
        </w:rPr>
        <w:t>Contract Administrator/Senior Accountant</w:t>
      </w:r>
    </w:p>
    <w:p w:rsidR="00FA4121" w:rsidRDefault="00FA4121" w:rsidP="002B24D5">
      <w:pPr>
        <w:rPr>
          <w:iCs/>
          <w:sz w:val="22"/>
          <w:szCs w:val="22"/>
        </w:rPr>
      </w:pPr>
    </w:p>
    <w:p w:rsidR="00FA4121" w:rsidRDefault="00FA4121" w:rsidP="00D7233A">
      <w:pPr>
        <w:rPr>
          <w:iCs/>
          <w:sz w:val="22"/>
          <w:szCs w:val="22"/>
        </w:rPr>
      </w:pPr>
      <w:r>
        <w:rPr>
          <w:sz w:val="22"/>
          <w:szCs w:val="22"/>
        </w:rPr>
        <w:t xml:space="preserve">Managed multi-million dollar JNIC defense contract.  Created teaming agreements and assisted with bid and proposals.  Responsible for 75% letters to prime contractors.  </w:t>
      </w:r>
      <w:r w:rsidRPr="006F6CC2">
        <w:rPr>
          <w:sz w:val="22"/>
          <w:szCs w:val="22"/>
        </w:rPr>
        <w:t>Provide</w:t>
      </w:r>
      <w:r>
        <w:rPr>
          <w:sz w:val="22"/>
          <w:szCs w:val="22"/>
        </w:rPr>
        <w:t>d monthly and quarterly</w:t>
      </w:r>
      <w:r w:rsidRPr="006F6CC2">
        <w:rPr>
          <w:sz w:val="22"/>
          <w:szCs w:val="22"/>
        </w:rPr>
        <w:t xml:space="preserve"> cost reports to</w:t>
      </w:r>
      <w:r>
        <w:rPr>
          <w:sz w:val="22"/>
          <w:szCs w:val="22"/>
        </w:rPr>
        <w:t xml:space="preserve"> government and prime</w:t>
      </w:r>
      <w:r w:rsidRPr="006F6CC2">
        <w:rPr>
          <w:sz w:val="22"/>
          <w:szCs w:val="22"/>
        </w:rPr>
        <w:t xml:space="preserve"> </w:t>
      </w:r>
      <w:r>
        <w:rPr>
          <w:sz w:val="22"/>
          <w:szCs w:val="22"/>
        </w:rPr>
        <w:t xml:space="preserve">defense </w:t>
      </w:r>
      <w:r w:rsidRPr="006F6CC2">
        <w:rPr>
          <w:sz w:val="22"/>
          <w:szCs w:val="22"/>
        </w:rPr>
        <w:t xml:space="preserve">contractors for </w:t>
      </w:r>
      <w:r>
        <w:rPr>
          <w:sz w:val="22"/>
          <w:szCs w:val="22"/>
        </w:rPr>
        <w:t>all required</w:t>
      </w:r>
      <w:r w:rsidRPr="006F6CC2">
        <w:rPr>
          <w:sz w:val="22"/>
          <w:szCs w:val="22"/>
        </w:rPr>
        <w:t xml:space="preserve"> contracts</w:t>
      </w:r>
      <w:r>
        <w:rPr>
          <w:sz w:val="22"/>
          <w:szCs w:val="22"/>
        </w:rPr>
        <w:t>.  E</w:t>
      </w:r>
      <w:r w:rsidRPr="006F6CC2">
        <w:rPr>
          <w:sz w:val="22"/>
          <w:szCs w:val="22"/>
        </w:rPr>
        <w:t>nsure</w:t>
      </w:r>
      <w:r>
        <w:rPr>
          <w:sz w:val="22"/>
          <w:szCs w:val="22"/>
        </w:rPr>
        <w:t>d accurate time and costs were</w:t>
      </w:r>
      <w:r w:rsidRPr="006F6CC2">
        <w:rPr>
          <w:sz w:val="22"/>
          <w:szCs w:val="22"/>
        </w:rPr>
        <w:t xml:space="preserve"> properly charged to correct</w:t>
      </w:r>
      <w:r>
        <w:rPr>
          <w:sz w:val="22"/>
          <w:szCs w:val="22"/>
        </w:rPr>
        <w:t xml:space="preserve"> TO/WBS.  Ensure contract modifications were timely and accurately entered into both timekeeping and accounting systems.  Analyzed cost variances by tasks and worked closely with program managers to track actual costs to budgeted/funded costs. Utilized Deltek and Unanet</w:t>
      </w:r>
      <w:r w:rsidRPr="006F6CC2">
        <w:rPr>
          <w:sz w:val="22"/>
          <w:szCs w:val="22"/>
        </w:rPr>
        <w:t xml:space="preserve"> systems for</w:t>
      </w:r>
      <w:r>
        <w:rPr>
          <w:sz w:val="22"/>
          <w:szCs w:val="22"/>
        </w:rPr>
        <w:t xml:space="preserve"> invoicing,</w:t>
      </w:r>
      <w:r w:rsidRPr="006F6CC2">
        <w:rPr>
          <w:sz w:val="22"/>
          <w:szCs w:val="22"/>
        </w:rPr>
        <w:t xml:space="preserve"> A/P, A/R, expense vouchers, time/cost and project/contract tracking</w:t>
      </w:r>
      <w:r>
        <w:rPr>
          <w:sz w:val="22"/>
          <w:szCs w:val="22"/>
        </w:rPr>
        <w:t xml:space="preserve"> and projections</w:t>
      </w:r>
      <w:r w:rsidRPr="006F6CC2">
        <w:rPr>
          <w:sz w:val="22"/>
          <w:szCs w:val="22"/>
        </w:rPr>
        <w:t xml:space="preserve">.  </w:t>
      </w:r>
    </w:p>
    <w:p w:rsidR="00FA4121" w:rsidRPr="00984026" w:rsidRDefault="00FA4121" w:rsidP="00D7233A">
      <w:pPr>
        <w:rPr>
          <w:iCs/>
          <w:sz w:val="22"/>
          <w:szCs w:val="22"/>
        </w:rPr>
      </w:pPr>
    </w:p>
    <w:p w:rsidR="00FA4121" w:rsidRDefault="00FA4121" w:rsidP="00D7233A">
      <w:pPr>
        <w:rPr>
          <w:b/>
          <w:bCs/>
          <w:sz w:val="22"/>
          <w:szCs w:val="22"/>
        </w:rPr>
      </w:pPr>
    </w:p>
    <w:p w:rsidR="00FA4121" w:rsidRDefault="00FA4121" w:rsidP="00D7233A">
      <w:pPr>
        <w:rPr>
          <w:b/>
          <w:bCs/>
          <w:sz w:val="22"/>
          <w:szCs w:val="22"/>
        </w:rPr>
      </w:pPr>
    </w:p>
    <w:p w:rsidR="00FA4121" w:rsidRDefault="00FA4121" w:rsidP="00D7233A">
      <w:pPr>
        <w:rPr>
          <w:b/>
          <w:bCs/>
          <w:sz w:val="22"/>
          <w:szCs w:val="22"/>
        </w:rPr>
      </w:pPr>
    </w:p>
    <w:p w:rsidR="00FA4121" w:rsidRDefault="00FA4121" w:rsidP="00D7233A">
      <w:pPr>
        <w:rPr>
          <w:b/>
          <w:bCs/>
          <w:sz w:val="22"/>
          <w:szCs w:val="22"/>
        </w:rPr>
      </w:pPr>
    </w:p>
    <w:p w:rsidR="00FA4121" w:rsidRDefault="00FA4121" w:rsidP="00D7233A">
      <w:pPr>
        <w:rPr>
          <w:b/>
          <w:bCs/>
          <w:sz w:val="22"/>
          <w:szCs w:val="22"/>
        </w:rPr>
      </w:pPr>
    </w:p>
    <w:p w:rsidR="00FA4121" w:rsidRDefault="00FA4121" w:rsidP="00D7233A">
      <w:pPr>
        <w:rPr>
          <w:b/>
          <w:bCs/>
          <w:sz w:val="22"/>
          <w:szCs w:val="22"/>
        </w:rPr>
      </w:pPr>
    </w:p>
    <w:p w:rsidR="00FA4121" w:rsidRDefault="00FA4121" w:rsidP="00D7233A">
      <w:pPr>
        <w:rPr>
          <w:b/>
          <w:bCs/>
          <w:sz w:val="22"/>
          <w:szCs w:val="22"/>
        </w:rPr>
      </w:pPr>
    </w:p>
    <w:p w:rsidR="00FA4121" w:rsidRPr="00857B0F" w:rsidRDefault="00FA4121" w:rsidP="00D7233A">
      <w:pPr>
        <w:rPr>
          <w:sz w:val="22"/>
          <w:szCs w:val="22"/>
        </w:rPr>
      </w:pPr>
      <w:r w:rsidRPr="00857B0F">
        <w:rPr>
          <w:b/>
          <w:bCs/>
          <w:sz w:val="22"/>
          <w:szCs w:val="22"/>
        </w:rPr>
        <w:t>2000 – 2003</w:t>
      </w:r>
      <w:r>
        <w:rPr>
          <w:b/>
          <w:bCs/>
          <w:sz w:val="22"/>
          <w:szCs w:val="22"/>
        </w:rPr>
        <w:t>:</w:t>
      </w:r>
      <w:r>
        <w:rPr>
          <w:b/>
          <w:bCs/>
          <w:sz w:val="22"/>
          <w:szCs w:val="22"/>
        </w:rPr>
        <w:tab/>
      </w:r>
      <w:r>
        <w:rPr>
          <w:b/>
          <w:bCs/>
          <w:sz w:val="22"/>
          <w:szCs w:val="22"/>
        </w:rPr>
        <w:tab/>
      </w:r>
      <w:r w:rsidRPr="00857B0F">
        <w:rPr>
          <w:b/>
          <w:bCs/>
          <w:sz w:val="22"/>
          <w:szCs w:val="22"/>
        </w:rPr>
        <w:t>GE A</w:t>
      </w:r>
      <w:r>
        <w:rPr>
          <w:b/>
          <w:bCs/>
          <w:sz w:val="22"/>
          <w:szCs w:val="22"/>
        </w:rPr>
        <w:t>ccess</w:t>
      </w:r>
      <w:r w:rsidRPr="00857B0F">
        <w:rPr>
          <w:sz w:val="22"/>
          <w:szCs w:val="22"/>
        </w:rPr>
        <w:tab/>
      </w:r>
      <w:r w:rsidRPr="00857B0F">
        <w:rPr>
          <w:sz w:val="22"/>
          <w:szCs w:val="22"/>
        </w:rPr>
        <w:tab/>
      </w:r>
      <w:r w:rsidRPr="00857B0F">
        <w:rPr>
          <w:sz w:val="22"/>
          <w:szCs w:val="22"/>
        </w:rPr>
        <w:tab/>
      </w:r>
      <w:r>
        <w:rPr>
          <w:sz w:val="22"/>
          <w:szCs w:val="22"/>
        </w:rPr>
        <w:tab/>
      </w:r>
      <w:r w:rsidRPr="00857B0F">
        <w:rPr>
          <w:sz w:val="22"/>
          <w:szCs w:val="22"/>
        </w:rPr>
        <w:tab/>
      </w:r>
      <w:r w:rsidRPr="00857B0F">
        <w:rPr>
          <w:sz w:val="22"/>
          <w:szCs w:val="22"/>
        </w:rPr>
        <w:tab/>
        <w:t>Westminster, CO</w:t>
      </w:r>
    </w:p>
    <w:p w:rsidR="00FA4121" w:rsidRPr="005E066C" w:rsidRDefault="00FA4121" w:rsidP="00606D16">
      <w:pPr>
        <w:rPr>
          <w:b/>
          <w:sz w:val="22"/>
          <w:szCs w:val="22"/>
        </w:rPr>
      </w:pPr>
      <w:r w:rsidRPr="00606D16">
        <w:rPr>
          <w:b/>
          <w:sz w:val="22"/>
          <w:szCs w:val="22"/>
        </w:rPr>
        <w:t>Senior Pro</w:t>
      </w:r>
      <w:r>
        <w:rPr>
          <w:b/>
          <w:sz w:val="22"/>
          <w:szCs w:val="22"/>
        </w:rPr>
        <w:t>gram Manager/Financial Analyst</w:t>
      </w:r>
    </w:p>
    <w:p w:rsidR="00FA4121" w:rsidRDefault="00FA4121" w:rsidP="00606D16">
      <w:pPr>
        <w:rPr>
          <w:sz w:val="22"/>
          <w:szCs w:val="22"/>
        </w:rPr>
      </w:pPr>
    </w:p>
    <w:p w:rsidR="00FA4121" w:rsidRPr="00A05B8F" w:rsidRDefault="00FA4121" w:rsidP="00A05C27">
      <w:pPr>
        <w:rPr>
          <w:sz w:val="22"/>
          <w:szCs w:val="22"/>
        </w:rPr>
      </w:pPr>
      <w:r w:rsidRPr="00857B0F">
        <w:rPr>
          <w:sz w:val="22"/>
          <w:szCs w:val="22"/>
        </w:rPr>
        <w:t xml:space="preserve">Provided and supervised financial support for the Sun Business Unit including profitability analysis, special pricing, discount run rate reviews, commission analysis, rebate programs and contract management for $4 billion computer Distribution Company.  Responsible for the proper processing, maintenance and compliance of all GE customer contracts.  Worked very closely with GE legal counsel to create and/or revise contracts.  Provided contract and pricing support to the national sales force and customers.  Received several accolades over the 3½ years for customer service and project management of several large cross-departmental  (utilizing Six Sigma/ Quality) projects including development of a new commission database and a corporate freight/insurance process, which provided accurate cost/reporting and significant cost savings to the organization.  Daily interaction with all departments and levels of personnel within the organization.  Prepared financial reports and analysis to internal company management and GE corporate.  Prepared cost and budget analysis for functional departments, </w:t>
      </w:r>
      <w:r>
        <w:rPr>
          <w:sz w:val="22"/>
          <w:szCs w:val="22"/>
        </w:rPr>
        <w:t xml:space="preserve">including </w:t>
      </w:r>
      <w:r w:rsidRPr="00857B0F">
        <w:rPr>
          <w:sz w:val="22"/>
          <w:szCs w:val="22"/>
        </w:rPr>
        <w:t>development of key performance metrics.  Assisted in long range strategic financial planning and budge</w:t>
      </w:r>
      <w:r>
        <w:rPr>
          <w:sz w:val="22"/>
          <w:szCs w:val="22"/>
        </w:rPr>
        <w:t>ting for functional departments.</w:t>
      </w:r>
    </w:p>
    <w:p w:rsidR="00FA4121" w:rsidRDefault="00FA4121" w:rsidP="00A05C27">
      <w:pPr>
        <w:rPr>
          <w:b/>
          <w:bCs/>
          <w:sz w:val="22"/>
          <w:szCs w:val="22"/>
        </w:rPr>
      </w:pPr>
    </w:p>
    <w:p w:rsidR="00FA4121" w:rsidRPr="00A05C27" w:rsidRDefault="00FA4121" w:rsidP="00A05C27">
      <w:pPr>
        <w:rPr>
          <w:sz w:val="22"/>
          <w:szCs w:val="22"/>
        </w:rPr>
      </w:pPr>
      <w:r w:rsidRPr="00A05C27">
        <w:rPr>
          <w:b/>
          <w:bCs/>
          <w:sz w:val="22"/>
          <w:szCs w:val="22"/>
        </w:rPr>
        <w:t>1997 – 19</w:t>
      </w:r>
      <w:r>
        <w:rPr>
          <w:b/>
          <w:bCs/>
          <w:sz w:val="22"/>
          <w:szCs w:val="22"/>
        </w:rPr>
        <w:t>99</w:t>
      </w:r>
      <w:r>
        <w:rPr>
          <w:b/>
          <w:bCs/>
          <w:sz w:val="22"/>
          <w:szCs w:val="22"/>
        </w:rPr>
        <w:tab/>
      </w:r>
      <w:r>
        <w:rPr>
          <w:b/>
          <w:bCs/>
          <w:sz w:val="22"/>
          <w:szCs w:val="22"/>
        </w:rPr>
        <w:tab/>
        <w:t xml:space="preserve">Catholic Health Initiatives </w:t>
      </w:r>
      <w:r w:rsidRPr="00A05C27">
        <w:rPr>
          <w:b/>
          <w:bCs/>
          <w:sz w:val="22"/>
          <w:szCs w:val="22"/>
        </w:rPr>
        <w:t xml:space="preserve"> </w:t>
      </w:r>
      <w:r w:rsidRPr="00A05C27">
        <w:rPr>
          <w:sz w:val="22"/>
          <w:szCs w:val="22"/>
        </w:rPr>
        <w:tab/>
      </w:r>
      <w:r w:rsidRPr="00A05C27">
        <w:rPr>
          <w:sz w:val="22"/>
          <w:szCs w:val="22"/>
        </w:rPr>
        <w:tab/>
      </w:r>
      <w:r>
        <w:rPr>
          <w:sz w:val="22"/>
          <w:szCs w:val="22"/>
        </w:rPr>
        <w:tab/>
      </w:r>
      <w:r>
        <w:rPr>
          <w:sz w:val="22"/>
          <w:szCs w:val="22"/>
        </w:rPr>
        <w:tab/>
      </w:r>
      <w:r w:rsidRPr="00A05C27">
        <w:rPr>
          <w:sz w:val="22"/>
          <w:szCs w:val="22"/>
        </w:rPr>
        <w:t>Denver, CO</w:t>
      </w:r>
    </w:p>
    <w:p w:rsidR="00FA4121" w:rsidRPr="00606D16" w:rsidRDefault="00FA4121" w:rsidP="00A05C27">
      <w:pPr>
        <w:rPr>
          <w:b/>
          <w:sz w:val="22"/>
          <w:szCs w:val="22"/>
        </w:rPr>
      </w:pPr>
      <w:r w:rsidRPr="00606D16">
        <w:rPr>
          <w:b/>
          <w:sz w:val="22"/>
          <w:szCs w:val="22"/>
        </w:rPr>
        <w:t>Financial Analyst</w:t>
      </w:r>
    </w:p>
    <w:p w:rsidR="00FA4121" w:rsidRDefault="00FA4121" w:rsidP="00122B96">
      <w:pPr>
        <w:pStyle w:val="BodyTextIndent"/>
        <w:ind w:left="0" w:firstLine="0"/>
        <w:rPr>
          <w:rFonts w:ascii="Times New Roman" w:hAnsi="Times New Roman"/>
          <w:szCs w:val="22"/>
        </w:rPr>
      </w:pPr>
    </w:p>
    <w:p w:rsidR="00FA4121" w:rsidRPr="00122B96" w:rsidRDefault="00FA4121" w:rsidP="00122B96">
      <w:pPr>
        <w:pStyle w:val="BodyTextIndent"/>
        <w:ind w:left="0" w:firstLine="0"/>
        <w:rPr>
          <w:rFonts w:ascii="Times New Roman" w:hAnsi="Times New Roman"/>
          <w:szCs w:val="22"/>
        </w:rPr>
      </w:pPr>
      <w:r w:rsidRPr="00122B96">
        <w:rPr>
          <w:rFonts w:ascii="Times New Roman" w:hAnsi="Times New Roman"/>
          <w:szCs w:val="22"/>
        </w:rPr>
        <w:t>Responsible for the preparation and analysis of consolidated financial, budget, statistical,</w:t>
      </w:r>
      <w:r>
        <w:rPr>
          <w:rFonts w:ascii="Times New Roman" w:hAnsi="Times New Roman"/>
          <w:szCs w:val="22"/>
        </w:rPr>
        <w:t xml:space="preserve"> and forecasting reports of a $14</w:t>
      </w:r>
      <w:r w:rsidRPr="00122B96">
        <w:rPr>
          <w:rFonts w:ascii="Times New Roman" w:hAnsi="Times New Roman"/>
          <w:szCs w:val="22"/>
        </w:rPr>
        <w:t xml:space="preserve"> billion healthcare organization.  </w:t>
      </w:r>
      <w:r>
        <w:rPr>
          <w:rFonts w:ascii="Times New Roman" w:hAnsi="Times New Roman"/>
          <w:szCs w:val="22"/>
        </w:rPr>
        <w:t xml:space="preserve">Prepared actual/budget cost and revenue variance analysis for corporate officers and board of directors on a monthly basis. </w:t>
      </w:r>
      <w:r w:rsidRPr="00122B96">
        <w:rPr>
          <w:rFonts w:ascii="Times New Roman" w:hAnsi="Times New Roman"/>
          <w:szCs w:val="22"/>
        </w:rPr>
        <w:t xml:space="preserve"> Project leader of national task force for selection and implementation of Hyperion Enterprise database for corporate consolidation process and reporting.  The database implementation resulted in a dramatic productivity gain for the entire organization and timely reporting to the Board of Directors.</w:t>
      </w:r>
      <w:r>
        <w:rPr>
          <w:rFonts w:ascii="Times New Roman" w:hAnsi="Times New Roman"/>
          <w:szCs w:val="22"/>
        </w:rPr>
        <w:t xml:space="preserve">  </w:t>
      </w:r>
      <w:r w:rsidRPr="00122B96">
        <w:rPr>
          <w:rFonts w:ascii="Times New Roman" w:hAnsi="Times New Roman"/>
          <w:szCs w:val="22"/>
        </w:rPr>
        <w:t>Responsible for</w:t>
      </w:r>
      <w:r>
        <w:rPr>
          <w:rFonts w:ascii="Times New Roman" w:hAnsi="Times New Roman"/>
          <w:szCs w:val="22"/>
        </w:rPr>
        <w:t xml:space="preserve"> portions of</w:t>
      </w:r>
      <w:r w:rsidRPr="00122B96">
        <w:rPr>
          <w:rFonts w:ascii="Times New Roman" w:hAnsi="Times New Roman"/>
          <w:szCs w:val="22"/>
        </w:rPr>
        <w:t xml:space="preserve"> national office accounting, external audit preparation and public financial reporting.</w:t>
      </w:r>
    </w:p>
    <w:p w:rsidR="00FA4121" w:rsidRDefault="00FA4121" w:rsidP="00122B96">
      <w:pPr>
        <w:pStyle w:val="BodyTextIndent"/>
      </w:pPr>
    </w:p>
    <w:p w:rsidR="00FA4121" w:rsidRPr="00A05C27" w:rsidRDefault="00FA4121" w:rsidP="00B242FD">
      <w:pPr>
        <w:rPr>
          <w:sz w:val="22"/>
          <w:szCs w:val="22"/>
        </w:rPr>
      </w:pPr>
      <w:r w:rsidRPr="00A05C27">
        <w:rPr>
          <w:b/>
          <w:bCs/>
          <w:sz w:val="22"/>
          <w:szCs w:val="22"/>
        </w:rPr>
        <w:t>1994 – 1996</w:t>
      </w:r>
      <w:r w:rsidRPr="00A05C27">
        <w:rPr>
          <w:b/>
          <w:bCs/>
          <w:sz w:val="22"/>
          <w:szCs w:val="22"/>
        </w:rPr>
        <w:tab/>
      </w:r>
      <w:r>
        <w:rPr>
          <w:b/>
          <w:bCs/>
          <w:sz w:val="22"/>
          <w:szCs w:val="22"/>
        </w:rPr>
        <w:tab/>
      </w:r>
      <w:r w:rsidRPr="00A05C27">
        <w:rPr>
          <w:b/>
          <w:bCs/>
          <w:sz w:val="22"/>
          <w:szCs w:val="22"/>
        </w:rPr>
        <w:t xml:space="preserve">SYBASE, Inc.  </w:t>
      </w:r>
      <w:r>
        <w:rPr>
          <w:b/>
          <w:bCs/>
          <w:sz w:val="22"/>
          <w:szCs w:val="22"/>
        </w:rPr>
        <w:tab/>
      </w:r>
      <w:r>
        <w:rPr>
          <w:b/>
          <w:bCs/>
          <w:sz w:val="22"/>
          <w:szCs w:val="22"/>
        </w:rPr>
        <w:tab/>
      </w:r>
      <w:r w:rsidRPr="00A05C27">
        <w:rPr>
          <w:sz w:val="22"/>
          <w:szCs w:val="22"/>
        </w:rPr>
        <w:tab/>
      </w:r>
      <w:r w:rsidRPr="00A05C27">
        <w:rPr>
          <w:sz w:val="22"/>
          <w:szCs w:val="22"/>
        </w:rPr>
        <w:tab/>
      </w:r>
      <w:r w:rsidRPr="00A05C27">
        <w:rPr>
          <w:sz w:val="22"/>
          <w:szCs w:val="22"/>
        </w:rPr>
        <w:tab/>
      </w:r>
      <w:r w:rsidRPr="00A05C27">
        <w:rPr>
          <w:sz w:val="22"/>
          <w:szCs w:val="22"/>
        </w:rPr>
        <w:tab/>
      </w:r>
      <w:smartTag w:uri="urn:schemas-microsoft-com:office:smarttags" w:element="place">
        <w:smartTag w:uri="urn:schemas-microsoft-com:office:smarttags" w:element="place">
          <w:r w:rsidRPr="00A05C27">
            <w:rPr>
              <w:sz w:val="22"/>
              <w:szCs w:val="22"/>
            </w:rPr>
            <w:t>Boulder</w:t>
          </w:r>
        </w:smartTag>
        <w:r w:rsidRPr="00A05C27">
          <w:rPr>
            <w:sz w:val="22"/>
            <w:szCs w:val="22"/>
          </w:rPr>
          <w:t xml:space="preserve">, </w:t>
        </w:r>
        <w:smartTag w:uri="urn:schemas-microsoft-com:office:smarttags" w:element="place">
          <w:r w:rsidRPr="00A05C27">
            <w:rPr>
              <w:sz w:val="22"/>
              <w:szCs w:val="22"/>
            </w:rPr>
            <w:t>CO</w:t>
          </w:r>
        </w:smartTag>
      </w:smartTag>
    </w:p>
    <w:p w:rsidR="00FA4121" w:rsidRPr="00606D16" w:rsidRDefault="00FA4121" w:rsidP="00A05B8F">
      <w:pPr>
        <w:ind w:right="-1440" w:firstLine="180"/>
        <w:rPr>
          <w:b/>
          <w:sz w:val="22"/>
          <w:szCs w:val="22"/>
        </w:rPr>
      </w:pPr>
      <w:r w:rsidRPr="00606D16">
        <w:rPr>
          <w:b/>
          <w:sz w:val="22"/>
          <w:szCs w:val="22"/>
        </w:rPr>
        <w:t>Financial Analyst</w:t>
      </w:r>
    </w:p>
    <w:p w:rsidR="00FA4121" w:rsidRDefault="00FA4121" w:rsidP="00B242FD">
      <w:pPr>
        <w:pStyle w:val="BodyTextIndent"/>
        <w:ind w:left="0" w:firstLine="0"/>
        <w:rPr>
          <w:rFonts w:ascii="Times New Roman" w:hAnsi="Times New Roman"/>
          <w:szCs w:val="22"/>
        </w:rPr>
      </w:pPr>
    </w:p>
    <w:p w:rsidR="00FA4121" w:rsidRPr="00B242FD" w:rsidRDefault="00FA4121" w:rsidP="00B242FD">
      <w:pPr>
        <w:pStyle w:val="BodyTextIndent"/>
        <w:ind w:left="0" w:firstLine="0"/>
        <w:rPr>
          <w:rFonts w:ascii="Times New Roman" w:hAnsi="Times New Roman"/>
          <w:szCs w:val="22"/>
        </w:rPr>
      </w:pPr>
      <w:r w:rsidRPr="00122B96">
        <w:rPr>
          <w:rFonts w:ascii="Times New Roman" w:hAnsi="Times New Roman"/>
          <w:szCs w:val="22"/>
        </w:rPr>
        <w:t>Prepared financial reporting package for monthly management meetings</w:t>
      </w:r>
      <w:r>
        <w:rPr>
          <w:rFonts w:ascii="Times New Roman" w:hAnsi="Times New Roman"/>
          <w:szCs w:val="22"/>
        </w:rPr>
        <w:t xml:space="preserve"> for $500 million hardware/software Company</w:t>
      </w:r>
      <w:r w:rsidRPr="00122B96">
        <w:rPr>
          <w:rFonts w:ascii="Times New Roman" w:hAnsi="Times New Roman"/>
          <w:szCs w:val="22"/>
        </w:rPr>
        <w:t>.  Prepared and reconciled budget</w:t>
      </w:r>
      <w:r>
        <w:rPr>
          <w:rFonts w:ascii="Times New Roman" w:hAnsi="Times New Roman"/>
          <w:szCs w:val="22"/>
        </w:rPr>
        <w:t>/forecasting</w:t>
      </w:r>
      <w:r w:rsidRPr="00122B96">
        <w:rPr>
          <w:rFonts w:ascii="Times New Roman" w:hAnsi="Times New Roman"/>
          <w:szCs w:val="22"/>
        </w:rPr>
        <w:t xml:space="preserve"> changes semi-monthly to reflect organizational and structural changes</w:t>
      </w:r>
      <w:r>
        <w:rPr>
          <w:rFonts w:ascii="Times New Roman" w:hAnsi="Times New Roman"/>
          <w:szCs w:val="22"/>
        </w:rPr>
        <w:t xml:space="preserve"> (based on actual costs)</w:t>
      </w:r>
      <w:r w:rsidRPr="00122B96">
        <w:rPr>
          <w:rFonts w:ascii="Times New Roman" w:hAnsi="Times New Roman"/>
          <w:szCs w:val="22"/>
        </w:rPr>
        <w:t xml:space="preserve"> to the original budget.  Maintained Hyperion Pillar database for</w:t>
      </w:r>
      <w:r>
        <w:rPr>
          <w:rFonts w:ascii="Times New Roman" w:hAnsi="Times New Roman"/>
          <w:szCs w:val="22"/>
        </w:rPr>
        <w:t xml:space="preserve"> actual,</w:t>
      </w:r>
      <w:r w:rsidRPr="00122B96">
        <w:rPr>
          <w:rFonts w:ascii="Times New Roman" w:hAnsi="Times New Roman"/>
          <w:szCs w:val="22"/>
        </w:rPr>
        <w:t xml:space="preserve"> budget and forecast</w:t>
      </w:r>
      <w:r>
        <w:rPr>
          <w:rFonts w:ascii="Times New Roman" w:hAnsi="Times New Roman"/>
          <w:szCs w:val="22"/>
        </w:rPr>
        <w:t xml:space="preserve"> cost and revenue</w:t>
      </w:r>
      <w:r w:rsidRPr="00122B96">
        <w:rPr>
          <w:rFonts w:ascii="Times New Roman" w:hAnsi="Times New Roman"/>
          <w:szCs w:val="22"/>
        </w:rPr>
        <w:t xml:space="preserve"> reporting. Prepared monthly forecasts for both internal management and corporate headquarters.  Coordinated and managed annual budget process with de</w:t>
      </w:r>
      <w:r>
        <w:rPr>
          <w:rFonts w:ascii="Times New Roman" w:hAnsi="Times New Roman"/>
          <w:szCs w:val="22"/>
        </w:rPr>
        <w:t>partment managers and corporate.</w:t>
      </w:r>
    </w:p>
    <w:p w:rsidR="00FA4121" w:rsidRDefault="00FA4121" w:rsidP="00A05C27">
      <w:pPr>
        <w:rPr>
          <w:b/>
          <w:bCs/>
          <w:sz w:val="22"/>
          <w:szCs w:val="22"/>
        </w:rPr>
      </w:pPr>
    </w:p>
    <w:p w:rsidR="00FA4121" w:rsidRDefault="00FA4121">
      <w:pPr>
        <w:rPr>
          <w:bCs/>
          <w:sz w:val="22"/>
          <w:szCs w:val="22"/>
        </w:rPr>
      </w:pPr>
    </w:p>
    <w:p w:rsidR="00FA4121" w:rsidRPr="00C20D33" w:rsidRDefault="00FA4121" w:rsidP="00C20D33">
      <w:pPr>
        <w:rPr>
          <w:b/>
          <w:bCs/>
          <w:sz w:val="22"/>
          <w:szCs w:val="22"/>
        </w:rPr>
      </w:pPr>
      <w:r>
        <w:rPr>
          <w:b/>
          <w:bCs/>
          <w:sz w:val="22"/>
          <w:szCs w:val="22"/>
        </w:rPr>
        <w:tab/>
      </w:r>
      <w:r>
        <w:rPr>
          <w:b/>
          <w:bCs/>
          <w:sz w:val="22"/>
          <w:szCs w:val="22"/>
        </w:rPr>
        <w:tab/>
      </w:r>
      <w:r>
        <w:rPr>
          <w:b/>
          <w:bCs/>
          <w:sz w:val="22"/>
          <w:szCs w:val="22"/>
        </w:rPr>
        <w:tab/>
      </w:r>
      <w:r w:rsidRPr="00C20D33">
        <w:rPr>
          <w:b/>
          <w:bCs/>
          <w:sz w:val="22"/>
          <w:szCs w:val="22"/>
        </w:rPr>
        <w:t xml:space="preserve">SYBASE, Inc. </w:t>
      </w:r>
      <w:r>
        <w:rPr>
          <w:b/>
          <w:bCs/>
          <w:sz w:val="22"/>
          <w:szCs w:val="22"/>
        </w:rPr>
        <w:tab/>
      </w:r>
      <w:r w:rsidRPr="00C20D33">
        <w:rPr>
          <w:sz w:val="22"/>
          <w:szCs w:val="22"/>
        </w:rPr>
        <w:tab/>
      </w:r>
      <w:r w:rsidRPr="00C20D33">
        <w:rPr>
          <w:sz w:val="22"/>
          <w:szCs w:val="22"/>
        </w:rPr>
        <w:tab/>
      </w:r>
      <w:r w:rsidRPr="00C20D33">
        <w:rPr>
          <w:sz w:val="22"/>
          <w:szCs w:val="22"/>
        </w:rPr>
        <w:tab/>
      </w:r>
      <w:r w:rsidRPr="00C20D33">
        <w:rPr>
          <w:sz w:val="22"/>
          <w:szCs w:val="22"/>
        </w:rPr>
        <w:tab/>
      </w:r>
      <w:r w:rsidRPr="00C20D33">
        <w:rPr>
          <w:sz w:val="22"/>
          <w:szCs w:val="22"/>
        </w:rPr>
        <w:tab/>
      </w:r>
      <w:smartTag w:uri="urn:schemas-microsoft-com:office:smarttags" w:element="place">
        <w:smartTag w:uri="urn:schemas-microsoft-com:office:smarttags" w:element="place">
          <w:r w:rsidRPr="00C20D33">
            <w:rPr>
              <w:sz w:val="22"/>
              <w:szCs w:val="22"/>
            </w:rPr>
            <w:t>Boulder</w:t>
          </w:r>
        </w:smartTag>
        <w:r w:rsidRPr="00C20D33">
          <w:rPr>
            <w:sz w:val="22"/>
            <w:szCs w:val="22"/>
          </w:rPr>
          <w:t xml:space="preserve">, </w:t>
        </w:r>
        <w:smartTag w:uri="urn:schemas-microsoft-com:office:smarttags" w:element="place">
          <w:r w:rsidRPr="00C20D33">
            <w:rPr>
              <w:sz w:val="22"/>
              <w:szCs w:val="22"/>
            </w:rPr>
            <w:t>CO</w:t>
          </w:r>
        </w:smartTag>
      </w:smartTag>
    </w:p>
    <w:p w:rsidR="00FA4121" w:rsidRPr="00320D83" w:rsidRDefault="00FA4121" w:rsidP="00AE2C1C">
      <w:pPr>
        <w:rPr>
          <w:b/>
          <w:sz w:val="22"/>
          <w:szCs w:val="22"/>
        </w:rPr>
      </w:pPr>
      <w:r w:rsidRPr="00320D83">
        <w:rPr>
          <w:b/>
          <w:sz w:val="22"/>
          <w:szCs w:val="22"/>
        </w:rPr>
        <w:t>Accounting Manager</w:t>
      </w:r>
    </w:p>
    <w:p w:rsidR="00FA4121" w:rsidRDefault="00FA4121" w:rsidP="00AE2C1C">
      <w:pPr>
        <w:rPr>
          <w:sz w:val="22"/>
        </w:rPr>
      </w:pPr>
    </w:p>
    <w:p w:rsidR="00FA4121" w:rsidRPr="00AE2C1C" w:rsidRDefault="00FA4121" w:rsidP="006F6CC2">
      <w:pPr>
        <w:pStyle w:val="BodyTextIndent"/>
        <w:ind w:left="0" w:firstLine="0"/>
        <w:rPr>
          <w:rFonts w:ascii="Times New Roman" w:hAnsi="Times New Roman"/>
          <w:szCs w:val="22"/>
        </w:rPr>
      </w:pPr>
      <w:r w:rsidRPr="00AE2C1C">
        <w:rPr>
          <w:rFonts w:ascii="Times New Roman" w:hAnsi="Times New Roman"/>
          <w:szCs w:val="22"/>
        </w:rPr>
        <w:t xml:space="preserve">Managed the accounting functions including accounts receivable, accounts payable, cash management, revenue/royalties, payroll and monthly reporting to ensure appropriate internal controls and efficient operations. </w:t>
      </w:r>
      <w:r>
        <w:rPr>
          <w:rFonts w:ascii="Times New Roman" w:hAnsi="Times New Roman"/>
          <w:szCs w:val="22"/>
        </w:rPr>
        <w:t xml:space="preserve"> Assisted Corporate Controller with the monthly closing process. </w:t>
      </w:r>
      <w:r w:rsidRPr="00AE2C1C">
        <w:rPr>
          <w:rFonts w:ascii="Times New Roman" w:hAnsi="Times New Roman"/>
          <w:szCs w:val="22"/>
        </w:rPr>
        <w:t xml:space="preserve"> Reconciled balance sheet accounts and prepared monthly and quarterly operating results reports.  Responsible for two general ledger system conversions and assisted in establishing accounting policies and procedures.</w:t>
      </w:r>
    </w:p>
    <w:p w:rsidR="00FA4121" w:rsidRPr="00AE2C1C" w:rsidRDefault="00FA4121" w:rsidP="006F6CC2">
      <w:pPr>
        <w:pStyle w:val="BodyTextIndent"/>
        <w:ind w:left="0" w:firstLine="0"/>
        <w:rPr>
          <w:rFonts w:ascii="Times New Roman" w:hAnsi="Times New Roman"/>
          <w:szCs w:val="22"/>
        </w:rPr>
      </w:pPr>
    </w:p>
    <w:p w:rsidR="00FA4121" w:rsidRDefault="00FA4121" w:rsidP="00AE2C1C">
      <w:pPr>
        <w:pStyle w:val="BodyTextIndent"/>
        <w:ind w:left="0" w:firstLine="0"/>
        <w:rPr>
          <w:rFonts w:ascii="Times New Roman" w:hAnsi="Times New Roman"/>
          <w:szCs w:val="22"/>
        </w:rPr>
      </w:pPr>
    </w:p>
    <w:p w:rsidR="00FA4121" w:rsidRPr="00AE2C1C" w:rsidRDefault="00FA4121" w:rsidP="00AE2C1C">
      <w:pPr>
        <w:pStyle w:val="BodyTextIndent"/>
        <w:ind w:left="0" w:firstLine="0"/>
        <w:rPr>
          <w:rFonts w:ascii="Times New Roman" w:hAnsi="Times New Roman"/>
          <w:szCs w:val="22"/>
        </w:rPr>
      </w:pPr>
      <w:r>
        <w:rPr>
          <w:rFonts w:ascii="Times New Roman" w:hAnsi="Times New Roman"/>
          <w:szCs w:val="22"/>
        </w:rPr>
        <w:t>Various other positions prior to this in financial analysis, budgeting, marketing analysis and operations.</w:t>
      </w:r>
    </w:p>
    <w:p w:rsidR="00FA4121" w:rsidRDefault="00FA4121" w:rsidP="005676F0">
      <w:pPr>
        <w:rPr>
          <w:b/>
          <w:bCs/>
          <w:sz w:val="22"/>
          <w:szCs w:val="22"/>
        </w:rPr>
      </w:pPr>
    </w:p>
    <w:p w:rsidR="00FA4121" w:rsidRDefault="00FA4121" w:rsidP="005676F0">
      <w:pPr>
        <w:rPr>
          <w:b/>
          <w:bCs/>
          <w:sz w:val="22"/>
          <w:szCs w:val="22"/>
        </w:rPr>
      </w:pPr>
    </w:p>
    <w:p w:rsidR="00FA4121" w:rsidRPr="00D741E3" w:rsidRDefault="00FA4121" w:rsidP="001500E6">
      <w:pPr>
        <w:rPr>
          <w:bCs/>
          <w:sz w:val="22"/>
          <w:szCs w:val="22"/>
        </w:rPr>
      </w:pPr>
    </w:p>
    <w:p w:rsidR="00FA4121" w:rsidRPr="00D741E3" w:rsidRDefault="00FA4121" w:rsidP="001500E6">
      <w:pPr>
        <w:rPr>
          <w:bCs/>
          <w:sz w:val="22"/>
          <w:szCs w:val="22"/>
        </w:rPr>
      </w:pPr>
    </w:p>
    <w:p w:rsidR="00FA4121" w:rsidRPr="00AE2C1C" w:rsidRDefault="00FA4121" w:rsidP="00AE2C1C">
      <w:pPr>
        <w:pStyle w:val="BodyTextIndent"/>
        <w:ind w:left="0" w:firstLine="0"/>
        <w:rPr>
          <w:rFonts w:ascii="Times New Roman" w:hAnsi="Times New Roman"/>
          <w:szCs w:val="22"/>
        </w:rPr>
      </w:pPr>
    </w:p>
    <w:p w:rsidR="00FA4121" w:rsidRDefault="00FA4121" w:rsidP="00F00249">
      <w:pPr>
        <w:pStyle w:val="Title"/>
        <w:ind w:left="2880"/>
        <w:jc w:val="left"/>
      </w:pPr>
      <w:r>
        <w:br w:type="page"/>
      </w:r>
    </w:p>
    <w:p w:rsidR="00FA4121" w:rsidRDefault="00FA4121" w:rsidP="00F00249">
      <w:pPr>
        <w:jc w:val="center"/>
        <w:rPr>
          <w:b/>
        </w:rPr>
      </w:pPr>
    </w:p>
    <w:p w:rsidR="00FA4121" w:rsidRDefault="00FA4121" w:rsidP="00F00249">
      <w:pPr>
        <w:rPr>
          <w:b/>
        </w:rPr>
      </w:pPr>
      <w:r>
        <w:rPr>
          <w:b/>
        </w:rPr>
        <w:t>REFERENCES:</w:t>
      </w:r>
      <w:r>
        <w:rPr>
          <w:b/>
        </w:rPr>
        <w:tab/>
      </w:r>
    </w:p>
    <w:p w:rsidR="00FA4121" w:rsidRPr="00CF29CB" w:rsidRDefault="00FA4121" w:rsidP="000C3F1B">
      <w:r>
        <w:rPr>
          <w:b/>
        </w:rPr>
        <w:tab/>
      </w:r>
      <w:r>
        <w:rPr>
          <w:b/>
        </w:rPr>
        <w:tab/>
      </w:r>
      <w:r>
        <w:rPr>
          <w:b/>
        </w:rPr>
        <w:tab/>
      </w:r>
      <w:r>
        <w:t>Robert Dundore</w:t>
      </w:r>
    </w:p>
    <w:p w:rsidR="00FA4121" w:rsidRPr="00CF29CB" w:rsidRDefault="00FA4121" w:rsidP="003D0368">
      <w:r w:rsidRPr="00CF29CB">
        <w:tab/>
      </w:r>
      <w:r w:rsidRPr="00CF29CB">
        <w:tab/>
      </w:r>
      <w:r w:rsidRPr="00CF29CB">
        <w:tab/>
      </w:r>
      <w:r>
        <w:t>Contracts Manager</w:t>
      </w:r>
    </w:p>
    <w:p w:rsidR="00FA4121" w:rsidRPr="00CF29CB" w:rsidRDefault="00FA4121" w:rsidP="003D0368">
      <w:r w:rsidRPr="00CF29CB">
        <w:tab/>
      </w:r>
      <w:r w:rsidRPr="00CF29CB">
        <w:tab/>
      </w:r>
      <w:r w:rsidRPr="00CF29CB">
        <w:tab/>
      </w:r>
      <w:r>
        <w:t>Northrop Grumman Space &amp; Missile Defense</w:t>
      </w:r>
    </w:p>
    <w:p w:rsidR="00FA4121" w:rsidRDefault="00FA4121" w:rsidP="00F00249">
      <w:r w:rsidRPr="00CF29CB">
        <w:tab/>
      </w:r>
      <w:r w:rsidRPr="00CF29CB">
        <w:tab/>
      </w:r>
      <w:r w:rsidRPr="00CF29CB">
        <w:tab/>
      </w:r>
      <w:r>
        <w:t>(Office) (719) 721-8190</w:t>
      </w:r>
    </w:p>
    <w:p w:rsidR="00FA4121" w:rsidRDefault="00FA4121" w:rsidP="00F00249">
      <w:pPr>
        <w:rPr>
          <w:b/>
        </w:rPr>
      </w:pPr>
    </w:p>
    <w:p w:rsidR="00FA4121" w:rsidRPr="00326FDD" w:rsidRDefault="00FA4121" w:rsidP="00F00249">
      <w:r>
        <w:rPr>
          <w:b/>
        </w:rPr>
        <w:tab/>
      </w:r>
      <w:r>
        <w:rPr>
          <w:b/>
        </w:rPr>
        <w:tab/>
      </w:r>
      <w:r>
        <w:rPr>
          <w:b/>
        </w:rPr>
        <w:tab/>
      </w:r>
      <w:r w:rsidRPr="00326FDD">
        <w:t>James Bogenrief</w:t>
      </w:r>
      <w:r>
        <w:t xml:space="preserve"> (Retired Colonel USAF)</w:t>
      </w:r>
    </w:p>
    <w:p w:rsidR="00FA4121" w:rsidRDefault="00FA4121" w:rsidP="00F00249">
      <w:r>
        <w:rPr>
          <w:b/>
        </w:rPr>
        <w:tab/>
      </w:r>
      <w:r>
        <w:rPr>
          <w:b/>
        </w:rPr>
        <w:tab/>
      </w:r>
      <w:r>
        <w:rPr>
          <w:b/>
        </w:rPr>
        <w:tab/>
      </w:r>
      <w:r>
        <w:t>Director Western Region</w:t>
      </w:r>
    </w:p>
    <w:p w:rsidR="00FA4121" w:rsidRPr="00CF29CB" w:rsidRDefault="00FA4121" w:rsidP="00F00249">
      <w:r>
        <w:tab/>
      </w:r>
      <w:r>
        <w:tab/>
      </w:r>
      <w:r>
        <w:tab/>
        <w:t>Wiley Corporation</w:t>
      </w:r>
      <w:r w:rsidRPr="00CF29CB">
        <w:tab/>
      </w:r>
      <w:r w:rsidRPr="00CF29CB">
        <w:tab/>
      </w:r>
    </w:p>
    <w:p w:rsidR="00FA4121" w:rsidRPr="003D0368" w:rsidRDefault="00FA4121" w:rsidP="00F00249">
      <w:r>
        <w:rPr>
          <w:b/>
        </w:rPr>
        <w:tab/>
      </w:r>
      <w:r>
        <w:rPr>
          <w:b/>
        </w:rPr>
        <w:tab/>
      </w:r>
      <w:r>
        <w:rPr>
          <w:b/>
        </w:rPr>
        <w:tab/>
        <w:t>(</w:t>
      </w:r>
      <w:r>
        <w:t>719) 229-6392</w:t>
      </w:r>
    </w:p>
    <w:p w:rsidR="00FA4121" w:rsidRDefault="00FA4121" w:rsidP="00F00249">
      <w:pPr>
        <w:rPr>
          <w:b/>
        </w:rPr>
      </w:pPr>
    </w:p>
    <w:p w:rsidR="00FA4121" w:rsidRPr="00E61E47" w:rsidRDefault="00FA4121" w:rsidP="00CF29CB">
      <w:pPr>
        <w:ind w:left="1440" w:firstLine="720"/>
      </w:pPr>
      <w:r w:rsidRPr="00E61E47">
        <w:t>Charles Boyce</w:t>
      </w:r>
      <w:r>
        <w:t xml:space="preserve"> (Retired Lt. Colonel USAF)</w:t>
      </w:r>
    </w:p>
    <w:p w:rsidR="00FA4121" w:rsidRPr="00E61E47" w:rsidRDefault="00FA4121" w:rsidP="00F00249">
      <w:r w:rsidRPr="00E61E47">
        <w:tab/>
      </w:r>
      <w:r w:rsidRPr="00E61E47">
        <w:tab/>
      </w:r>
      <w:r w:rsidRPr="00E61E47">
        <w:tab/>
        <w:t>CFO</w:t>
      </w:r>
    </w:p>
    <w:p w:rsidR="00FA4121" w:rsidRPr="00E61E47" w:rsidRDefault="00FA4121" w:rsidP="00F00249">
      <w:r w:rsidRPr="00E61E47">
        <w:tab/>
      </w:r>
      <w:r w:rsidRPr="00E61E47">
        <w:tab/>
      </w:r>
      <w:r w:rsidRPr="00E61E47">
        <w:tab/>
      </w:r>
      <w:r>
        <w:t>Teledyne Brown/</w:t>
      </w:r>
      <w:r w:rsidRPr="00E61E47">
        <w:t>CollaborX, Inc.</w:t>
      </w:r>
    </w:p>
    <w:p w:rsidR="00FA4121" w:rsidRDefault="00FA4121" w:rsidP="00F00249">
      <w:r w:rsidRPr="00E61E47">
        <w:tab/>
      </w:r>
      <w:r w:rsidRPr="00E61E47">
        <w:tab/>
      </w:r>
      <w:r w:rsidRPr="00E61E47">
        <w:tab/>
      </w:r>
      <w:r>
        <w:t>Home (720) 746-1246</w:t>
      </w:r>
    </w:p>
    <w:p w:rsidR="00FA4121" w:rsidRDefault="00FA4121" w:rsidP="00F00249"/>
    <w:p w:rsidR="00FA4121" w:rsidRDefault="00FA4121" w:rsidP="00F00249">
      <w:r>
        <w:tab/>
      </w:r>
      <w:r>
        <w:tab/>
      </w:r>
      <w:r>
        <w:tab/>
        <w:t>Mo Blackmore (Retired Colonel USAF)</w:t>
      </w:r>
    </w:p>
    <w:p w:rsidR="00FA4121" w:rsidRDefault="00FA4121" w:rsidP="00F00249">
      <w:r>
        <w:tab/>
      </w:r>
      <w:r>
        <w:tab/>
      </w:r>
      <w:r>
        <w:tab/>
        <w:t>Former Vice President/Homeland Security</w:t>
      </w:r>
    </w:p>
    <w:p w:rsidR="00FA4121" w:rsidRDefault="00FA4121" w:rsidP="00F00249">
      <w:r>
        <w:tab/>
      </w:r>
      <w:r>
        <w:tab/>
      </w:r>
      <w:r>
        <w:tab/>
        <w:t>Teledyne Brown/CollaborX, Inc.</w:t>
      </w:r>
    </w:p>
    <w:p w:rsidR="00FA4121" w:rsidRPr="00E61E47" w:rsidRDefault="00FA4121" w:rsidP="00F00249">
      <w:r>
        <w:tab/>
      </w:r>
      <w:r>
        <w:tab/>
      </w:r>
      <w:r>
        <w:tab/>
        <w:t>Office (719) 685-8107</w:t>
      </w:r>
    </w:p>
    <w:p w:rsidR="00FA4121" w:rsidRDefault="00FA4121" w:rsidP="00F00249">
      <w:pPr>
        <w:rPr>
          <w:b/>
        </w:rPr>
      </w:pPr>
    </w:p>
    <w:p w:rsidR="00FA4121" w:rsidRDefault="00FA4121" w:rsidP="00F00249">
      <w:pPr>
        <w:rPr>
          <w:bCs/>
        </w:rPr>
      </w:pPr>
      <w:r>
        <w:rPr>
          <w:b/>
        </w:rPr>
        <w:tab/>
      </w:r>
      <w:r>
        <w:rPr>
          <w:b/>
        </w:rPr>
        <w:tab/>
      </w:r>
      <w:r>
        <w:rPr>
          <w:b/>
        </w:rPr>
        <w:tab/>
      </w:r>
      <w:r>
        <w:rPr>
          <w:bCs/>
        </w:rPr>
        <w:t>Michele Blazier</w:t>
      </w:r>
    </w:p>
    <w:p w:rsidR="00FA4121" w:rsidRDefault="00FA4121" w:rsidP="00F00249">
      <w:pPr>
        <w:rPr>
          <w:bCs/>
        </w:rPr>
      </w:pPr>
      <w:r>
        <w:rPr>
          <w:bCs/>
        </w:rPr>
        <w:tab/>
      </w:r>
      <w:r>
        <w:rPr>
          <w:bCs/>
        </w:rPr>
        <w:tab/>
      </w:r>
      <w:r>
        <w:rPr>
          <w:bCs/>
        </w:rPr>
        <w:tab/>
        <w:t>Vice President of Sales (TSO)</w:t>
      </w:r>
    </w:p>
    <w:p w:rsidR="00FA4121" w:rsidRDefault="00FA4121" w:rsidP="00F00249">
      <w:pPr>
        <w:rPr>
          <w:bCs/>
        </w:rPr>
      </w:pPr>
      <w:r>
        <w:rPr>
          <w:bCs/>
        </w:rPr>
        <w:tab/>
      </w:r>
      <w:r>
        <w:rPr>
          <w:bCs/>
        </w:rPr>
        <w:tab/>
      </w:r>
      <w:r>
        <w:rPr>
          <w:bCs/>
        </w:rPr>
        <w:tab/>
        <w:t>GE Access</w:t>
      </w:r>
    </w:p>
    <w:p w:rsidR="00FA4121" w:rsidRDefault="00FA4121" w:rsidP="00F00249">
      <w:pPr>
        <w:rPr>
          <w:bCs/>
        </w:rPr>
      </w:pPr>
      <w:r>
        <w:rPr>
          <w:bCs/>
        </w:rPr>
        <w:tab/>
      </w:r>
      <w:r>
        <w:rPr>
          <w:bCs/>
        </w:rPr>
        <w:tab/>
      </w:r>
      <w:r>
        <w:rPr>
          <w:bCs/>
        </w:rPr>
        <w:tab/>
        <w:t>Office (303) 545-1194</w:t>
      </w:r>
    </w:p>
    <w:p w:rsidR="00FA4121" w:rsidRDefault="00FA4121" w:rsidP="00F00249"/>
    <w:p w:rsidR="00FA4121" w:rsidRDefault="00FA4121" w:rsidP="00F00249">
      <w:r>
        <w:tab/>
      </w:r>
      <w:r>
        <w:tab/>
      </w:r>
      <w:r>
        <w:tab/>
        <w:t>Joe Pedley</w:t>
      </w:r>
    </w:p>
    <w:p w:rsidR="00FA4121" w:rsidRDefault="00FA4121" w:rsidP="00F00249">
      <w:r>
        <w:tab/>
      </w:r>
      <w:r>
        <w:tab/>
      </w:r>
      <w:r>
        <w:tab/>
        <w:t>Director of Taxation</w:t>
      </w:r>
    </w:p>
    <w:p w:rsidR="00FA4121" w:rsidRDefault="00FA4121" w:rsidP="00F00249">
      <w:r>
        <w:tab/>
      </w:r>
      <w:r>
        <w:tab/>
      </w:r>
      <w:r>
        <w:tab/>
        <w:t>Catholic Health Initiatives</w:t>
      </w:r>
    </w:p>
    <w:p w:rsidR="00FA4121" w:rsidRDefault="00FA4121" w:rsidP="00F00249">
      <w:r>
        <w:tab/>
      </w:r>
      <w:r>
        <w:tab/>
      </w:r>
      <w:r>
        <w:tab/>
        <w:t>Office ( 970) 764-3909</w:t>
      </w:r>
    </w:p>
    <w:p w:rsidR="00FA4121" w:rsidRDefault="00FA4121" w:rsidP="00F00249"/>
    <w:p w:rsidR="00FA4121" w:rsidRDefault="00FA4121" w:rsidP="00F00249">
      <w:r>
        <w:tab/>
      </w:r>
      <w:r>
        <w:tab/>
      </w:r>
      <w:r>
        <w:tab/>
        <w:t>Pam Polizzano</w:t>
      </w:r>
    </w:p>
    <w:p w:rsidR="00FA4121" w:rsidRDefault="00FA4121" w:rsidP="00F00249">
      <w:r>
        <w:tab/>
      </w:r>
      <w:r>
        <w:tab/>
      </w:r>
      <w:r>
        <w:tab/>
        <w:t>Former Director of Financial Planning &amp; Analysis</w:t>
      </w:r>
    </w:p>
    <w:p w:rsidR="00FA4121" w:rsidRDefault="00FA4121" w:rsidP="00F00249">
      <w:r>
        <w:tab/>
      </w:r>
      <w:r>
        <w:tab/>
      </w:r>
      <w:r>
        <w:tab/>
        <w:t>Sybase, Inc.</w:t>
      </w:r>
    </w:p>
    <w:p w:rsidR="00FA4121" w:rsidRDefault="00FA4121" w:rsidP="00F00249">
      <w:r>
        <w:tab/>
      </w:r>
      <w:r>
        <w:tab/>
      </w:r>
      <w:r>
        <w:tab/>
        <w:t>Home (303) 664-0119</w:t>
      </w:r>
    </w:p>
    <w:p w:rsidR="00FA4121" w:rsidRDefault="00FA4121" w:rsidP="00F00249">
      <w:r>
        <w:tab/>
      </w:r>
      <w:r>
        <w:tab/>
      </w:r>
      <w:r>
        <w:tab/>
        <w:t>Office (303) 415-9865</w:t>
      </w:r>
    </w:p>
    <w:p w:rsidR="00FA4121" w:rsidRDefault="00FA4121" w:rsidP="00F00249"/>
    <w:p w:rsidR="00FA4121" w:rsidRDefault="00FA4121" w:rsidP="00F00249">
      <w:r>
        <w:tab/>
      </w:r>
      <w:r>
        <w:tab/>
      </w:r>
      <w:r>
        <w:tab/>
        <w:t>Nancy Lackey</w:t>
      </w:r>
    </w:p>
    <w:p w:rsidR="00FA4121" w:rsidRDefault="00FA4121" w:rsidP="00F00249">
      <w:r>
        <w:tab/>
      </w:r>
      <w:r>
        <w:tab/>
      </w:r>
      <w:r>
        <w:tab/>
        <w:t>Former Corporate Controller</w:t>
      </w:r>
    </w:p>
    <w:p w:rsidR="00FA4121" w:rsidRDefault="00FA4121" w:rsidP="00F00249">
      <w:r>
        <w:tab/>
      </w:r>
      <w:r>
        <w:tab/>
      </w:r>
      <w:r>
        <w:tab/>
        <w:t>Sybase, Inc.</w:t>
      </w:r>
    </w:p>
    <w:p w:rsidR="00FA4121" w:rsidRDefault="00FA4121" w:rsidP="00F00249">
      <w:r>
        <w:tab/>
      </w:r>
      <w:r>
        <w:tab/>
      </w:r>
      <w:r>
        <w:tab/>
        <w:t>Home (303) 447-9112</w:t>
      </w:r>
    </w:p>
    <w:bookmarkEnd w:id="0"/>
    <w:bookmarkEnd w:id="1"/>
    <w:p w:rsidR="00FA4121" w:rsidRDefault="00FA4121" w:rsidP="00F00249"/>
    <w:p w:rsidR="00FA4121" w:rsidRDefault="00FA4121" w:rsidP="00F00249">
      <w:r>
        <w:tab/>
      </w:r>
      <w:r>
        <w:tab/>
      </w:r>
      <w:r>
        <w:tab/>
      </w:r>
    </w:p>
    <w:sectPr w:rsidR="00FA4121" w:rsidSect="00F00249">
      <w:headerReference w:type="even" r:id="rId8"/>
      <w:headerReference w:type="default" r:id="rId9"/>
      <w:footerReference w:type="even" r:id="rId10"/>
      <w:pgSz w:w="12240" w:h="15840" w:code="1"/>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ADB" w:rsidRDefault="00755ADB">
      <w:r>
        <w:separator/>
      </w:r>
    </w:p>
  </w:endnote>
  <w:endnote w:type="continuationSeparator" w:id="0">
    <w:p w:rsidR="00755ADB" w:rsidRDefault="00755A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121" w:rsidRDefault="00DC287F" w:rsidP="00775BF1">
    <w:pPr>
      <w:pStyle w:val="Footer"/>
      <w:framePr w:wrap="around" w:vAnchor="text" w:hAnchor="margin" w:xAlign="right" w:y="1"/>
      <w:rPr>
        <w:rStyle w:val="PageNumber"/>
      </w:rPr>
    </w:pPr>
    <w:r>
      <w:rPr>
        <w:rStyle w:val="PageNumber"/>
      </w:rPr>
      <w:fldChar w:fldCharType="begin"/>
    </w:r>
    <w:r w:rsidR="00FA4121">
      <w:rPr>
        <w:rStyle w:val="PageNumber"/>
      </w:rPr>
      <w:instrText xml:space="preserve">PAGE  </w:instrText>
    </w:r>
    <w:r>
      <w:rPr>
        <w:rStyle w:val="PageNumber"/>
      </w:rPr>
      <w:fldChar w:fldCharType="end"/>
    </w:r>
  </w:p>
  <w:p w:rsidR="00FA4121" w:rsidRDefault="00FA4121" w:rsidP="00775BF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ADB" w:rsidRDefault="00755ADB">
      <w:r>
        <w:separator/>
      </w:r>
    </w:p>
  </w:footnote>
  <w:footnote w:type="continuationSeparator" w:id="0">
    <w:p w:rsidR="00755ADB" w:rsidRDefault="00755A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121" w:rsidRDefault="00DC287F" w:rsidP="00FB1FE1">
    <w:pPr>
      <w:pStyle w:val="Header"/>
      <w:framePr w:wrap="around" w:vAnchor="text" w:hAnchor="margin" w:xAlign="right" w:y="1"/>
      <w:rPr>
        <w:rStyle w:val="PageNumber"/>
      </w:rPr>
    </w:pPr>
    <w:r>
      <w:rPr>
        <w:rStyle w:val="PageNumber"/>
      </w:rPr>
      <w:fldChar w:fldCharType="begin"/>
    </w:r>
    <w:r w:rsidR="00FA4121">
      <w:rPr>
        <w:rStyle w:val="PageNumber"/>
      </w:rPr>
      <w:instrText xml:space="preserve">PAGE  </w:instrText>
    </w:r>
    <w:r>
      <w:rPr>
        <w:rStyle w:val="PageNumber"/>
      </w:rPr>
      <w:fldChar w:fldCharType="end"/>
    </w:r>
  </w:p>
  <w:p w:rsidR="00FA4121" w:rsidRDefault="00FA4121" w:rsidP="00FB1FE1">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121" w:rsidRPr="00FB1FE1" w:rsidRDefault="00FA4121" w:rsidP="00FB1FE1">
    <w:pPr>
      <w:pStyle w:val="Header"/>
      <w:framePr w:wrap="around" w:vAnchor="text" w:hAnchor="margin" w:xAlign="right" w:y="1"/>
      <w:rPr>
        <w:rStyle w:val="PageNumber"/>
        <w:sz w:val="20"/>
        <w:szCs w:val="20"/>
      </w:rPr>
    </w:pPr>
    <w:r>
      <w:rPr>
        <w:rStyle w:val="PageNumber"/>
        <w:sz w:val="20"/>
        <w:szCs w:val="20"/>
      </w:rPr>
      <w:t>PAGE-</w:t>
    </w:r>
    <w:r w:rsidR="00DC287F" w:rsidRPr="00FB1FE1">
      <w:rPr>
        <w:rStyle w:val="PageNumber"/>
        <w:sz w:val="20"/>
        <w:szCs w:val="20"/>
      </w:rPr>
      <w:fldChar w:fldCharType="begin"/>
    </w:r>
    <w:r w:rsidRPr="00FB1FE1">
      <w:rPr>
        <w:rStyle w:val="PageNumber"/>
        <w:sz w:val="20"/>
        <w:szCs w:val="20"/>
      </w:rPr>
      <w:instrText xml:space="preserve">PAGE  </w:instrText>
    </w:r>
    <w:r w:rsidR="00DC287F" w:rsidRPr="00FB1FE1">
      <w:rPr>
        <w:rStyle w:val="PageNumber"/>
        <w:sz w:val="20"/>
        <w:szCs w:val="20"/>
      </w:rPr>
      <w:fldChar w:fldCharType="separate"/>
    </w:r>
    <w:r w:rsidR="00AC1CF8">
      <w:rPr>
        <w:rStyle w:val="PageNumber"/>
        <w:noProof/>
        <w:sz w:val="20"/>
        <w:szCs w:val="20"/>
      </w:rPr>
      <w:t>1</w:t>
    </w:r>
    <w:r w:rsidR="00DC287F" w:rsidRPr="00FB1FE1">
      <w:rPr>
        <w:rStyle w:val="PageNumber"/>
        <w:sz w:val="20"/>
        <w:szCs w:val="20"/>
      </w:rPr>
      <w:fldChar w:fldCharType="end"/>
    </w:r>
  </w:p>
  <w:p w:rsidR="00FA4121" w:rsidRDefault="00FA4121" w:rsidP="00767489">
    <w:pPr>
      <w:rPr>
        <w:sz w:val="20"/>
        <w:szCs w:val="20"/>
      </w:rPr>
    </w:pPr>
    <w:r>
      <w:rPr>
        <w:sz w:val="20"/>
        <w:szCs w:val="20"/>
      </w:rPr>
      <w:t>PAM SEGRETO * W: (719) 721-8821</w:t>
    </w:r>
    <w:r w:rsidRPr="00767489">
      <w:rPr>
        <w:sz w:val="20"/>
        <w:szCs w:val="20"/>
      </w:rPr>
      <w:t xml:space="preserve"> </w:t>
    </w:r>
    <w:r>
      <w:rPr>
        <w:sz w:val="20"/>
        <w:szCs w:val="20"/>
      </w:rPr>
      <w:t>* H</w:t>
    </w:r>
    <w:r w:rsidRPr="00767489">
      <w:rPr>
        <w:sz w:val="20"/>
        <w:szCs w:val="20"/>
      </w:rPr>
      <w:t xml:space="preserve">: </w:t>
    </w:r>
    <w:r w:rsidRPr="00767489">
      <w:rPr>
        <w:bCs/>
        <w:sz w:val="20"/>
        <w:szCs w:val="20"/>
      </w:rPr>
      <w:t xml:space="preserve">(719) 484-0422 </w:t>
    </w:r>
    <w:r w:rsidRPr="00767489">
      <w:rPr>
        <w:sz w:val="20"/>
        <w:szCs w:val="20"/>
      </w:rPr>
      <w:t xml:space="preserve">* </w:t>
    </w:r>
    <w:hyperlink r:id="rId1" w:history="1">
      <w:r w:rsidRPr="00055426">
        <w:rPr>
          <w:rStyle w:val="Hyperlink"/>
          <w:sz w:val="20"/>
          <w:szCs w:val="20"/>
        </w:rPr>
        <w:t>pseg@comcast.net</w:t>
      </w:r>
    </w:hyperlink>
  </w:p>
  <w:p w:rsidR="00FA4121" w:rsidRPr="00767489" w:rsidRDefault="00FA4121" w:rsidP="00767489">
    <w:pP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64649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0B055A6"/>
    <w:multiLevelType w:val="hybridMultilevel"/>
    <w:tmpl w:val="D11EF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341102"/>
    <w:multiLevelType w:val="hybridMultilevel"/>
    <w:tmpl w:val="1E9CA7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5641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803429E"/>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2ABA58E6"/>
    <w:multiLevelType w:val="hybridMultilevel"/>
    <w:tmpl w:val="7E3A0EA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31B58D4"/>
    <w:multiLevelType w:val="hybridMultilevel"/>
    <w:tmpl w:val="2C320674"/>
    <w:lvl w:ilvl="0" w:tplc="43B4DBCE">
      <w:numFmt w:val="bullet"/>
      <w:pStyle w:val="Achievemen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AA811EB"/>
    <w:multiLevelType w:val="multilevel"/>
    <w:tmpl w:val="04090023"/>
    <w:lvl w:ilvl="0">
      <w:start w:val="1"/>
      <w:numFmt w:val="upperRoman"/>
      <w:pStyle w:val="Heading1"/>
      <w:lvlText w:val="Article %1."/>
      <w:lvlJc w:val="left"/>
      <w:pPr>
        <w:tabs>
          <w:tab w:val="num" w:pos="1440"/>
        </w:tabs>
      </w:pPr>
      <w:rPr>
        <w:rFonts w:cs="Times New Roman"/>
      </w:rPr>
    </w:lvl>
    <w:lvl w:ilvl="1">
      <w:start w:val="1"/>
      <w:numFmt w:val="decimalZero"/>
      <w:pStyle w:val="Heading2"/>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9">
    <w:nsid w:val="48E541B4"/>
    <w:multiLevelType w:val="hybridMultilevel"/>
    <w:tmpl w:val="68C4B01E"/>
    <w:lvl w:ilvl="0" w:tplc="0409000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4CF63985"/>
    <w:multiLevelType w:val="hybridMultilevel"/>
    <w:tmpl w:val="2C3206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9540EE2"/>
    <w:multiLevelType w:val="hybridMultilevel"/>
    <w:tmpl w:val="2E92EF76"/>
    <w:lvl w:ilvl="0" w:tplc="43B4DBCE">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AFE67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F4E41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nsid w:val="715D5EC8"/>
    <w:multiLevelType w:val="hybridMultilevel"/>
    <w:tmpl w:val="B75CF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num>
  <w:num w:numId="3">
    <w:abstractNumId w:val="9"/>
  </w:num>
  <w:num w:numId="4">
    <w:abstractNumId w:val="0"/>
    <w:lvlOverride w:ilvl="0">
      <w:lvl w:ilvl="0">
        <w:start w:val="1"/>
        <w:numFmt w:val="bullet"/>
        <w:lvlText w:val=""/>
        <w:legacy w:legacy="1" w:legacySpace="0" w:legacyIndent="240"/>
        <w:lvlJc w:val="left"/>
        <w:pPr>
          <w:ind w:left="240" w:hanging="240"/>
        </w:pPr>
        <w:rPr>
          <w:rFonts w:ascii="Wingdings" w:hAnsi="Wingdings"/>
          <w:sz w:val="12"/>
        </w:rPr>
      </w:lvl>
    </w:lvlOverride>
  </w:num>
  <w:num w:numId="5">
    <w:abstractNumId w:val="10"/>
  </w:num>
  <w:num w:numId="6">
    <w:abstractNumId w:val="14"/>
  </w:num>
  <w:num w:numId="7">
    <w:abstractNumId w:val="3"/>
  </w:num>
  <w:num w:numId="8">
    <w:abstractNumId w:val="6"/>
  </w:num>
  <w:num w:numId="9">
    <w:abstractNumId w:val="13"/>
  </w:num>
  <w:num w:numId="10">
    <w:abstractNumId w:val="5"/>
  </w:num>
  <w:num w:numId="11">
    <w:abstractNumId w:val="8"/>
  </w:num>
  <w:num w:numId="12">
    <w:abstractNumId w:val="1"/>
  </w:num>
  <w:num w:numId="13">
    <w:abstractNumId w:val="12"/>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D01EA7"/>
    <w:rsid w:val="00016A5C"/>
    <w:rsid w:val="00017E0F"/>
    <w:rsid w:val="0005184F"/>
    <w:rsid w:val="00055426"/>
    <w:rsid w:val="0006008D"/>
    <w:rsid w:val="0008585B"/>
    <w:rsid w:val="00091985"/>
    <w:rsid w:val="0009718B"/>
    <w:rsid w:val="000A23DA"/>
    <w:rsid w:val="000A2BA7"/>
    <w:rsid w:val="000C3F1B"/>
    <w:rsid w:val="000C666A"/>
    <w:rsid w:val="000D7730"/>
    <w:rsid w:val="000E14EE"/>
    <w:rsid w:val="000E3216"/>
    <w:rsid w:val="000F539F"/>
    <w:rsid w:val="00115726"/>
    <w:rsid w:val="00116859"/>
    <w:rsid w:val="00122B96"/>
    <w:rsid w:val="00142912"/>
    <w:rsid w:val="001500E6"/>
    <w:rsid w:val="00150EDA"/>
    <w:rsid w:val="00173C4F"/>
    <w:rsid w:val="00186820"/>
    <w:rsid w:val="001A31D2"/>
    <w:rsid w:val="001B1AED"/>
    <w:rsid w:val="001B60DA"/>
    <w:rsid w:val="001C70FD"/>
    <w:rsid w:val="001E2899"/>
    <w:rsid w:val="001E410C"/>
    <w:rsid w:val="001F048C"/>
    <w:rsid w:val="001F7C28"/>
    <w:rsid w:val="002011DF"/>
    <w:rsid w:val="0024267C"/>
    <w:rsid w:val="00261447"/>
    <w:rsid w:val="002676C0"/>
    <w:rsid w:val="00275526"/>
    <w:rsid w:val="002804E2"/>
    <w:rsid w:val="002B1F51"/>
    <w:rsid w:val="002B24D5"/>
    <w:rsid w:val="002C2BD7"/>
    <w:rsid w:val="002D3931"/>
    <w:rsid w:val="002E4030"/>
    <w:rsid w:val="002F5639"/>
    <w:rsid w:val="00320D83"/>
    <w:rsid w:val="00326FDD"/>
    <w:rsid w:val="00335896"/>
    <w:rsid w:val="00337A12"/>
    <w:rsid w:val="00337A34"/>
    <w:rsid w:val="00353D9A"/>
    <w:rsid w:val="00353F14"/>
    <w:rsid w:val="00355CD4"/>
    <w:rsid w:val="00357F61"/>
    <w:rsid w:val="00364127"/>
    <w:rsid w:val="00374783"/>
    <w:rsid w:val="003838FF"/>
    <w:rsid w:val="00384634"/>
    <w:rsid w:val="00395C0E"/>
    <w:rsid w:val="003A1C3C"/>
    <w:rsid w:val="003A45D2"/>
    <w:rsid w:val="003B2600"/>
    <w:rsid w:val="003C1435"/>
    <w:rsid w:val="003C3B98"/>
    <w:rsid w:val="003D0368"/>
    <w:rsid w:val="003D150E"/>
    <w:rsid w:val="003E3233"/>
    <w:rsid w:val="003F5144"/>
    <w:rsid w:val="00433B2A"/>
    <w:rsid w:val="0046197B"/>
    <w:rsid w:val="0046268B"/>
    <w:rsid w:val="00464D70"/>
    <w:rsid w:val="00466206"/>
    <w:rsid w:val="0046754E"/>
    <w:rsid w:val="00473DDC"/>
    <w:rsid w:val="004B16FA"/>
    <w:rsid w:val="004C00D2"/>
    <w:rsid w:val="004D524C"/>
    <w:rsid w:val="004E16EA"/>
    <w:rsid w:val="004E2AD2"/>
    <w:rsid w:val="00501223"/>
    <w:rsid w:val="005036B2"/>
    <w:rsid w:val="00505EE9"/>
    <w:rsid w:val="00555E0A"/>
    <w:rsid w:val="005676F0"/>
    <w:rsid w:val="00571C33"/>
    <w:rsid w:val="0058612B"/>
    <w:rsid w:val="005916A4"/>
    <w:rsid w:val="005A2127"/>
    <w:rsid w:val="005A3C5B"/>
    <w:rsid w:val="005B199B"/>
    <w:rsid w:val="005B4991"/>
    <w:rsid w:val="005D1A8E"/>
    <w:rsid w:val="005D7A1A"/>
    <w:rsid w:val="005E066C"/>
    <w:rsid w:val="005E1227"/>
    <w:rsid w:val="005E6583"/>
    <w:rsid w:val="005F1445"/>
    <w:rsid w:val="0060251F"/>
    <w:rsid w:val="00606D16"/>
    <w:rsid w:val="00610768"/>
    <w:rsid w:val="00625519"/>
    <w:rsid w:val="006309AE"/>
    <w:rsid w:val="006454AA"/>
    <w:rsid w:val="0067079C"/>
    <w:rsid w:val="00672EBF"/>
    <w:rsid w:val="006839FC"/>
    <w:rsid w:val="006A3E38"/>
    <w:rsid w:val="006C3447"/>
    <w:rsid w:val="006D6AD4"/>
    <w:rsid w:val="006E518E"/>
    <w:rsid w:val="006F6CC2"/>
    <w:rsid w:val="00701E36"/>
    <w:rsid w:val="00711F77"/>
    <w:rsid w:val="00712922"/>
    <w:rsid w:val="00746663"/>
    <w:rsid w:val="007554DD"/>
    <w:rsid w:val="00755ADB"/>
    <w:rsid w:val="00767489"/>
    <w:rsid w:val="00775BF1"/>
    <w:rsid w:val="007810C7"/>
    <w:rsid w:val="00781111"/>
    <w:rsid w:val="00782285"/>
    <w:rsid w:val="007867EB"/>
    <w:rsid w:val="0078713B"/>
    <w:rsid w:val="007958B2"/>
    <w:rsid w:val="007B1155"/>
    <w:rsid w:val="007C591F"/>
    <w:rsid w:val="007D2D54"/>
    <w:rsid w:val="007D7504"/>
    <w:rsid w:val="007F08C3"/>
    <w:rsid w:val="007F097A"/>
    <w:rsid w:val="007F5D15"/>
    <w:rsid w:val="00802183"/>
    <w:rsid w:val="008021C9"/>
    <w:rsid w:val="008054EE"/>
    <w:rsid w:val="00844283"/>
    <w:rsid w:val="00847450"/>
    <w:rsid w:val="0085175D"/>
    <w:rsid w:val="00857B0F"/>
    <w:rsid w:val="00862433"/>
    <w:rsid w:val="00895817"/>
    <w:rsid w:val="00896F29"/>
    <w:rsid w:val="008B0F5C"/>
    <w:rsid w:val="008B5BCC"/>
    <w:rsid w:val="008B5E6B"/>
    <w:rsid w:val="008C0702"/>
    <w:rsid w:val="008D64CD"/>
    <w:rsid w:val="008E4B92"/>
    <w:rsid w:val="008F73FA"/>
    <w:rsid w:val="0090668B"/>
    <w:rsid w:val="0091295A"/>
    <w:rsid w:val="00952387"/>
    <w:rsid w:val="00974C9C"/>
    <w:rsid w:val="00984026"/>
    <w:rsid w:val="00992444"/>
    <w:rsid w:val="0099648F"/>
    <w:rsid w:val="009B78C1"/>
    <w:rsid w:val="009E23E0"/>
    <w:rsid w:val="009E4715"/>
    <w:rsid w:val="009E4733"/>
    <w:rsid w:val="009E5B0E"/>
    <w:rsid w:val="00A05B8F"/>
    <w:rsid w:val="00A05C27"/>
    <w:rsid w:val="00A20EBD"/>
    <w:rsid w:val="00A34B4A"/>
    <w:rsid w:val="00A36D1B"/>
    <w:rsid w:val="00A452BF"/>
    <w:rsid w:val="00A53F0D"/>
    <w:rsid w:val="00A87089"/>
    <w:rsid w:val="00AC1CF8"/>
    <w:rsid w:val="00AC75DD"/>
    <w:rsid w:val="00AD30B8"/>
    <w:rsid w:val="00AD70D3"/>
    <w:rsid w:val="00AE177A"/>
    <w:rsid w:val="00AE2C1C"/>
    <w:rsid w:val="00AE3959"/>
    <w:rsid w:val="00AF6ACD"/>
    <w:rsid w:val="00B10530"/>
    <w:rsid w:val="00B10D84"/>
    <w:rsid w:val="00B23872"/>
    <w:rsid w:val="00B242FD"/>
    <w:rsid w:val="00B36838"/>
    <w:rsid w:val="00B41B74"/>
    <w:rsid w:val="00B53C3C"/>
    <w:rsid w:val="00B85A34"/>
    <w:rsid w:val="00B928E8"/>
    <w:rsid w:val="00BA4490"/>
    <w:rsid w:val="00BB4583"/>
    <w:rsid w:val="00BC06ED"/>
    <w:rsid w:val="00BD5B0D"/>
    <w:rsid w:val="00BE14DE"/>
    <w:rsid w:val="00BE245A"/>
    <w:rsid w:val="00BE5761"/>
    <w:rsid w:val="00BF0668"/>
    <w:rsid w:val="00BF5385"/>
    <w:rsid w:val="00BF5A60"/>
    <w:rsid w:val="00BF63B8"/>
    <w:rsid w:val="00C147E1"/>
    <w:rsid w:val="00C20D33"/>
    <w:rsid w:val="00C363B6"/>
    <w:rsid w:val="00C437CA"/>
    <w:rsid w:val="00CB5811"/>
    <w:rsid w:val="00CE1536"/>
    <w:rsid w:val="00CF12C6"/>
    <w:rsid w:val="00CF29CB"/>
    <w:rsid w:val="00CF2EC2"/>
    <w:rsid w:val="00D00BD5"/>
    <w:rsid w:val="00D01EA7"/>
    <w:rsid w:val="00D55B6B"/>
    <w:rsid w:val="00D7233A"/>
    <w:rsid w:val="00D741E3"/>
    <w:rsid w:val="00D76BF9"/>
    <w:rsid w:val="00DA1515"/>
    <w:rsid w:val="00DC287F"/>
    <w:rsid w:val="00E064C8"/>
    <w:rsid w:val="00E12683"/>
    <w:rsid w:val="00E16DD6"/>
    <w:rsid w:val="00E36455"/>
    <w:rsid w:val="00E5020E"/>
    <w:rsid w:val="00E51FCF"/>
    <w:rsid w:val="00E529B9"/>
    <w:rsid w:val="00E61E47"/>
    <w:rsid w:val="00E73EE8"/>
    <w:rsid w:val="00E74772"/>
    <w:rsid w:val="00E75479"/>
    <w:rsid w:val="00E90C28"/>
    <w:rsid w:val="00E97634"/>
    <w:rsid w:val="00EA5406"/>
    <w:rsid w:val="00ED5CB5"/>
    <w:rsid w:val="00EE2874"/>
    <w:rsid w:val="00F00249"/>
    <w:rsid w:val="00F41132"/>
    <w:rsid w:val="00F60711"/>
    <w:rsid w:val="00F64A65"/>
    <w:rsid w:val="00F83BE4"/>
    <w:rsid w:val="00F85B01"/>
    <w:rsid w:val="00FA4121"/>
    <w:rsid w:val="00FB1630"/>
    <w:rsid w:val="00FB1FE1"/>
    <w:rsid w:val="00FC1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634"/>
    <w:rPr>
      <w:sz w:val="24"/>
      <w:szCs w:val="24"/>
    </w:rPr>
  </w:style>
  <w:style w:type="paragraph" w:styleId="Heading1">
    <w:name w:val="heading 1"/>
    <w:basedOn w:val="Normal"/>
    <w:next w:val="Normal"/>
    <w:link w:val="Heading1Char"/>
    <w:uiPriority w:val="99"/>
    <w:qFormat/>
    <w:rsid w:val="00384634"/>
    <w:pPr>
      <w:keepNext/>
      <w:numPr>
        <w:numId w:val="11"/>
      </w:numPr>
      <w:tabs>
        <w:tab w:val="left" w:pos="360"/>
        <w:tab w:val="left" w:pos="634"/>
        <w:tab w:val="left" w:pos="994"/>
        <w:tab w:val="left" w:pos="1350"/>
        <w:tab w:val="left" w:pos="3600"/>
        <w:tab w:val="left" w:pos="5760"/>
        <w:tab w:val="left" w:pos="6206"/>
        <w:tab w:val="left" w:pos="7920"/>
      </w:tabs>
      <w:jc w:val="center"/>
      <w:outlineLvl w:val="0"/>
    </w:pPr>
    <w:rPr>
      <w:b/>
      <w:szCs w:val="20"/>
    </w:rPr>
  </w:style>
  <w:style w:type="paragraph" w:styleId="Heading2">
    <w:name w:val="heading 2"/>
    <w:basedOn w:val="Normal"/>
    <w:next w:val="Normal"/>
    <w:link w:val="Heading2Char"/>
    <w:uiPriority w:val="99"/>
    <w:qFormat/>
    <w:rsid w:val="00384634"/>
    <w:pPr>
      <w:keepNext/>
      <w:numPr>
        <w:ilvl w:val="1"/>
        <w:numId w:val="11"/>
      </w:numPr>
      <w:outlineLvl w:val="1"/>
    </w:pPr>
    <w:rPr>
      <w:rFonts w:ascii="Garamond" w:hAnsi="Garamond"/>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73DD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73DDC"/>
    <w:rPr>
      <w:rFonts w:ascii="Cambria" w:hAnsi="Cambria" w:cs="Times New Roman"/>
      <w:b/>
      <w:bCs/>
      <w:i/>
      <w:iCs/>
      <w:sz w:val="28"/>
      <w:szCs w:val="28"/>
    </w:rPr>
  </w:style>
  <w:style w:type="paragraph" w:styleId="BodyText">
    <w:name w:val="Body Text"/>
    <w:basedOn w:val="Normal"/>
    <w:link w:val="BodyTextChar"/>
    <w:uiPriority w:val="99"/>
    <w:rsid w:val="00384634"/>
    <w:pPr>
      <w:tabs>
        <w:tab w:val="left" w:pos="360"/>
        <w:tab w:val="left" w:pos="634"/>
        <w:tab w:val="left" w:pos="994"/>
        <w:tab w:val="left" w:pos="1350"/>
        <w:tab w:val="left" w:pos="3600"/>
        <w:tab w:val="left" w:pos="5760"/>
        <w:tab w:val="left" w:pos="6206"/>
        <w:tab w:val="left" w:pos="7920"/>
      </w:tabs>
    </w:pPr>
    <w:rPr>
      <w:b/>
      <w:szCs w:val="20"/>
    </w:rPr>
  </w:style>
  <w:style w:type="character" w:customStyle="1" w:styleId="BodyTextChar">
    <w:name w:val="Body Text Char"/>
    <w:basedOn w:val="DefaultParagraphFont"/>
    <w:link w:val="BodyText"/>
    <w:uiPriority w:val="99"/>
    <w:semiHidden/>
    <w:locked/>
    <w:rsid w:val="00473DDC"/>
    <w:rPr>
      <w:rFonts w:cs="Times New Roman"/>
      <w:sz w:val="24"/>
      <w:szCs w:val="24"/>
    </w:rPr>
  </w:style>
  <w:style w:type="paragraph" w:customStyle="1" w:styleId="SignBlock">
    <w:name w:val="Sign Block"/>
    <w:basedOn w:val="Normal"/>
    <w:uiPriority w:val="99"/>
    <w:rsid w:val="00384634"/>
    <w:pPr>
      <w:tabs>
        <w:tab w:val="left" w:pos="5760"/>
        <w:tab w:val="left" w:pos="6178"/>
      </w:tabs>
    </w:pPr>
    <w:rPr>
      <w:szCs w:val="20"/>
    </w:rPr>
  </w:style>
  <w:style w:type="paragraph" w:styleId="Title">
    <w:name w:val="Title"/>
    <w:basedOn w:val="Normal"/>
    <w:link w:val="TitleChar"/>
    <w:uiPriority w:val="99"/>
    <w:qFormat/>
    <w:rsid w:val="00384634"/>
    <w:pPr>
      <w:ind w:left="-180"/>
      <w:jc w:val="center"/>
    </w:pPr>
    <w:rPr>
      <w:b/>
      <w:sz w:val="28"/>
      <w:szCs w:val="20"/>
      <w:u w:val="single"/>
    </w:rPr>
  </w:style>
  <w:style w:type="character" w:customStyle="1" w:styleId="TitleChar">
    <w:name w:val="Title Char"/>
    <w:basedOn w:val="DefaultParagraphFont"/>
    <w:link w:val="Title"/>
    <w:uiPriority w:val="99"/>
    <w:locked/>
    <w:rsid w:val="00473DDC"/>
    <w:rPr>
      <w:rFonts w:ascii="Cambria" w:hAnsi="Cambria" w:cs="Times New Roman"/>
      <w:b/>
      <w:bCs/>
      <w:kern w:val="28"/>
      <w:sz w:val="32"/>
      <w:szCs w:val="32"/>
    </w:rPr>
  </w:style>
  <w:style w:type="character" w:styleId="Strong">
    <w:name w:val="Strong"/>
    <w:basedOn w:val="DefaultParagraphFont"/>
    <w:uiPriority w:val="99"/>
    <w:qFormat/>
    <w:rsid w:val="00384634"/>
    <w:rPr>
      <w:rFonts w:cs="Times New Roman"/>
      <w:b/>
      <w:bCs/>
    </w:rPr>
  </w:style>
  <w:style w:type="paragraph" w:customStyle="1" w:styleId="CompanyName">
    <w:name w:val="Company Name"/>
    <w:basedOn w:val="Normal"/>
    <w:next w:val="JobTitle"/>
    <w:uiPriority w:val="99"/>
    <w:rsid w:val="00384634"/>
    <w:pPr>
      <w:tabs>
        <w:tab w:val="left" w:pos="1440"/>
        <w:tab w:val="right" w:pos="6480"/>
      </w:tabs>
      <w:spacing w:before="220" w:line="220" w:lineRule="atLeast"/>
    </w:pPr>
    <w:rPr>
      <w:rFonts w:ascii="Garamond" w:hAnsi="Garamond"/>
      <w:sz w:val="22"/>
      <w:szCs w:val="20"/>
    </w:rPr>
  </w:style>
  <w:style w:type="paragraph" w:customStyle="1" w:styleId="JobTitle">
    <w:name w:val="Job Title"/>
    <w:next w:val="Achievement"/>
    <w:uiPriority w:val="99"/>
    <w:rsid w:val="00384634"/>
    <w:pPr>
      <w:spacing w:before="40" w:after="40" w:line="220" w:lineRule="atLeast"/>
    </w:pPr>
    <w:rPr>
      <w:rFonts w:ascii="Garamond" w:hAnsi="Garamond"/>
      <w:i/>
      <w:spacing w:val="5"/>
      <w:sz w:val="23"/>
      <w:szCs w:val="20"/>
    </w:rPr>
  </w:style>
  <w:style w:type="paragraph" w:customStyle="1" w:styleId="Achievement">
    <w:name w:val="Achievement"/>
    <w:basedOn w:val="BodyText"/>
    <w:uiPriority w:val="99"/>
    <w:rsid w:val="00384634"/>
    <w:pPr>
      <w:numPr>
        <w:numId w:val="1"/>
      </w:numPr>
      <w:tabs>
        <w:tab w:val="clear" w:pos="360"/>
        <w:tab w:val="clear" w:pos="634"/>
        <w:tab w:val="clear" w:pos="994"/>
        <w:tab w:val="clear" w:pos="1350"/>
        <w:tab w:val="clear" w:pos="3600"/>
        <w:tab w:val="clear" w:pos="5760"/>
        <w:tab w:val="clear" w:pos="6206"/>
        <w:tab w:val="clear" w:pos="7920"/>
      </w:tabs>
      <w:spacing w:after="60" w:line="240" w:lineRule="atLeast"/>
      <w:jc w:val="both"/>
    </w:pPr>
    <w:rPr>
      <w:rFonts w:ascii="Garamond" w:hAnsi="Garamond"/>
      <w:b w:val="0"/>
      <w:sz w:val="22"/>
    </w:rPr>
  </w:style>
  <w:style w:type="paragraph" w:styleId="BodyText2">
    <w:name w:val="Body Text 2"/>
    <w:basedOn w:val="Normal"/>
    <w:link w:val="BodyText2Char"/>
    <w:uiPriority w:val="99"/>
    <w:rsid w:val="00384634"/>
    <w:pPr>
      <w:ind w:right="-720"/>
    </w:pPr>
    <w:rPr>
      <w:szCs w:val="20"/>
    </w:rPr>
  </w:style>
  <w:style w:type="character" w:customStyle="1" w:styleId="BodyText2Char">
    <w:name w:val="Body Text 2 Char"/>
    <w:basedOn w:val="DefaultParagraphFont"/>
    <w:link w:val="BodyText2"/>
    <w:uiPriority w:val="99"/>
    <w:semiHidden/>
    <w:locked/>
    <w:rsid w:val="00473DDC"/>
    <w:rPr>
      <w:rFonts w:cs="Times New Roman"/>
      <w:sz w:val="24"/>
      <w:szCs w:val="24"/>
    </w:rPr>
  </w:style>
  <w:style w:type="paragraph" w:styleId="BodyTextIndent">
    <w:name w:val="Body Text Indent"/>
    <w:basedOn w:val="Normal"/>
    <w:link w:val="BodyTextIndentChar"/>
    <w:uiPriority w:val="99"/>
    <w:rsid w:val="00384634"/>
    <w:pPr>
      <w:ind w:left="2880" w:hanging="2880"/>
    </w:pPr>
    <w:rPr>
      <w:rFonts w:ascii="Tahoma" w:hAnsi="Tahoma"/>
      <w:sz w:val="22"/>
    </w:rPr>
  </w:style>
  <w:style w:type="character" w:customStyle="1" w:styleId="BodyTextIndentChar">
    <w:name w:val="Body Text Indent Char"/>
    <w:basedOn w:val="DefaultParagraphFont"/>
    <w:link w:val="BodyTextIndent"/>
    <w:uiPriority w:val="99"/>
    <w:semiHidden/>
    <w:locked/>
    <w:rsid w:val="00473DDC"/>
    <w:rPr>
      <w:rFonts w:cs="Times New Roman"/>
      <w:sz w:val="24"/>
      <w:szCs w:val="24"/>
    </w:rPr>
  </w:style>
  <w:style w:type="paragraph" w:styleId="BodyText3">
    <w:name w:val="Body Text 3"/>
    <w:basedOn w:val="Normal"/>
    <w:link w:val="BodyText3Char"/>
    <w:uiPriority w:val="99"/>
    <w:rsid w:val="00384634"/>
    <w:rPr>
      <w:rFonts w:ascii="Tahoma" w:hAnsi="Tahoma"/>
      <w:b/>
      <w:bCs/>
      <w:sz w:val="22"/>
    </w:rPr>
  </w:style>
  <w:style w:type="character" w:customStyle="1" w:styleId="BodyText3Char">
    <w:name w:val="Body Text 3 Char"/>
    <w:basedOn w:val="DefaultParagraphFont"/>
    <w:link w:val="BodyText3"/>
    <w:uiPriority w:val="99"/>
    <w:semiHidden/>
    <w:locked/>
    <w:rsid w:val="00473DDC"/>
    <w:rPr>
      <w:rFonts w:cs="Times New Roman"/>
      <w:sz w:val="16"/>
      <w:szCs w:val="16"/>
    </w:rPr>
  </w:style>
  <w:style w:type="paragraph" w:styleId="PlainText">
    <w:name w:val="Plain Text"/>
    <w:basedOn w:val="Normal"/>
    <w:link w:val="PlainTextChar"/>
    <w:uiPriority w:val="99"/>
    <w:rsid w:val="00AD30B8"/>
    <w:rPr>
      <w:rFonts w:ascii="Courier New" w:hAnsi="Courier New"/>
      <w:sz w:val="20"/>
      <w:szCs w:val="20"/>
    </w:rPr>
  </w:style>
  <w:style w:type="character" w:customStyle="1" w:styleId="PlainTextChar">
    <w:name w:val="Plain Text Char"/>
    <w:basedOn w:val="DefaultParagraphFont"/>
    <w:link w:val="PlainText"/>
    <w:uiPriority w:val="99"/>
    <w:semiHidden/>
    <w:locked/>
    <w:rsid w:val="00473DDC"/>
    <w:rPr>
      <w:rFonts w:ascii="Courier New" w:hAnsi="Courier New" w:cs="Courier New"/>
      <w:sz w:val="20"/>
      <w:szCs w:val="20"/>
    </w:rPr>
  </w:style>
  <w:style w:type="paragraph" w:styleId="Footer">
    <w:name w:val="footer"/>
    <w:basedOn w:val="Normal"/>
    <w:link w:val="FooterChar"/>
    <w:uiPriority w:val="99"/>
    <w:rsid w:val="00775BF1"/>
    <w:pPr>
      <w:tabs>
        <w:tab w:val="center" w:pos="4320"/>
        <w:tab w:val="right" w:pos="8640"/>
      </w:tabs>
    </w:pPr>
  </w:style>
  <w:style w:type="character" w:customStyle="1" w:styleId="FooterChar">
    <w:name w:val="Footer Char"/>
    <w:basedOn w:val="DefaultParagraphFont"/>
    <w:link w:val="Footer"/>
    <w:uiPriority w:val="99"/>
    <w:semiHidden/>
    <w:locked/>
    <w:rsid w:val="00473DDC"/>
    <w:rPr>
      <w:rFonts w:cs="Times New Roman"/>
      <w:sz w:val="24"/>
      <w:szCs w:val="24"/>
    </w:rPr>
  </w:style>
  <w:style w:type="character" w:styleId="PageNumber">
    <w:name w:val="page number"/>
    <w:basedOn w:val="DefaultParagraphFont"/>
    <w:uiPriority w:val="99"/>
    <w:rsid w:val="00775BF1"/>
    <w:rPr>
      <w:rFonts w:cs="Times New Roman"/>
    </w:rPr>
  </w:style>
  <w:style w:type="paragraph" w:styleId="Header">
    <w:name w:val="header"/>
    <w:basedOn w:val="Normal"/>
    <w:link w:val="HeaderChar"/>
    <w:uiPriority w:val="99"/>
    <w:rsid w:val="00775BF1"/>
    <w:pPr>
      <w:tabs>
        <w:tab w:val="center" w:pos="4320"/>
        <w:tab w:val="right" w:pos="8640"/>
      </w:tabs>
    </w:pPr>
  </w:style>
  <w:style w:type="character" w:customStyle="1" w:styleId="HeaderChar">
    <w:name w:val="Header Char"/>
    <w:basedOn w:val="DefaultParagraphFont"/>
    <w:link w:val="Header"/>
    <w:uiPriority w:val="99"/>
    <w:semiHidden/>
    <w:locked/>
    <w:rsid w:val="00473DDC"/>
    <w:rPr>
      <w:rFonts w:cs="Times New Roman"/>
      <w:sz w:val="24"/>
      <w:szCs w:val="24"/>
    </w:rPr>
  </w:style>
  <w:style w:type="paragraph" w:styleId="BalloonText">
    <w:name w:val="Balloon Text"/>
    <w:basedOn w:val="Normal"/>
    <w:link w:val="BalloonTextChar"/>
    <w:uiPriority w:val="99"/>
    <w:semiHidden/>
    <w:rsid w:val="0033589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3DDC"/>
    <w:rPr>
      <w:rFonts w:cs="Times New Roman"/>
      <w:sz w:val="2"/>
    </w:rPr>
  </w:style>
  <w:style w:type="character" w:styleId="Hyperlink">
    <w:name w:val="Hyperlink"/>
    <w:basedOn w:val="DefaultParagraphFont"/>
    <w:uiPriority w:val="99"/>
    <w:rsid w:val="002F5639"/>
    <w:rPr>
      <w:rFonts w:cs="Times New Roman"/>
      <w:color w:val="0000FF"/>
      <w:u w:val="single"/>
    </w:rPr>
  </w:style>
  <w:style w:type="paragraph" w:styleId="BodyTextIndent2">
    <w:name w:val="Body Text Indent 2"/>
    <w:basedOn w:val="Normal"/>
    <w:link w:val="BodyTextIndent2Char"/>
    <w:uiPriority w:val="99"/>
    <w:rsid w:val="003B2600"/>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473DDC"/>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seg@comcast.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mailto:pseg@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1374</Words>
  <Characters>7834</Characters>
  <Application>Microsoft Office Word</Application>
  <DocSecurity>0</DocSecurity>
  <Lines>65</Lines>
  <Paragraphs>18</Paragraphs>
  <ScaleCrop>false</ScaleCrop>
  <Company>MDA</Company>
  <LinksUpToDate>false</LinksUpToDate>
  <CharactersWithSpaces>9190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 RESUMES</dc:title>
  <dc:creator>Jon Kyle Ernest</dc:creator>
  <cp:lastModifiedBy>s398567</cp:lastModifiedBy>
  <cp:revision>2</cp:revision>
  <cp:lastPrinted>2004-11-12T17:19:00Z</cp:lastPrinted>
  <dcterms:created xsi:type="dcterms:W3CDTF">2013-10-15T15:09:00Z</dcterms:created>
  <dcterms:modified xsi:type="dcterms:W3CDTF">2013-10-15T15:09:00Z</dcterms:modified>
</cp:coreProperties>
</file>