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F86F8D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</w:tr>
      <w:tr w:rsidR="00F86F8D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6"/>
              </w:rPr>
            </w:pPr>
          </w:p>
        </w:tc>
      </w:tr>
      <w:tr w:rsidR="00F86F8D">
        <w:trPr>
          <w:trHeight w:hRule="exact" w:val="115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F86F8D" w:rsidRDefault="00F86F8D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F86F8D" w:rsidRDefault="00F86F8D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F86F8D" w:rsidRDefault="00F86F8D">
            <w:pPr>
              <w:pStyle w:val="NoSpacing"/>
              <w:rPr>
                <w:sz w:val="10"/>
                <w:szCs w:val="8"/>
              </w:rPr>
            </w:pPr>
          </w:p>
        </w:tc>
      </w:tr>
      <w:tr w:rsidR="00F86F8D">
        <w:trPr>
          <w:trHeight w:hRule="exact" w:val="86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9"/>
                <w:szCs w:val="9"/>
              </w:rPr>
            </w:pPr>
          </w:p>
        </w:tc>
      </w:tr>
      <w:tr w:rsidR="00F86F8D">
        <w:trPr>
          <w:trHeight w:hRule="exact" w:val="20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F86F8D" w:rsidRDefault="00F86F8D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F86F8D" w:rsidRDefault="00F86F8D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F86F8D" w:rsidRDefault="00F86F8D">
            <w:pPr>
              <w:pStyle w:val="NoSpacing"/>
              <w:rPr>
                <w:sz w:val="2"/>
                <w:szCs w:val="2"/>
              </w:rPr>
            </w:pPr>
          </w:p>
        </w:tc>
      </w:tr>
      <w:tr w:rsidR="00F86F8D">
        <w:trPr>
          <w:trHeight w:hRule="exact" w:val="50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4"/>
                <w:szCs w:val="8"/>
              </w:rPr>
            </w:pPr>
          </w:p>
        </w:tc>
      </w:tr>
      <w:tr w:rsidR="00F86F8D">
        <w:trPr>
          <w:trHeight w:hRule="exact" w:val="29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</w:tr>
      <w:tr w:rsidR="00F86F8D">
        <w:trPr>
          <w:trHeight w:hRule="exact" w:val="43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</w:tr>
      <w:tr w:rsidR="00F86F8D">
        <w:trPr>
          <w:trHeight w:hRule="exact" w:val="45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</w:tr>
      <w:tr w:rsidR="00F86F8D">
        <w:trPr>
          <w:trHeight w:hRule="exact" w:val="45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</w:tr>
      <w:tr w:rsidR="00F86F8D">
        <w:trPr>
          <w:trHeight w:hRule="exact" w:val="29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</w:tr>
      <w:tr w:rsidR="00F86F8D">
        <w:trPr>
          <w:trHeight w:hRule="exact" w:val="45"/>
        </w:trPr>
        <w:tc>
          <w:tcPr>
            <w:tcW w:w="3221" w:type="pct"/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F86F8D" w:rsidRDefault="00F86F8D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F86F8D" w:rsidRDefault="00F86F8D"/>
    <w:sdt>
      <w:sdtPr>
        <w:alias w:val="Resume Name"/>
        <w:tag w:val="Resume Name"/>
        <w:id w:val="-1951695201"/>
        <w:placeholder>
          <w:docPart w:val="C3051C5980F64F668AC7D4A91FF8BDF5"/>
        </w:placeholder>
        <w:docPartList>
          <w:docPartGallery w:val="Quick Parts"/>
          <w:docPartCategory w:val=" Resume Name"/>
        </w:docPartList>
      </w:sdtPr>
      <w:sdtEndPr/>
      <w:sdtContent>
        <w:p w:rsidR="00F86F8D" w:rsidRPr="0037481D" w:rsidRDefault="00F86F8D"/>
        <w:tbl>
          <w:tblPr>
            <w:tblW w:w="5000" w:type="pct"/>
            <w:jc w:val="center"/>
            <w:tblLook w:val="01E0" w:firstRow="1" w:lastRow="1" w:firstColumn="1" w:lastColumn="1" w:noHBand="0" w:noVBand="0"/>
          </w:tblPr>
          <w:tblGrid>
            <w:gridCol w:w="6570"/>
            <w:gridCol w:w="3726"/>
          </w:tblGrid>
          <w:tr w:rsidR="00F86F8D" w:rsidRPr="0037481D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4"/>
                    <w:szCs w:val="24"/>
                  </w:rPr>
                  <w:id w:val="3054493"/>
                  <w:placeholder>
                    <w:docPart w:val="EC86B4BBB28242B3A0E07EE9594531B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F86F8D" w:rsidRPr="0037481D" w:rsidRDefault="00E126AC">
                    <w:pPr>
                      <w:spacing w:after="0" w:line="240" w:lineRule="aut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4"/>
                        <w:szCs w:val="24"/>
                      </w:rPr>
                    </w:pPr>
                    <w:r w:rsidRPr="0037481D">
                      <w:rPr>
                        <w:rFonts w:asciiTheme="majorHAnsi" w:eastAsiaTheme="majorEastAsia" w:hAnsiTheme="majorHAnsi" w:cstheme="majorBidi"/>
                        <w:b/>
                        <w:bCs/>
                        <w:color w:val="438086" w:themeColor="accent2"/>
                        <w:sz w:val="24"/>
                        <w:szCs w:val="24"/>
                      </w:rPr>
                      <w:t>Joshua Mondragon</w:t>
                    </w:r>
                  </w:p>
                </w:sdtContent>
              </w:sdt>
              <w:p w:rsidR="00F86F8D" w:rsidRPr="0037481D" w:rsidRDefault="00E126AC">
                <w:pPr>
                  <w:spacing w:after="0" w:line="240" w:lineRule="auto"/>
                  <w:rPr>
                    <w:color w:val="424456" w:themeColor="text2"/>
                    <w:sz w:val="24"/>
                    <w:szCs w:val="24"/>
                  </w:rPr>
                </w:pPr>
                <w:r w:rsidRPr="0037481D">
                  <w:rPr>
                    <w:color w:val="424456" w:themeColor="text2"/>
                    <w:sz w:val="24"/>
                    <w:szCs w:val="24"/>
                  </w:rPr>
                  <w:t>7081 E. 66</w:t>
                </w:r>
                <w:r w:rsidRPr="0037481D">
                  <w:rPr>
                    <w:color w:val="424456" w:themeColor="text2"/>
                    <w:sz w:val="24"/>
                    <w:szCs w:val="24"/>
                    <w:vertAlign w:val="superscript"/>
                  </w:rPr>
                  <w:t>th</w:t>
                </w:r>
                <w:r w:rsidRPr="0037481D">
                  <w:rPr>
                    <w:color w:val="424456" w:themeColor="text2"/>
                    <w:sz w:val="24"/>
                    <w:szCs w:val="24"/>
                  </w:rPr>
                  <w:t xml:space="preserve"> place</w:t>
                </w:r>
              </w:p>
              <w:p w:rsidR="001A17D1" w:rsidRPr="0037481D" w:rsidRDefault="001A17D1">
                <w:pPr>
                  <w:spacing w:after="0" w:line="240" w:lineRule="auto"/>
                  <w:rPr>
                    <w:color w:val="424456" w:themeColor="text2"/>
                    <w:sz w:val="24"/>
                    <w:szCs w:val="24"/>
                  </w:rPr>
                </w:pPr>
                <w:r w:rsidRPr="0037481D">
                  <w:rPr>
                    <w:color w:val="424456" w:themeColor="text2"/>
                    <w:sz w:val="24"/>
                    <w:szCs w:val="24"/>
                  </w:rPr>
                  <w:t>Commerce City, Co.80022</w:t>
                </w:r>
              </w:p>
              <w:p w:rsidR="00F86F8D" w:rsidRPr="0037481D" w:rsidRDefault="00E126AC">
                <w:pPr>
                  <w:spacing w:after="0" w:line="240" w:lineRule="auto"/>
                  <w:rPr>
                    <w:color w:val="424456" w:themeColor="text2"/>
                    <w:sz w:val="24"/>
                    <w:szCs w:val="24"/>
                  </w:rPr>
                </w:pPr>
                <w:r w:rsidRPr="0037481D">
                  <w:rPr>
                    <w:color w:val="424456" w:themeColor="text2"/>
                    <w:sz w:val="24"/>
                    <w:szCs w:val="24"/>
                  </w:rPr>
                  <w:t>720</w:t>
                </w:r>
                <w:r w:rsidR="001A17D1" w:rsidRPr="0037481D">
                  <w:rPr>
                    <w:color w:val="424456" w:themeColor="text2"/>
                    <w:sz w:val="24"/>
                    <w:szCs w:val="24"/>
                  </w:rPr>
                  <w:t>-</w:t>
                </w:r>
                <w:r w:rsidRPr="0037481D">
                  <w:rPr>
                    <w:color w:val="424456" w:themeColor="text2"/>
                    <w:sz w:val="24"/>
                    <w:szCs w:val="24"/>
                  </w:rPr>
                  <w:t>569</w:t>
                </w:r>
                <w:r w:rsidR="001A17D1" w:rsidRPr="0037481D">
                  <w:rPr>
                    <w:color w:val="424456" w:themeColor="text2"/>
                    <w:sz w:val="24"/>
                    <w:szCs w:val="24"/>
                  </w:rPr>
                  <w:t>-</w:t>
                </w:r>
                <w:r w:rsidRPr="0037481D">
                  <w:rPr>
                    <w:color w:val="424456" w:themeColor="text2"/>
                    <w:sz w:val="24"/>
                    <w:szCs w:val="24"/>
                  </w:rPr>
                  <w:t>7378</w:t>
                </w:r>
              </w:p>
              <w:p w:rsidR="00F86F8D" w:rsidRPr="0037481D" w:rsidRDefault="00E126AC">
                <w:pPr>
                  <w:spacing w:after="0" w:line="240" w:lineRule="auto"/>
                  <w:rPr>
                    <w:color w:val="424456" w:themeColor="text2"/>
                    <w:sz w:val="24"/>
                    <w:szCs w:val="24"/>
                  </w:rPr>
                </w:pPr>
                <w:r w:rsidRPr="0037481D">
                  <w:rPr>
                    <w:color w:val="424456" w:themeColor="text2"/>
                    <w:sz w:val="24"/>
                    <w:szCs w:val="24"/>
                  </w:rPr>
                  <w:t>5280locsta@gmail.com</w:t>
                </w:r>
              </w:p>
              <w:p w:rsidR="00F86F8D" w:rsidRPr="0037481D" w:rsidRDefault="00F86F8D" w:rsidP="00E126AC">
                <w:pPr>
                  <w:spacing w:after="0" w:line="240" w:lineRule="auto"/>
                </w:pPr>
              </w:p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F86F8D" w:rsidRPr="0037481D" w:rsidRDefault="00F86F8D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</w:rPr>
                </w:pPr>
              </w:p>
            </w:tc>
          </w:tr>
        </w:tbl>
        <w:p w:rsidR="00F86F8D" w:rsidRPr="0037481D" w:rsidRDefault="00EB0933">
          <w:pPr>
            <w:tabs>
              <w:tab w:val="left" w:pos="2266"/>
            </w:tabs>
          </w:pPr>
        </w:p>
      </w:sdtContent>
    </w:sdt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29"/>
        <w:gridCol w:w="8067"/>
      </w:tblGrid>
      <w:tr w:rsidR="00F86F8D" w:rsidRPr="0037481D">
        <w:trPr>
          <w:jc w:val="center"/>
        </w:trPr>
        <w:tc>
          <w:tcPr>
            <w:tcW w:w="2266" w:type="dxa"/>
            <w:shd w:val="clear" w:color="auto" w:fill="auto"/>
          </w:tcPr>
          <w:p w:rsidR="00F86F8D" w:rsidRPr="0037481D" w:rsidRDefault="004066D6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  <w:r w:rsidRPr="0037481D">
              <w:rPr>
                <w:sz w:val="20"/>
                <w:szCs w:val="20"/>
              </w:rPr>
              <w:t>Objective</w:t>
            </w:r>
          </w:p>
        </w:tc>
        <w:tc>
          <w:tcPr>
            <w:tcW w:w="8296" w:type="dxa"/>
            <w:shd w:val="clear" w:color="auto" w:fill="auto"/>
          </w:tcPr>
          <w:p w:rsidR="00F86F8D" w:rsidRPr="004066D6" w:rsidRDefault="00E126AC">
            <w:pPr>
              <w:spacing w:after="0" w:line="240" w:lineRule="auto"/>
              <w:rPr>
                <w:color w:val="424456" w:themeColor="text2"/>
                <w:sz w:val="24"/>
                <w:szCs w:val="24"/>
              </w:rPr>
            </w:pPr>
            <w:r w:rsidRPr="004066D6">
              <w:rPr>
                <w:color w:val="424456" w:themeColor="text2"/>
                <w:sz w:val="24"/>
                <w:szCs w:val="24"/>
              </w:rPr>
              <w:t>A position as an active employee, involving responsibility and working with others as a team member to achieve advancement and growth for the company</w:t>
            </w:r>
          </w:p>
          <w:p w:rsidR="00F86F8D" w:rsidRPr="004066D6" w:rsidRDefault="00F86F8D">
            <w:pPr>
              <w:spacing w:after="0" w:line="240" w:lineRule="auto"/>
              <w:ind w:firstLine="720"/>
              <w:rPr>
                <w:b/>
                <w:bCs/>
                <w:color w:val="438086" w:themeColor="accent2"/>
                <w:sz w:val="24"/>
                <w:szCs w:val="24"/>
              </w:rPr>
            </w:pPr>
          </w:p>
        </w:tc>
      </w:tr>
      <w:tr w:rsidR="00F86F8D" w:rsidRPr="0037481D">
        <w:trPr>
          <w:jc w:val="center"/>
        </w:trPr>
        <w:tc>
          <w:tcPr>
            <w:tcW w:w="2266" w:type="dxa"/>
            <w:shd w:val="clear" w:color="auto" w:fill="auto"/>
          </w:tcPr>
          <w:p w:rsidR="00F86F8D" w:rsidRPr="0037481D" w:rsidRDefault="004066D6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  <w:r w:rsidRPr="0037481D">
              <w:rPr>
                <w:sz w:val="20"/>
                <w:szCs w:val="20"/>
              </w:rPr>
              <w:t>Skills</w:t>
            </w:r>
          </w:p>
        </w:tc>
        <w:tc>
          <w:tcPr>
            <w:tcW w:w="8296" w:type="dxa"/>
            <w:shd w:val="clear" w:color="auto" w:fill="auto"/>
          </w:tcPr>
          <w:p w:rsidR="00F86F8D" w:rsidRPr="0037481D" w:rsidRDefault="00E126AC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>Quick learner</w:t>
            </w:r>
          </w:p>
          <w:p w:rsidR="00E126AC" w:rsidRPr="0037481D" w:rsidRDefault="00E126AC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 xml:space="preserve">Creative problem solving </w:t>
            </w:r>
          </w:p>
          <w:p w:rsidR="00E126AC" w:rsidRPr="0037481D" w:rsidRDefault="00E126AC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 xml:space="preserve">Great </w:t>
            </w:r>
            <w:r w:rsidR="001A17D1" w:rsidRPr="0037481D">
              <w:rPr>
                <w:b/>
                <w:bCs/>
              </w:rPr>
              <w:t>knowledge of current</w:t>
            </w:r>
            <w:r w:rsidRPr="0037481D">
              <w:rPr>
                <w:b/>
                <w:bCs/>
              </w:rPr>
              <w:t xml:space="preserve"> horticulture practices and modern techniques, materials,</w:t>
            </w:r>
            <w:r w:rsidR="0037481D" w:rsidRPr="0037481D">
              <w:rPr>
                <w:b/>
                <w:bCs/>
              </w:rPr>
              <w:t xml:space="preserve"> and equipment u</w:t>
            </w:r>
            <w:r w:rsidR="004066D6">
              <w:rPr>
                <w:b/>
                <w:bCs/>
              </w:rPr>
              <w:t>sed in construction</w:t>
            </w:r>
            <w:r w:rsidRPr="0037481D">
              <w:rPr>
                <w:b/>
                <w:bCs/>
              </w:rPr>
              <w:t xml:space="preserve"> </w:t>
            </w:r>
            <w:r w:rsidR="001A17D1" w:rsidRPr="0037481D">
              <w:rPr>
                <w:b/>
                <w:bCs/>
              </w:rPr>
              <w:t>maintenance</w:t>
            </w:r>
            <w:r w:rsidRPr="0037481D">
              <w:rPr>
                <w:b/>
                <w:bCs/>
              </w:rPr>
              <w:t xml:space="preserve"> </w:t>
            </w:r>
          </w:p>
          <w:p w:rsidR="00E126AC" w:rsidRPr="0037481D" w:rsidRDefault="00E126AC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 xml:space="preserve">Strong knowledge of safety methods and practices </w:t>
            </w:r>
          </w:p>
          <w:p w:rsidR="00E126AC" w:rsidRPr="0037481D" w:rsidRDefault="00E126AC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>Great oral and written communication skills</w:t>
            </w:r>
          </w:p>
          <w:p w:rsidR="00E126AC" w:rsidRPr="0037481D" w:rsidRDefault="00E126AC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>Remarkable ability to establish and maintain cooperative and effective working relationships with others including the public</w:t>
            </w:r>
          </w:p>
          <w:p w:rsidR="00E126AC" w:rsidRPr="0037481D" w:rsidRDefault="00CD142A" w:rsidP="00E126AC">
            <w:pPr>
              <w:pStyle w:val="ListBullet"/>
              <w:rPr>
                <w:b/>
                <w:bCs/>
              </w:rPr>
            </w:pPr>
            <w:r w:rsidRPr="0037481D">
              <w:rPr>
                <w:b/>
                <w:bCs/>
              </w:rPr>
              <w:t>Immense</w:t>
            </w:r>
            <w:r w:rsidR="00E126AC" w:rsidRPr="0037481D">
              <w:rPr>
                <w:b/>
                <w:bCs/>
              </w:rPr>
              <w:t xml:space="preserve"> ability to read blue prints and specifications</w:t>
            </w:r>
          </w:p>
        </w:tc>
      </w:tr>
      <w:tr w:rsidR="00F86F8D" w:rsidRPr="0037481D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F86F8D" w:rsidRPr="0037481D" w:rsidRDefault="00F86F8D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F86F8D" w:rsidRPr="0037481D" w:rsidRDefault="00F86F8D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F86F8D" w:rsidRPr="0037481D">
        <w:trPr>
          <w:jc w:val="center"/>
        </w:trPr>
        <w:tc>
          <w:tcPr>
            <w:tcW w:w="2266" w:type="dxa"/>
            <w:shd w:val="clear" w:color="auto" w:fill="auto"/>
          </w:tcPr>
          <w:p w:rsidR="00F86F8D" w:rsidRPr="0037481D" w:rsidRDefault="004066D6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  <w:r w:rsidRPr="0037481D">
              <w:rPr>
                <w:sz w:val="20"/>
                <w:szCs w:val="20"/>
              </w:rPr>
              <w:t>Education</w:t>
            </w:r>
          </w:p>
        </w:tc>
        <w:tc>
          <w:tcPr>
            <w:tcW w:w="8296" w:type="dxa"/>
            <w:shd w:val="clear" w:color="auto" w:fill="auto"/>
          </w:tcPr>
          <w:p w:rsidR="00F86F8D" w:rsidRPr="0037481D" w:rsidRDefault="00CD142A">
            <w:pPr>
              <w:pStyle w:val="Subsection"/>
              <w:framePr w:hSpace="0" w:wrap="auto" w:hAnchor="text" w:xAlign="left" w:yAlign="inline"/>
            </w:pPr>
            <w:r w:rsidRPr="0037481D">
              <w:t>Aims community college</w:t>
            </w:r>
          </w:p>
          <w:p w:rsidR="00F86F8D" w:rsidRPr="0037481D" w:rsidRDefault="00CD142A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GED- 11/04</w:t>
            </w:r>
          </w:p>
          <w:p w:rsidR="00F86F8D" w:rsidRPr="0037481D" w:rsidRDefault="00CD142A" w:rsidP="00CD142A">
            <w:pPr>
              <w:pStyle w:val="ListBullet"/>
            </w:pPr>
            <w:r w:rsidRPr="0037481D">
              <w:t xml:space="preserve">Also completed basic college courses </w:t>
            </w:r>
          </w:p>
        </w:tc>
      </w:tr>
      <w:tr w:rsidR="00F86F8D" w:rsidRPr="0037481D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F86F8D" w:rsidRPr="0037481D" w:rsidRDefault="00F86F8D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F86F8D" w:rsidRPr="0037481D" w:rsidRDefault="00F86F8D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F86F8D" w:rsidRPr="0037481D">
        <w:trPr>
          <w:jc w:val="center"/>
        </w:trPr>
        <w:tc>
          <w:tcPr>
            <w:tcW w:w="2266" w:type="dxa"/>
            <w:shd w:val="clear" w:color="auto" w:fill="auto"/>
          </w:tcPr>
          <w:p w:rsidR="00F86F8D" w:rsidRPr="0037481D" w:rsidRDefault="004066D6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  <w:r w:rsidRPr="0037481D">
              <w:rPr>
                <w:sz w:val="20"/>
                <w:szCs w:val="20"/>
              </w:rPr>
              <w:t>Experience</w:t>
            </w:r>
          </w:p>
          <w:p w:rsidR="00F86F8D" w:rsidRPr="0037481D" w:rsidRDefault="00F86F8D">
            <w:pPr>
              <w:pStyle w:val="Section"/>
              <w:framePr w:hSpace="0" w:wrap="auto" w:hAnchor="text" w:xAlign="left" w:yAlign="inline"/>
              <w:rPr>
                <w:sz w:val="20"/>
                <w:szCs w:val="20"/>
              </w:rPr>
            </w:pPr>
          </w:p>
        </w:tc>
        <w:tc>
          <w:tcPr>
            <w:tcW w:w="8296" w:type="dxa"/>
            <w:shd w:val="clear" w:color="auto" w:fill="auto"/>
          </w:tcPr>
          <w:p w:rsidR="00CD142A" w:rsidRPr="0037481D" w:rsidRDefault="00CD142A">
            <w:pPr>
              <w:pStyle w:val="Subsection"/>
              <w:framePr w:hSpace="0" w:wrap="auto" w:hAnchor="text" w:xAlign="left" w:yAlign="inline"/>
            </w:pPr>
            <w:proofErr w:type="spellStart"/>
            <w:r w:rsidRPr="0037481D">
              <w:t>Terracare</w:t>
            </w:r>
            <w:proofErr w:type="spellEnd"/>
            <w:r w:rsidRPr="0037481D">
              <w:t xml:space="preserve"> associates-landscaper/laborer</w:t>
            </w:r>
          </w:p>
          <w:p w:rsidR="00F86F8D" w:rsidRPr="0037481D" w:rsidRDefault="00CD142A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06/12</w:t>
            </w:r>
            <w:r w:rsidR="004066D6" w:rsidRPr="0037481D">
              <w:rPr>
                <w:color w:val="424456" w:themeColor="text2"/>
              </w:rPr>
              <w:t xml:space="preserve">– </w:t>
            </w:r>
            <w:r w:rsidRPr="0037481D">
              <w:rPr>
                <w:color w:val="424456" w:themeColor="text2"/>
              </w:rPr>
              <w:t>11/12</w:t>
            </w:r>
          </w:p>
          <w:p w:rsidR="00F86F8D" w:rsidRPr="0037481D" w:rsidRDefault="00CD142A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Lawn mowing, pruning, minor construction, and clean up</w:t>
            </w:r>
          </w:p>
          <w:p w:rsidR="00CD142A" w:rsidRPr="0037481D" w:rsidRDefault="00CD142A">
            <w:pPr>
              <w:spacing w:after="0" w:line="240" w:lineRule="auto"/>
              <w:rPr>
                <w:b/>
                <w:color w:val="424456" w:themeColor="text2"/>
              </w:rPr>
            </w:pPr>
            <w:proofErr w:type="spellStart"/>
            <w:r w:rsidRPr="0037481D">
              <w:rPr>
                <w:b/>
                <w:color w:val="424456" w:themeColor="text2"/>
              </w:rPr>
              <w:t>Hollys</w:t>
            </w:r>
            <w:proofErr w:type="spellEnd"/>
            <w:r w:rsidRPr="0037481D">
              <w:rPr>
                <w:b/>
                <w:color w:val="424456" w:themeColor="text2"/>
              </w:rPr>
              <w:t>-laborer/handyman</w:t>
            </w:r>
          </w:p>
          <w:p w:rsidR="00CD142A" w:rsidRPr="0037481D" w:rsidRDefault="00CD142A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04/08-7/08</w:t>
            </w:r>
          </w:p>
          <w:p w:rsidR="00CD142A" w:rsidRPr="0037481D" w:rsidRDefault="00CD142A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Minor plumbing, concrete repair and removal, tree trimming, and trailer lot crowning</w:t>
            </w:r>
          </w:p>
          <w:p w:rsidR="0037481D" w:rsidRPr="0037481D" w:rsidRDefault="0037481D">
            <w:pPr>
              <w:spacing w:after="0" w:line="240" w:lineRule="auto"/>
              <w:rPr>
                <w:b/>
                <w:color w:val="424456" w:themeColor="text2"/>
              </w:rPr>
            </w:pPr>
            <w:r w:rsidRPr="0037481D">
              <w:rPr>
                <w:b/>
                <w:color w:val="424456" w:themeColor="text2"/>
              </w:rPr>
              <w:t xml:space="preserve">Universal </w:t>
            </w:r>
            <w:proofErr w:type="spellStart"/>
            <w:r w:rsidRPr="0037481D">
              <w:rPr>
                <w:b/>
                <w:color w:val="424456" w:themeColor="text2"/>
              </w:rPr>
              <w:t>lumpers</w:t>
            </w:r>
            <w:proofErr w:type="spellEnd"/>
            <w:r w:rsidRPr="0037481D">
              <w:rPr>
                <w:b/>
                <w:color w:val="424456" w:themeColor="text2"/>
              </w:rPr>
              <w:t>- loader/</w:t>
            </w:r>
            <w:proofErr w:type="spellStart"/>
            <w:r w:rsidRPr="0037481D">
              <w:rPr>
                <w:b/>
                <w:color w:val="424456" w:themeColor="text2"/>
              </w:rPr>
              <w:t>unloader</w:t>
            </w:r>
            <w:proofErr w:type="spellEnd"/>
          </w:p>
          <w:p w:rsidR="0037481D" w:rsidRPr="0037481D" w:rsidRDefault="0037481D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5/06-7/07</w:t>
            </w:r>
          </w:p>
          <w:p w:rsidR="0037481D" w:rsidRPr="0037481D" w:rsidRDefault="0037481D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 xml:space="preserve">Unloading and loading trucks for delivery, operating pallet jacks and fork lifts to move around the shipments </w:t>
            </w:r>
          </w:p>
          <w:p w:rsidR="00CD142A" w:rsidRPr="0037481D" w:rsidRDefault="00CD142A">
            <w:pPr>
              <w:spacing w:after="0" w:line="240" w:lineRule="auto"/>
              <w:rPr>
                <w:b/>
                <w:color w:val="424456" w:themeColor="text2"/>
              </w:rPr>
            </w:pPr>
            <w:proofErr w:type="spellStart"/>
            <w:r w:rsidRPr="0037481D">
              <w:rPr>
                <w:b/>
                <w:color w:val="424456" w:themeColor="text2"/>
              </w:rPr>
              <w:t>Dreamwork</w:t>
            </w:r>
            <w:proofErr w:type="spellEnd"/>
            <w:r w:rsidRPr="0037481D">
              <w:rPr>
                <w:b/>
                <w:color w:val="424456" w:themeColor="text2"/>
              </w:rPr>
              <w:t xml:space="preserve"> Homes-laborer</w:t>
            </w:r>
          </w:p>
          <w:p w:rsidR="00CD142A" w:rsidRPr="0037481D" w:rsidRDefault="0037481D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3/05-1</w:t>
            </w:r>
            <w:r w:rsidR="001A17D1" w:rsidRPr="0037481D">
              <w:rPr>
                <w:color w:val="424456" w:themeColor="text2"/>
              </w:rPr>
              <w:t>/06</w:t>
            </w:r>
          </w:p>
          <w:p w:rsidR="001A17D1" w:rsidRPr="0037481D" w:rsidRDefault="001A17D1">
            <w:pPr>
              <w:spacing w:after="0" w:line="240" w:lineRule="auto"/>
              <w:rPr>
                <w:color w:val="424456" w:themeColor="text2"/>
              </w:rPr>
            </w:pPr>
            <w:r w:rsidRPr="0037481D">
              <w:rPr>
                <w:color w:val="424456" w:themeColor="text2"/>
              </w:rPr>
              <w:t>Concrete laying and finishing, interior and ex</w:t>
            </w:r>
            <w:r w:rsidR="00EB0933">
              <w:rPr>
                <w:color w:val="424456" w:themeColor="text2"/>
              </w:rPr>
              <w:t>terior painting, insulation,</w:t>
            </w:r>
            <w:bookmarkStart w:id="0" w:name="_GoBack"/>
            <w:bookmarkEnd w:id="0"/>
            <w:r w:rsidRPr="0037481D">
              <w:rPr>
                <w:color w:val="424456" w:themeColor="text2"/>
              </w:rPr>
              <w:t xml:space="preserve"> wall and floor tile installation </w:t>
            </w:r>
          </w:p>
          <w:p w:rsidR="00F86F8D" w:rsidRPr="0037481D" w:rsidRDefault="00F86F8D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</w:tbl>
    <w:p w:rsidR="00F86F8D" w:rsidRDefault="00F86F8D">
      <w:pPr>
        <w:rPr>
          <w:rStyle w:val="SubtleReference"/>
          <w:i w:val="0"/>
          <w:iCs/>
        </w:rPr>
      </w:pPr>
    </w:p>
    <w:sectPr w:rsidR="00F86F8D"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AC" w:rsidRDefault="00E126AC">
      <w:pPr>
        <w:spacing w:after="0" w:line="240" w:lineRule="auto"/>
      </w:pPr>
      <w:r>
        <w:separator/>
      </w:r>
    </w:p>
  </w:endnote>
  <w:endnote w:type="continuationSeparator" w:id="0">
    <w:p w:rsidR="00E126AC" w:rsidRDefault="00E1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AC" w:rsidRDefault="00E126AC">
      <w:pPr>
        <w:spacing w:after="0" w:line="240" w:lineRule="auto"/>
      </w:pPr>
      <w:r>
        <w:separator/>
      </w:r>
    </w:p>
  </w:footnote>
  <w:footnote w:type="continuationSeparator" w:id="0">
    <w:p w:rsidR="00E126AC" w:rsidRDefault="00E1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4097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AC"/>
    <w:rsid w:val="001A17D1"/>
    <w:rsid w:val="0037481D"/>
    <w:rsid w:val="004066D6"/>
    <w:rsid w:val="00CD142A"/>
    <w:rsid w:val="00E126AC"/>
    <w:rsid w:val="00EB0933"/>
    <w:rsid w:val="00F86F8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051C5980F64F668AC7D4A91FF8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2452-6241-4E69-A845-272436C26B7C}"/>
      </w:docPartPr>
      <w:docPartBody>
        <w:p w:rsidR="00ED243E" w:rsidRDefault="00ED243E">
          <w:pPr>
            <w:pStyle w:val="C3051C5980F64F668AC7D4A91FF8BDF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C86B4BBB28242B3A0E07EE95945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90D1-D5CD-4931-8EF7-9742974FCDFF}"/>
      </w:docPartPr>
      <w:docPartBody>
        <w:p w:rsidR="00ED243E" w:rsidRDefault="00ED243E">
          <w:pPr>
            <w:pStyle w:val="EC86B4BBB28242B3A0E07EE9594531B8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3E"/>
    <w:rsid w:val="00E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3051C5980F64F668AC7D4A91FF8BDF5">
    <w:name w:val="C3051C5980F64F668AC7D4A91FF8BDF5"/>
  </w:style>
  <w:style w:type="paragraph" w:customStyle="1" w:styleId="EC86B4BBB28242B3A0E07EE9594531B8">
    <w:name w:val="EC86B4BBB28242B3A0E07EE9594531B8"/>
  </w:style>
  <w:style w:type="paragraph" w:customStyle="1" w:styleId="9197FDDA62D442B6BC35D7BBDF1D3D26">
    <w:name w:val="9197FDDA62D442B6BC35D7BBDF1D3D26"/>
  </w:style>
  <w:style w:type="paragraph" w:customStyle="1" w:styleId="62465627433642F5B42A7CC2461211E7">
    <w:name w:val="62465627433642F5B42A7CC2461211E7"/>
  </w:style>
  <w:style w:type="paragraph" w:customStyle="1" w:styleId="2458F972DE9543F5889C2DC2AB08A1C0">
    <w:name w:val="2458F972DE9543F5889C2DC2AB08A1C0"/>
  </w:style>
  <w:style w:type="paragraph" w:customStyle="1" w:styleId="041B242B7FFB4D099124DE30E8B1F437">
    <w:name w:val="041B242B7FFB4D099124DE30E8B1F437"/>
  </w:style>
  <w:style w:type="paragraph" w:customStyle="1" w:styleId="2631CC92ACE042E7B2CA6554B94D54C1">
    <w:name w:val="2631CC92ACE042E7B2CA6554B94D54C1"/>
  </w:style>
  <w:style w:type="paragraph" w:customStyle="1" w:styleId="BCEE7F52CC0B42E3ACE465560079E93A">
    <w:name w:val="BCEE7F52CC0B42E3ACE465560079E93A"/>
  </w:style>
  <w:style w:type="paragraph" w:customStyle="1" w:styleId="4FCF2E0D7A324AD28638E185DB77F60D">
    <w:name w:val="4FCF2E0D7A324AD28638E185DB77F60D"/>
  </w:style>
  <w:style w:type="paragraph" w:customStyle="1" w:styleId="1A68C4260F164FAEA37E76AA0B027DBF">
    <w:name w:val="1A68C4260F164FAEA37E76AA0B027DBF"/>
  </w:style>
  <w:style w:type="paragraph" w:customStyle="1" w:styleId="630AC6A55CB8414286BDC1293B023348">
    <w:name w:val="630AC6A55CB8414286BDC1293B023348"/>
  </w:style>
  <w:style w:type="paragraph" w:customStyle="1" w:styleId="66D2311B2B684A449D62DD3AB0E50A66">
    <w:name w:val="66D2311B2B684A449D62DD3AB0E50A66"/>
  </w:style>
  <w:style w:type="paragraph" w:customStyle="1" w:styleId="E0A84EE928814A35994A29F8982EC565">
    <w:name w:val="E0A84EE928814A35994A29F8982EC565"/>
  </w:style>
  <w:style w:type="paragraph" w:customStyle="1" w:styleId="9DFE6401071942F4B2AAB6186C8DA525">
    <w:name w:val="9DFE6401071942F4B2AAB6186C8DA525"/>
  </w:style>
  <w:style w:type="paragraph" w:customStyle="1" w:styleId="5C4D076F9FF84B30ABAAC2CA797B955A">
    <w:name w:val="5C4D076F9FF84B30ABAAC2CA797B95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3051C5980F64F668AC7D4A91FF8BDF5">
    <w:name w:val="C3051C5980F64F668AC7D4A91FF8BDF5"/>
  </w:style>
  <w:style w:type="paragraph" w:customStyle="1" w:styleId="EC86B4BBB28242B3A0E07EE9594531B8">
    <w:name w:val="EC86B4BBB28242B3A0E07EE9594531B8"/>
  </w:style>
  <w:style w:type="paragraph" w:customStyle="1" w:styleId="9197FDDA62D442B6BC35D7BBDF1D3D26">
    <w:name w:val="9197FDDA62D442B6BC35D7BBDF1D3D26"/>
  </w:style>
  <w:style w:type="paragraph" w:customStyle="1" w:styleId="62465627433642F5B42A7CC2461211E7">
    <w:name w:val="62465627433642F5B42A7CC2461211E7"/>
  </w:style>
  <w:style w:type="paragraph" w:customStyle="1" w:styleId="2458F972DE9543F5889C2DC2AB08A1C0">
    <w:name w:val="2458F972DE9543F5889C2DC2AB08A1C0"/>
  </w:style>
  <w:style w:type="paragraph" w:customStyle="1" w:styleId="041B242B7FFB4D099124DE30E8B1F437">
    <w:name w:val="041B242B7FFB4D099124DE30E8B1F437"/>
  </w:style>
  <w:style w:type="paragraph" w:customStyle="1" w:styleId="2631CC92ACE042E7B2CA6554B94D54C1">
    <w:name w:val="2631CC92ACE042E7B2CA6554B94D54C1"/>
  </w:style>
  <w:style w:type="paragraph" w:customStyle="1" w:styleId="BCEE7F52CC0B42E3ACE465560079E93A">
    <w:name w:val="BCEE7F52CC0B42E3ACE465560079E93A"/>
  </w:style>
  <w:style w:type="paragraph" w:customStyle="1" w:styleId="4FCF2E0D7A324AD28638E185DB77F60D">
    <w:name w:val="4FCF2E0D7A324AD28638E185DB77F60D"/>
  </w:style>
  <w:style w:type="paragraph" w:customStyle="1" w:styleId="1A68C4260F164FAEA37E76AA0B027DBF">
    <w:name w:val="1A68C4260F164FAEA37E76AA0B027DBF"/>
  </w:style>
  <w:style w:type="paragraph" w:customStyle="1" w:styleId="630AC6A55CB8414286BDC1293B023348">
    <w:name w:val="630AC6A55CB8414286BDC1293B023348"/>
  </w:style>
  <w:style w:type="paragraph" w:customStyle="1" w:styleId="66D2311B2B684A449D62DD3AB0E50A66">
    <w:name w:val="66D2311B2B684A449D62DD3AB0E50A66"/>
  </w:style>
  <w:style w:type="paragraph" w:customStyle="1" w:styleId="E0A84EE928814A35994A29F8982EC565">
    <w:name w:val="E0A84EE928814A35994A29F8982EC565"/>
  </w:style>
  <w:style w:type="paragraph" w:customStyle="1" w:styleId="9DFE6401071942F4B2AAB6186C8DA525">
    <w:name w:val="9DFE6401071942F4B2AAB6186C8DA525"/>
  </w:style>
  <w:style w:type="paragraph" w:customStyle="1" w:styleId="5C4D076F9FF84B30ABAAC2CA797B955A">
    <w:name w:val="5C4D076F9FF84B30ABAAC2CA797B9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270A57E-E619-4F25-8EDD-76A20509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Mondragon</dc:creator>
  <cp:lastModifiedBy>exec</cp:lastModifiedBy>
  <cp:revision>2</cp:revision>
  <dcterms:created xsi:type="dcterms:W3CDTF">2013-05-08T17:04:00Z</dcterms:created>
  <dcterms:modified xsi:type="dcterms:W3CDTF">2013-05-08T17:04:00Z</dcterms:modified>
</cp:coreProperties>
</file>