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764C" w:rsidRDefault="006C764C">
      <w:pPr>
        <w:pStyle w:val="normal0"/>
      </w:pPr>
    </w:p>
    <w:p w:rsidR="006C764C" w:rsidRDefault="009C2C3D">
      <w:pPr>
        <w:pStyle w:val="Heading1"/>
      </w:pPr>
      <w:r>
        <w:rPr>
          <w:b/>
          <w:sz w:val="24"/>
        </w:rPr>
        <w:t>Margaret K. Young Tattan</w:t>
      </w:r>
    </w:p>
    <w:p w:rsidR="006C764C" w:rsidRDefault="009C2C3D">
      <w:pPr>
        <w:pStyle w:val="normal0"/>
        <w:jc w:val="center"/>
      </w:pPr>
      <w:r>
        <w:t>3415 Cypress Point Cir</w:t>
      </w:r>
    </w:p>
    <w:p w:rsidR="006C764C" w:rsidRDefault="009C2C3D">
      <w:pPr>
        <w:pStyle w:val="normal0"/>
        <w:jc w:val="center"/>
      </w:pPr>
      <w:r>
        <w:t>Saint Cloud, FL 34772</w:t>
      </w:r>
    </w:p>
    <w:p w:rsidR="006C764C" w:rsidRDefault="009C2C3D">
      <w:pPr>
        <w:pStyle w:val="normal0"/>
        <w:jc w:val="center"/>
      </w:pPr>
      <w:r>
        <w:t xml:space="preserve"> </w:t>
      </w:r>
    </w:p>
    <w:p w:rsidR="006C764C" w:rsidRDefault="009C2C3D">
      <w:pPr>
        <w:pStyle w:val="normal0"/>
        <w:jc w:val="center"/>
      </w:pPr>
      <w:r>
        <w:rPr>
          <w:b/>
        </w:rPr>
        <w:t xml:space="preserve">Tel:  720.334.4681 / Email: </w:t>
      </w:r>
      <w:r>
        <w:rPr>
          <w:rFonts w:ascii="Times New Roman" w:eastAsia="Times New Roman" w:hAnsi="Times New Roman" w:cs="Times New Roman"/>
          <w:b/>
        </w:rPr>
        <w:t>m.k.tattan88@gmail.com</w:t>
      </w:r>
      <w:r>
        <w:rPr>
          <w:b/>
        </w:rPr>
        <w:t xml:space="preserve"> </w:t>
      </w:r>
    </w:p>
    <w:p w:rsidR="006C764C" w:rsidRDefault="006C764C">
      <w:pPr>
        <w:pStyle w:val="normal0"/>
        <w:pBdr>
          <w:top w:val="single" w:sz="4" w:space="1" w:color="auto"/>
        </w:pBdr>
      </w:pPr>
    </w:p>
    <w:p w:rsidR="006C764C" w:rsidRDefault="006C764C">
      <w:pPr>
        <w:pStyle w:val="normal0"/>
        <w:spacing w:after="200" w:line="276" w:lineRule="auto"/>
      </w:pPr>
    </w:p>
    <w:tbl>
      <w:tblPr>
        <w:tblW w:w="0" w:type="auto"/>
        <w:tblInd w:w="170" w:type="dxa"/>
        <w:tblCellMar>
          <w:left w:w="10" w:type="dxa"/>
          <w:right w:w="10" w:type="dxa"/>
        </w:tblCellMar>
        <w:tblLook w:val="0000"/>
      </w:tblPr>
      <w:tblGrid>
        <w:gridCol w:w="1594"/>
        <w:gridCol w:w="7236"/>
      </w:tblGrid>
      <w:tr w:rsidR="006C764C">
        <w:trPr>
          <w:trHeight w:val="168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t>Summary</w:t>
            </w: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spacing w:before="240" w:after="240" w:line="220" w:lineRule="auto"/>
            </w:pPr>
            <w:r>
              <w:t>I offer versatile office management skills and proficiency in Microsoft Office programs.  Ambitious and results-driven individual with “real world” business experience and a diverse background of extra-curricular activities and interests.  Possess strong leadership skills along with the ability to deal creatively and practically with problems/issues and interact effectively with colleagues and clients. Results-driven individual, strong planner and problem solver who readily adapts to change, team player and exceeds expectations. Able to juggle multiple priorities and meet tight deadlines without compromising quality.</w:t>
            </w:r>
          </w:p>
        </w:tc>
      </w:tr>
      <w:tr w:rsidR="006C764C">
        <w:trPr>
          <w:trHeight w:val="8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t>Experience</w:t>
            </w: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6C764C">
            <w:pPr>
              <w:pStyle w:val="normal0"/>
              <w:spacing w:before="240" w:line="220" w:lineRule="auto"/>
            </w:pP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  <w:jc w:val="right"/>
            </w:pPr>
            <w:r>
              <w:rPr>
                <w:b/>
              </w:rPr>
              <w:t xml:space="preserve">2012- </w:t>
            </w:r>
            <w:r w:rsidR="002470F3">
              <w:rPr>
                <w:b/>
              </w:rPr>
              <w:t>2013</w:t>
            </w:r>
            <w:r>
              <w:rPr>
                <w:b/>
              </w:rPr>
              <w:t xml:space="preserve">                                                   Convergys Corporation- AT&amp;T Uverse Project, Denver, CO</w:t>
            </w:r>
          </w:p>
          <w:p w:rsidR="006C764C" w:rsidRDefault="009C2C3D">
            <w:pPr>
              <w:pStyle w:val="normal0"/>
            </w:pPr>
            <w:r>
              <w:br/>
            </w:r>
          </w:p>
          <w:p w:rsidR="006C764C" w:rsidRDefault="009C2C3D">
            <w:pPr>
              <w:pStyle w:val="normal0"/>
              <w:spacing w:line="220" w:lineRule="auto"/>
            </w:pPr>
            <w:r>
              <w:rPr>
                <w:rFonts w:ascii="Arial Black" w:eastAsia="Arial Black" w:hAnsi="Arial Black" w:cs="Arial Black"/>
              </w:rPr>
              <w:t>Escalation</w:t>
            </w:r>
            <w:r w:rsidR="002470F3">
              <w:rPr>
                <w:rFonts w:ascii="Arial Black" w:eastAsia="Arial Black" w:hAnsi="Arial Black" w:cs="Arial Black"/>
              </w:rPr>
              <w:t>s Supervisor March 2013- September 2013</w:t>
            </w: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Answer escalated calls in a timely manner.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Observe tone and demeanor in order to calm irate callers.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Execute research and problem solving skills.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Investigate individual calls to determine necessary actions.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Document escalated calls to determine validity and provide details for Team Lead coaching, if necessary.</w:t>
            </w:r>
          </w:p>
          <w:p w:rsidR="006C764C" w:rsidRDefault="009C2C3D">
            <w:pPr>
              <w:pStyle w:val="normal0"/>
              <w:spacing w:line="220" w:lineRule="auto"/>
            </w:pPr>
            <w:r>
              <w:rPr>
                <w:rFonts w:ascii="Arial Black" w:eastAsia="Arial Black" w:hAnsi="Arial Black" w:cs="Arial Black"/>
              </w:rPr>
              <w:t xml:space="preserve">Administrative Assistant (Support) July 2013- </w:t>
            </w:r>
            <w:r w:rsidR="00B51D9E">
              <w:rPr>
                <w:rFonts w:ascii="Arial Black" w:eastAsia="Arial Black" w:hAnsi="Arial Black" w:cs="Arial Black"/>
              </w:rPr>
              <w:t>September 2013</w:t>
            </w: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Execute duties in absence of administrative staff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Provide hourly validated sales reports to Team Leads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 xml:space="preserve">Monitor U-Verse waiver tool and analyze necessity of fee waivers. 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>Generate daily reports for adjustments requiring manager approval.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</w:pPr>
            <w:r>
              <w:t xml:space="preserve">Validate adjustments and apply to accounts. </w:t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480" w:lineRule="auto"/>
              <w:ind w:hanging="359"/>
              <w:rPr>
                <w:rFonts w:ascii="Arial Black" w:eastAsia="Arial Black" w:hAnsi="Arial Black" w:cs="Arial Black"/>
              </w:rPr>
            </w:pPr>
            <w:r>
              <w:t>Review cases rejected by the National Back Office for validity, corrections.</w:t>
            </w:r>
          </w:p>
          <w:p w:rsidR="006C764C" w:rsidRDefault="009C2C3D">
            <w:pPr>
              <w:pStyle w:val="normal0"/>
              <w:spacing w:line="220" w:lineRule="auto"/>
            </w:pPr>
            <w:r>
              <w:rPr>
                <w:rFonts w:ascii="Arial Black" w:eastAsia="Arial Black" w:hAnsi="Arial Black" w:cs="Arial Black"/>
              </w:rPr>
              <w:lastRenderedPageBreak/>
              <w:t>Customer Service Billing/Sales Representative Sept 2012- March 2013</w:t>
            </w: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220" w:lineRule="auto"/>
              <w:ind w:hanging="359"/>
            </w:pPr>
            <w:r>
              <w:t>Answer incoming calls within three second time frame</w:t>
            </w:r>
            <w: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220" w:lineRule="auto"/>
              <w:ind w:hanging="359"/>
            </w:pPr>
            <w:r>
              <w:t>Provide billing explanation, tailored to each customer</w:t>
            </w:r>
            <w: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220" w:lineRule="auto"/>
              <w:ind w:hanging="359"/>
            </w:pPr>
            <w:r>
              <w:t>Custom fit product stacks to ensure product value</w:t>
            </w:r>
            <w:r>
              <w:br/>
            </w:r>
          </w:p>
          <w:p w:rsidR="006C764C" w:rsidRDefault="009C2C3D">
            <w:pPr>
              <w:pStyle w:val="normal0"/>
              <w:numPr>
                <w:ilvl w:val="0"/>
                <w:numId w:val="1"/>
              </w:numPr>
              <w:spacing w:line="220" w:lineRule="auto"/>
              <w:ind w:hanging="359"/>
            </w:pPr>
            <w:r>
              <w:t>Execute research and problem solving skills</w:t>
            </w:r>
            <w:r>
              <w:rPr>
                <w:rFonts w:ascii="Arial Black" w:eastAsia="Arial Black" w:hAnsi="Arial Black" w:cs="Arial Black"/>
              </w:rPr>
              <w:br/>
            </w:r>
          </w:p>
          <w:p w:rsidR="006C764C" w:rsidRDefault="009C2C3D">
            <w:pPr>
              <w:pStyle w:val="normal0"/>
              <w:spacing w:line="220" w:lineRule="auto"/>
            </w:pPr>
            <w:r>
              <w:br/>
            </w:r>
            <w:r>
              <w:rPr>
                <w:b/>
              </w:rPr>
              <w:t>2010-2012</w:t>
            </w:r>
            <w:r>
              <w:rPr>
                <w:b/>
              </w:rPr>
              <w:tab/>
              <w:t xml:space="preserve">                                    Aurora Federal Credit Union</w:t>
            </w:r>
            <w:r>
              <w:rPr>
                <w:b/>
                <w:color w:val="FF0000"/>
              </w:rPr>
              <w:br/>
            </w:r>
          </w:p>
          <w:p w:rsidR="006C764C" w:rsidRDefault="009C2C3D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</w:pPr>
            <w:r>
              <w:rPr>
                <w:b/>
              </w:rPr>
              <w:t>Member Service Representative November 2010-September 2012</w:t>
            </w:r>
            <w:r>
              <w:rPr>
                <w:b/>
              </w:rPr>
              <w:br/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 w:hanging="244"/>
              <w:jc w:val="both"/>
            </w:pPr>
            <w:r>
              <w:t>Maintain and balance a cash drawer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 w:hanging="244"/>
              <w:jc w:val="both"/>
            </w:pPr>
            <w:r>
              <w:t>Manage withdrawals, deposits, loan payments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 w:hanging="244"/>
              <w:jc w:val="both"/>
            </w:pPr>
            <w:r>
              <w:t>Open and close memberships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 w:hanging="244"/>
              <w:jc w:val="both"/>
            </w:pPr>
            <w:r>
              <w:t>Account maintenance and research</w:t>
            </w:r>
          </w:p>
          <w:p w:rsidR="006C764C" w:rsidRDefault="009C2C3D" w:rsidP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 w:hanging="244"/>
            </w:pPr>
            <w:r>
              <w:t>Relief receptionist/Administrative Assistant</w:t>
            </w:r>
            <w:r>
              <w:br/>
            </w:r>
          </w:p>
          <w:p w:rsidR="006C764C" w:rsidRDefault="009C2C3D">
            <w:pPr>
              <w:pStyle w:val="normal0"/>
              <w:spacing w:line="220" w:lineRule="auto"/>
            </w:pPr>
            <w:r>
              <w:br/>
            </w:r>
            <w:r>
              <w:rPr>
                <w:b/>
              </w:rPr>
              <w:t>2009-2010</w:t>
            </w:r>
            <w:r>
              <w:rPr>
                <w:b/>
              </w:rPr>
              <w:tab/>
              <w:t xml:space="preserve">                                    Krispy Kreme Doughnuts</w:t>
            </w:r>
            <w:r>
              <w:rPr>
                <w:b/>
                <w:color w:val="FF0000"/>
              </w:rPr>
              <w:br/>
            </w:r>
          </w:p>
          <w:p w:rsidR="006C764C" w:rsidRDefault="009C2C3D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</w:pPr>
            <w:r>
              <w:rPr>
                <w:b/>
              </w:rPr>
              <w:t>Crew Leader August 2009-November 2010</w:t>
            </w:r>
            <w:r>
              <w:rPr>
                <w:b/>
              </w:rPr>
              <w:br/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/>
              <w:jc w:val="both"/>
            </w:pPr>
            <w:r>
              <w:t>Manage a team of 2-10 people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/>
              <w:jc w:val="both"/>
            </w:pPr>
            <w:r>
              <w:t>Oversee production of product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/>
              <w:jc w:val="both"/>
            </w:pPr>
            <w:r>
              <w:t>Manage safe audits, cash deposits</w:t>
            </w:r>
          </w:p>
          <w:p w:rsidR="006C764C" w:rsidRDefault="009C2C3D">
            <w:pPr>
              <w:pStyle w:val="normal0"/>
              <w:numPr>
                <w:ilvl w:val="0"/>
                <w:numId w:val="2"/>
              </w:numPr>
              <w:spacing w:line="480" w:lineRule="auto"/>
              <w:ind w:left="245" w:right="245"/>
              <w:jc w:val="both"/>
            </w:pPr>
            <w:r>
              <w:t>Oversee wholesale delivery</w:t>
            </w:r>
            <w:r>
              <w:br/>
            </w:r>
          </w:p>
        </w:tc>
      </w:tr>
      <w:tr w:rsidR="006C764C">
        <w:trPr>
          <w:trHeight w:val="288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spacing w:before="240" w:line="220" w:lineRule="auto"/>
            </w:pPr>
            <w:r>
              <w:rPr>
                <w:rFonts w:ascii="Arial Black" w:eastAsia="Arial Black" w:hAnsi="Arial Black" w:cs="Arial Black"/>
              </w:rPr>
              <w:lastRenderedPageBreak/>
              <w:t>Education</w:t>
            </w: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9C2C3D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</w:pPr>
            <w:r>
              <w:rPr>
                <w:b/>
              </w:rPr>
              <w:t>2007-2009</w:t>
            </w:r>
            <w:r>
              <w:rPr>
                <w:b/>
              </w:rPr>
              <w:tab/>
              <w:t xml:space="preserve">Community College of Aurora    </w:t>
            </w:r>
            <w:r>
              <w:t xml:space="preserve">                                     </w:t>
            </w:r>
            <w:r>
              <w:rPr>
                <w:color w:val="FF0000"/>
              </w:rPr>
              <w:br/>
            </w:r>
          </w:p>
          <w:p w:rsidR="006C764C" w:rsidRDefault="009C2C3D">
            <w:pPr>
              <w:pStyle w:val="normal0"/>
              <w:spacing w:line="220" w:lineRule="auto"/>
            </w:pPr>
            <w:r>
              <w:t>Associates of Business Administration, In Progress/Incomplete</w:t>
            </w:r>
          </w:p>
          <w:p w:rsidR="006C764C" w:rsidRDefault="006C764C">
            <w:pPr>
              <w:pStyle w:val="normal0"/>
              <w:spacing w:line="220" w:lineRule="auto"/>
            </w:pPr>
          </w:p>
          <w:p w:rsidR="006C764C" w:rsidRDefault="006C764C">
            <w:pPr>
              <w:pStyle w:val="normal0"/>
              <w:spacing w:line="220" w:lineRule="auto"/>
            </w:pPr>
          </w:p>
          <w:p w:rsidR="006C764C" w:rsidRDefault="009C2C3D">
            <w:pPr>
              <w:pStyle w:val="normal0"/>
              <w:spacing w:line="220" w:lineRule="auto"/>
            </w:pPr>
            <w:r>
              <w:rPr>
                <w:b/>
              </w:rPr>
              <w:t>2007                             Smoky Hill High School</w:t>
            </w:r>
          </w:p>
          <w:p w:rsidR="006C764C" w:rsidRDefault="006C764C">
            <w:pPr>
              <w:pStyle w:val="normal0"/>
              <w:spacing w:line="220" w:lineRule="auto"/>
            </w:pPr>
          </w:p>
          <w:p w:rsidR="006C764C" w:rsidRDefault="009C2C3D">
            <w:pPr>
              <w:pStyle w:val="normal0"/>
              <w:spacing w:line="220" w:lineRule="auto"/>
            </w:pPr>
            <w:r>
              <w:t>High school diploma, with intent to study business</w:t>
            </w:r>
          </w:p>
        </w:tc>
      </w:tr>
      <w:tr w:rsidR="006C764C">
        <w:trPr>
          <w:trHeight w:val="196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</w:pP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</w:pPr>
          </w:p>
        </w:tc>
      </w:tr>
      <w:tr w:rsidR="006C764C">
        <w:trPr>
          <w:trHeight w:val="266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</w:pP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  <w:tabs>
                <w:tab w:val="left" w:pos="2160"/>
                <w:tab w:val="right" w:pos="6480"/>
              </w:tabs>
              <w:spacing w:before="240" w:line="220" w:lineRule="auto"/>
            </w:pPr>
          </w:p>
        </w:tc>
      </w:tr>
      <w:tr w:rsidR="006C764C">
        <w:trPr>
          <w:trHeight w:val="1920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  <w:spacing w:before="240" w:line="220" w:lineRule="auto"/>
            </w:pPr>
          </w:p>
        </w:tc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C764C" w:rsidRDefault="006C764C">
            <w:pPr>
              <w:pStyle w:val="normal0"/>
              <w:spacing w:line="220" w:lineRule="auto"/>
            </w:pPr>
          </w:p>
        </w:tc>
      </w:tr>
    </w:tbl>
    <w:p w:rsidR="006C764C" w:rsidRDefault="006C764C">
      <w:pPr>
        <w:pStyle w:val="normal0"/>
      </w:pPr>
    </w:p>
    <w:sectPr w:rsidR="006C764C" w:rsidSect="006C764C">
      <w:headerReference w:type="default" r:id="rId7"/>
      <w:footerReference w:type="default" r:id="rId8"/>
      <w:pgSz w:w="12240" w:h="15840"/>
      <w:pgMar w:top="1440" w:right="1800" w:bottom="112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85" w:rsidRDefault="00B75485" w:rsidP="006C764C">
      <w:pPr>
        <w:spacing w:after="0" w:line="240" w:lineRule="auto"/>
      </w:pPr>
      <w:r>
        <w:separator/>
      </w:r>
    </w:p>
  </w:endnote>
  <w:endnote w:type="continuationSeparator" w:id="0">
    <w:p w:rsidR="00B75485" w:rsidRDefault="00B75485" w:rsidP="006C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3D" w:rsidRDefault="009C2C3D">
    <w:pPr>
      <w:pStyle w:val="normal0"/>
      <w:tabs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85" w:rsidRDefault="00B75485" w:rsidP="006C764C">
      <w:pPr>
        <w:spacing w:after="0" w:line="240" w:lineRule="auto"/>
      </w:pPr>
      <w:r>
        <w:separator/>
      </w:r>
    </w:p>
  </w:footnote>
  <w:footnote w:type="continuationSeparator" w:id="0">
    <w:p w:rsidR="00B75485" w:rsidRDefault="00B75485" w:rsidP="006C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3D" w:rsidRDefault="009C2C3D">
    <w:pPr>
      <w:pStyle w:val="normal0"/>
      <w:tabs>
        <w:tab w:val="center" w:pos="4320"/>
        <w:tab w:val="right" w:pos="86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555"/>
    <w:multiLevelType w:val="multilevel"/>
    <w:tmpl w:val="2A30E248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3BC41C7F"/>
    <w:multiLevelType w:val="multilevel"/>
    <w:tmpl w:val="70BC6446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64C"/>
    <w:rsid w:val="000B60DB"/>
    <w:rsid w:val="00126F75"/>
    <w:rsid w:val="00183EB9"/>
    <w:rsid w:val="002470F3"/>
    <w:rsid w:val="00274676"/>
    <w:rsid w:val="004930B2"/>
    <w:rsid w:val="006731ED"/>
    <w:rsid w:val="006C764C"/>
    <w:rsid w:val="009564A6"/>
    <w:rsid w:val="009C2C3D"/>
    <w:rsid w:val="00B51D9E"/>
    <w:rsid w:val="00B75485"/>
    <w:rsid w:val="00BB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DB"/>
  </w:style>
  <w:style w:type="paragraph" w:styleId="Heading1">
    <w:name w:val="heading 1"/>
    <w:basedOn w:val="normal0"/>
    <w:next w:val="normal0"/>
    <w:rsid w:val="006C764C"/>
    <w:pPr>
      <w:jc w:val="center"/>
      <w:outlineLvl w:val="0"/>
    </w:pPr>
    <w:rPr>
      <w:sz w:val="28"/>
    </w:rPr>
  </w:style>
  <w:style w:type="paragraph" w:styleId="Heading2">
    <w:name w:val="heading 2"/>
    <w:basedOn w:val="normal0"/>
    <w:next w:val="normal0"/>
    <w:rsid w:val="006C764C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6C764C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C764C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C764C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6C764C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C764C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Title">
    <w:name w:val="Title"/>
    <w:basedOn w:val="normal0"/>
    <w:next w:val="normal0"/>
    <w:rsid w:val="006C764C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6C764C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Meg's Resume.docx</vt:lpstr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Meg's Resume.docx</dc:title>
  <cp:lastModifiedBy>Boho</cp:lastModifiedBy>
  <cp:revision>6</cp:revision>
  <dcterms:created xsi:type="dcterms:W3CDTF">2013-09-06T08:19:00Z</dcterms:created>
  <dcterms:modified xsi:type="dcterms:W3CDTF">2013-11-10T19:26:00Z</dcterms:modified>
</cp:coreProperties>
</file>