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63" w:rsidRDefault="00405863">
      <w:pPr>
        <w:ind w:left="450" w:right="540"/>
        <w:jc w:val="center"/>
        <w:rPr>
          <w:rFonts w:ascii="Franklin Gothic Book" w:hAnsi="Franklin Gothic Book" w:cs="Franklin Gothic Book"/>
          <w:b/>
          <w:bCs/>
          <w:sz w:val="32"/>
          <w:szCs w:val="32"/>
        </w:rPr>
      </w:pPr>
      <w:r>
        <w:rPr>
          <w:rFonts w:ascii="Franklin Gothic Book" w:hAnsi="Franklin Gothic Book" w:cs="Franklin Gothic Book"/>
          <w:b/>
          <w:bCs/>
          <w:sz w:val="32"/>
          <w:szCs w:val="32"/>
        </w:rPr>
        <w:t>Douglas W. Wischoff III</w:t>
      </w:r>
    </w:p>
    <w:p w:rsidR="00405863" w:rsidRDefault="00405863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301 Linden St.</w:t>
      </w:r>
    </w:p>
    <w:p w:rsidR="00405863" w:rsidRDefault="00405863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Rochester, New York 14620</w:t>
      </w:r>
    </w:p>
    <w:p w:rsidR="00405863" w:rsidRDefault="00405863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585-478-7184</w:t>
      </w:r>
    </w:p>
    <w:p w:rsidR="00405863" w:rsidRDefault="00405863">
      <w:pPr>
        <w:ind w:left="450" w:right="540"/>
        <w:jc w:val="center"/>
        <w:rPr>
          <w:rFonts w:ascii="Franklin Gothic Book" w:eastAsia="Times New Roman" w:hAnsi="Franklin Gothic Book" w:cs="Franklin Gothic Book"/>
        </w:rPr>
      </w:pPr>
      <w:r>
        <w:rPr>
          <w:rFonts w:ascii="Franklin Gothic Book" w:eastAsia="Times New Roman" w:hAnsi="Franklin Gothic Book" w:cs="Franklin Gothic Book"/>
          <w:caps/>
          <w:spacing w:val="30"/>
        </w:rPr>
        <w:t>d3wdr0p85@YAHOO.COM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Objective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After graduating high school I engaged myself in different types of work environments to find one that was best suited for me. After doing so, I have found that it is my desire and objective to secure a position in a manufacturing facility, that offers day hours and a set weekly work schedule at a reasonable hourly wage with room for growth within the company.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Education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2005 Graduated Red Jacket Senior High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1 Semester Liberal Arts   Monroe Community College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Work History and Qualifications</w:t>
      </w:r>
    </w:p>
    <w:p w:rsidR="00405863" w:rsidRDefault="00405863">
      <w:pPr>
        <w:ind w:left="1440"/>
        <w:rPr>
          <w:rFonts w:ascii="Franklin Gothic Book" w:hAnsi="Franklin Gothic Book" w:cs="Franklin Gothic Book"/>
          <w:sz w:val="28"/>
          <w:szCs w:val="28"/>
        </w:rPr>
      </w:pP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TGI Fridays 4/01/11-03/10/12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$10.50 hr  Fry/saute cook/New Fry, saute trainer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585-924-8050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7635 Rt. 96 Victor, New York  14564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Walmart 02/10/09-03/20/11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$10.85 hr  Overnight in-stock/Backroom Work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315-986-1584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425 Rt. 31 Macedon, New York 14502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Monroe #1 Boces 07/15/07-02/01/09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$8.50 hr   Bus attendant for special needs children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585-377-4660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41 O’Conner Rd Fairport, New York 14450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Val-u-tech 05/01/06-07/01/07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$8.00 hr   Wire and part assembly/minor soldering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585-924-9010 </w:t>
      </w:r>
    </w:p>
    <w:p w:rsidR="00405863" w:rsidRDefault="00405863">
      <w:pPr>
        <w:ind w:left="72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115A Victor Heights Pkwy Victor, New York  14564</w:t>
      </w:r>
    </w:p>
    <w:p w:rsidR="00405863" w:rsidRDefault="00405863">
      <w:pPr>
        <w:ind w:left="72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Personal References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George Sparrow Jr.  Lyons, NY    315-871-4118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Glen D. Webster Shortsville, NY  585-289-9812</w:t>
      </w: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p w:rsidR="00405863" w:rsidRDefault="00405863">
      <w:pPr>
        <w:ind w:left="450" w:right="540"/>
        <w:rPr>
          <w:rFonts w:ascii="Franklin Gothic Book" w:hAnsi="Franklin Gothic Book" w:cs="Franklin Gothic Book"/>
        </w:rPr>
      </w:pPr>
    </w:p>
    <w:sectPr w:rsidR="00405863" w:rsidSect="00405863">
      <w:headerReference w:type="default" r:id="rId6"/>
      <w:footerReference w:type="default" r:id="rId7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863" w:rsidRDefault="00405863" w:rsidP="00405863">
      <w:r>
        <w:separator/>
      </w:r>
    </w:p>
  </w:endnote>
  <w:endnote w:type="continuationSeparator" w:id="0">
    <w:p w:rsidR="00405863" w:rsidRDefault="00405863" w:rsidP="0040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63" w:rsidRDefault="0040586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863" w:rsidRDefault="00405863" w:rsidP="00405863">
      <w:r>
        <w:separator/>
      </w:r>
    </w:p>
  </w:footnote>
  <w:footnote w:type="continuationSeparator" w:id="0">
    <w:p w:rsidR="00405863" w:rsidRDefault="00405863" w:rsidP="00405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63" w:rsidRDefault="0040586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05863"/>
    <w:rsid w:val="0040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