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03" w:rsidRDefault="002D3303" w:rsidP="002D3303">
      <w:pPr>
        <w:widowControl w:val="0"/>
        <w:autoSpaceDE w:val="0"/>
        <w:autoSpaceDN w:val="0"/>
        <w:adjustRightInd w:val="0"/>
        <w:jc w:val="center"/>
        <w:outlineLvl w:val="0"/>
        <w:rPr>
          <w:rFonts w:ascii="Times New Roman" w:hAnsi="Times New Roman" w:cs="Times New Roman"/>
          <w:b/>
          <w:bCs/>
          <w:sz w:val="32"/>
          <w:szCs w:val="32"/>
        </w:rPr>
      </w:pPr>
      <w:r>
        <w:rPr>
          <w:rFonts w:ascii="Times New Roman" w:hAnsi="Times New Roman" w:cs="Times New Roman"/>
          <w:b/>
          <w:bCs/>
          <w:sz w:val="32"/>
          <w:szCs w:val="32"/>
        </w:rPr>
        <w:t>JASON WELLS</w:t>
      </w:r>
    </w:p>
    <w:p w:rsidR="002D3303" w:rsidRDefault="002D3303" w:rsidP="002D3303">
      <w:pPr>
        <w:widowControl w:val="0"/>
        <w:autoSpaceDE w:val="0"/>
        <w:autoSpaceDN w:val="0"/>
        <w:adjustRightInd w:val="0"/>
        <w:jc w:val="center"/>
        <w:rPr>
          <w:rFonts w:ascii="Times New Roman" w:hAnsi="Times New Roman" w:cs="Times New Roman"/>
          <w:b/>
          <w:bCs/>
          <w:sz w:val="32"/>
          <w:szCs w:val="32"/>
        </w:rPr>
      </w:pPr>
      <w:r>
        <w:rPr>
          <w:rFonts w:ascii="Times New Roman" w:hAnsi="Times New Roman" w:cs="Times New Roman"/>
          <w:b/>
          <w:bCs/>
          <w:sz w:val="32"/>
          <w:szCs w:val="32"/>
        </w:rPr>
        <w:t xml:space="preserve"> 935 Northern Way</w:t>
      </w:r>
    </w:p>
    <w:p w:rsidR="002D3303" w:rsidRDefault="002D3303" w:rsidP="002D3303">
      <w:pPr>
        <w:widowControl w:val="0"/>
        <w:autoSpaceDE w:val="0"/>
        <w:autoSpaceDN w:val="0"/>
        <w:adjustRightInd w:val="0"/>
        <w:jc w:val="center"/>
        <w:outlineLvl w:val="0"/>
        <w:rPr>
          <w:rFonts w:ascii="Times New Roman" w:hAnsi="Times New Roman" w:cs="Times New Roman"/>
          <w:b/>
          <w:bCs/>
          <w:sz w:val="32"/>
          <w:szCs w:val="32"/>
        </w:rPr>
      </w:pPr>
      <w:r>
        <w:rPr>
          <w:rFonts w:ascii="Times New Roman" w:hAnsi="Times New Roman" w:cs="Times New Roman"/>
          <w:b/>
          <w:bCs/>
          <w:sz w:val="32"/>
          <w:szCs w:val="32"/>
        </w:rPr>
        <w:t>Grand Junction, CO</w:t>
      </w:r>
    </w:p>
    <w:p w:rsidR="002D3303" w:rsidRDefault="002D3303" w:rsidP="002D3303">
      <w:pPr>
        <w:widowControl w:val="0"/>
        <w:autoSpaceDE w:val="0"/>
        <w:autoSpaceDN w:val="0"/>
        <w:adjustRightInd w:val="0"/>
        <w:jc w:val="center"/>
        <w:outlineLvl w:val="0"/>
        <w:rPr>
          <w:rFonts w:ascii="Times New Roman" w:hAnsi="Times New Roman" w:cs="Times New Roman"/>
          <w:b/>
          <w:bCs/>
          <w:sz w:val="32"/>
          <w:szCs w:val="32"/>
        </w:rPr>
      </w:pPr>
      <w:r>
        <w:rPr>
          <w:rFonts w:ascii="Times New Roman" w:hAnsi="Times New Roman" w:cs="Times New Roman"/>
          <w:b/>
          <w:bCs/>
          <w:sz w:val="32"/>
          <w:szCs w:val="32"/>
        </w:rPr>
        <w:t>PHONE 970-314-9820</w:t>
      </w:r>
    </w:p>
    <w:p w:rsidR="002D3303" w:rsidRDefault="002D3303" w:rsidP="002D3303">
      <w:pPr>
        <w:widowControl w:val="0"/>
        <w:autoSpaceDE w:val="0"/>
        <w:autoSpaceDN w:val="0"/>
        <w:adjustRightInd w:val="0"/>
        <w:jc w:val="center"/>
        <w:outlineLvl w:val="0"/>
        <w:rPr>
          <w:rFonts w:ascii="Times New Roman" w:hAnsi="Times New Roman" w:cs="Times New Roman"/>
          <w:b/>
          <w:bCs/>
          <w:sz w:val="32"/>
          <w:szCs w:val="32"/>
        </w:rPr>
      </w:pPr>
      <w:r>
        <w:rPr>
          <w:rFonts w:ascii="Times New Roman" w:hAnsi="Times New Roman" w:cs="Times New Roman"/>
          <w:b/>
          <w:bCs/>
          <w:sz w:val="32"/>
          <w:szCs w:val="32"/>
        </w:rPr>
        <w:t xml:space="preserve">E-MAIL </w:t>
      </w:r>
      <w:hyperlink r:id="rId4" w:history="1">
        <w:r>
          <w:rPr>
            <w:rFonts w:ascii="Times New Roman" w:hAnsi="Times New Roman" w:cs="Times New Roman"/>
            <w:b/>
            <w:bCs/>
            <w:color w:val="0000FF"/>
            <w:sz w:val="32"/>
            <w:szCs w:val="32"/>
            <w:u w:val="single" w:color="0000FF"/>
          </w:rPr>
          <w:t>sirjasonwells@yahoo.com</w:t>
        </w:r>
      </w:hyperlink>
    </w:p>
    <w:p w:rsidR="002D3303" w:rsidRDefault="002D3303" w:rsidP="002D3303">
      <w:pPr>
        <w:widowControl w:val="0"/>
        <w:autoSpaceDE w:val="0"/>
        <w:autoSpaceDN w:val="0"/>
        <w:adjustRightInd w:val="0"/>
        <w:jc w:val="center"/>
        <w:rPr>
          <w:rFonts w:ascii="Times New Roman" w:hAnsi="Times New Roman" w:cs="Times New Roman"/>
          <w:b/>
          <w:bCs/>
          <w:sz w:val="28"/>
          <w:szCs w:val="28"/>
        </w:rPr>
      </w:pPr>
    </w:p>
    <w:p w:rsidR="002D3303" w:rsidRDefault="002D3303" w:rsidP="002D3303">
      <w:pPr>
        <w:widowControl w:val="0"/>
        <w:autoSpaceDE w:val="0"/>
        <w:autoSpaceDN w:val="0"/>
        <w:adjustRightInd w:val="0"/>
        <w:jc w:val="center"/>
        <w:rPr>
          <w:rFonts w:ascii="Times New Roman" w:hAnsi="Times New Roman" w:cs="Times New Roman"/>
          <w:b/>
          <w:bCs/>
          <w:sz w:val="28"/>
          <w:szCs w:val="28"/>
        </w:rPr>
      </w:pPr>
    </w:p>
    <w:p w:rsidR="002D3303" w:rsidRDefault="002D3303" w:rsidP="002D3303">
      <w:pPr>
        <w:widowControl w:val="0"/>
        <w:autoSpaceDE w:val="0"/>
        <w:autoSpaceDN w:val="0"/>
        <w:adjustRightInd w:val="0"/>
        <w:jc w:val="center"/>
        <w:outlineLvl w:val="0"/>
        <w:rPr>
          <w:rFonts w:ascii="Courier New Bold" w:hAnsi="Courier New Bold" w:cs="Courier New Bold"/>
          <w:b/>
          <w:bCs/>
          <w:sz w:val="28"/>
          <w:szCs w:val="28"/>
        </w:rPr>
      </w:pPr>
      <w:r>
        <w:rPr>
          <w:rFonts w:ascii="Courier New Bold" w:hAnsi="Courier New Bold" w:cs="Courier New Bold"/>
          <w:b/>
          <w:bCs/>
          <w:sz w:val="28"/>
          <w:szCs w:val="28"/>
        </w:rPr>
        <w:t>SUMMARY OF QUALIFICATIONS</w:t>
      </w:r>
    </w:p>
    <w:p w:rsidR="002D3303" w:rsidRDefault="002D3303" w:rsidP="002D3303">
      <w:pPr>
        <w:widowControl w:val="0"/>
        <w:autoSpaceDE w:val="0"/>
        <w:autoSpaceDN w:val="0"/>
        <w:adjustRightInd w:val="0"/>
        <w:jc w:val="center"/>
        <w:rPr>
          <w:rFonts w:ascii="Courier New Bold" w:hAnsi="Courier New Bold" w:cs="Courier New Bold"/>
          <w:b/>
          <w:bCs/>
          <w:sz w:val="28"/>
          <w:szCs w:val="28"/>
        </w:rPr>
      </w:pPr>
    </w:p>
    <w:p w:rsidR="002D3303" w:rsidRDefault="002D3303" w:rsidP="002D3303">
      <w:pPr>
        <w:widowControl w:val="0"/>
        <w:autoSpaceDE w:val="0"/>
        <w:autoSpaceDN w:val="0"/>
        <w:adjustRightInd w:val="0"/>
        <w:rPr>
          <w:rFonts w:ascii="Courier New Bold" w:hAnsi="Courier New Bold" w:cs="Courier New Bold"/>
          <w:b/>
          <w:bCs/>
        </w:rPr>
      </w:pPr>
      <w:r>
        <w:rPr>
          <w:rFonts w:ascii="Courier New Bold" w:hAnsi="Courier New Bold" w:cs="Courier New Bold"/>
          <w:b/>
          <w:bCs/>
        </w:rPr>
        <w:t>Over twenty years of perishable meat management experience.</w:t>
      </w:r>
    </w:p>
    <w:p w:rsidR="002D3303" w:rsidRDefault="002D3303" w:rsidP="002D3303">
      <w:pPr>
        <w:widowControl w:val="0"/>
        <w:autoSpaceDE w:val="0"/>
        <w:autoSpaceDN w:val="0"/>
        <w:adjustRightInd w:val="0"/>
        <w:ind w:right="-720"/>
        <w:rPr>
          <w:rFonts w:ascii="Courier New Bold" w:hAnsi="Courier New Bold" w:cs="Courier New Bold"/>
          <w:b/>
          <w:bCs/>
        </w:rPr>
      </w:pPr>
      <w:r>
        <w:rPr>
          <w:rFonts w:ascii="Courier New Bold" w:hAnsi="Courier New Bold" w:cs="Courier New Bold"/>
          <w:b/>
          <w:bCs/>
        </w:rPr>
        <w:t>Directly responsible for various marketing, merchandising production, transportation, inventory and buying procedures.</w:t>
      </w:r>
    </w:p>
    <w:p w:rsidR="002D3303" w:rsidRDefault="002D3303" w:rsidP="002D3303">
      <w:pPr>
        <w:widowControl w:val="0"/>
        <w:autoSpaceDE w:val="0"/>
        <w:autoSpaceDN w:val="0"/>
        <w:adjustRightInd w:val="0"/>
        <w:outlineLvl w:val="0"/>
        <w:rPr>
          <w:rFonts w:ascii="Courier New Bold" w:hAnsi="Courier New Bold" w:cs="Courier New Bold"/>
          <w:b/>
          <w:bCs/>
        </w:rPr>
      </w:pPr>
      <w:r>
        <w:rPr>
          <w:rFonts w:ascii="Courier New Bold" w:hAnsi="Courier New Bold" w:cs="Courier New Bold"/>
          <w:b/>
          <w:bCs/>
        </w:rPr>
        <w:t>Implementation of sales projections and goals.</w:t>
      </w:r>
    </w:p>
    <w:p w:rsidR="002D3303" w:rsidRDefault="002D3303" w:rsidP="002D3303">
      <w:pPr>
        <w:widowControl w:val="0"/>
        <w:autoSpaceDE w:val="0"/>
        <w:autoSpaceDN w:val="0"/>
        <w:adjustRightInd w:val="0"/>
        <w:rPr>
          <w:rFonts w:ascii="Courier New Bold" w:hAnsi="Courier New Bold" w:cs="Courier New Bold"/>
          <w:b/>
          <w:bCs/>
          <w:sz w:val="20"/>
          <w:szCs w:val="20"/>
        </w:rPr>
      </w:pPr>
      <w:r>
        <w:rPr>
          <w:rFonts w:ascii="Courier New Bold" w:hAnsi="Courier New Bold" w:cs="Courier New Bold"/>
          <w:b/>
          <w:bCs/>
        </w:rPr>
        <w:t>Responsible for safety protocol training and standards.</w:t>
      </w:r>
      <w:r>
        <w:rPr>
          <w:rFonts w:ascii="Courier New Bold" w:hAnsi="Courier New Bold" w:cs="Courier New Bold"/>
          <w:b/>
          <w:bCs/>
          <w:sz w:val="20"/>
          <w:szCs w:val="20"/>
        </w:rPr>
        <w:t xml:space="preserve"> </w:t>
      </w:r>
    </w:p>
    <w:p w:rsidR="002D3303" w:rsidRDefault="002D3303" w:rsidP="002D3303">
      <w:pPr>
        <w:widowControl w:val="0"/>
        <w:autoSpaceDE w:val="0"/>
        <w:autoSpaceDN w:val="0"/>
        <w:adjustRightInd w:val="0"/>
        <w:rPr>
          <w:rFonts w:ascii="Times New Roman" w:hAnsi="Times New Roman" w:cs="Times New Roman"/>
        </w:rPr>
      </w:pPr>
    </w:p>
    <w:p w:rsidR="002D3303" w:rsidRDefault="002D3303" w:rsidP="002D3303">
      <w:pPr>
        <w:widowControl w:val="0"/>
        <w:autoSpaceDE w:val="0"/>
        <w:autoSpaceDN w:val="0"/>
        <w:adjustRightInd w:val="0"/>
        <w:rPr>
          <w:rFonts w:ascii="Courier New" w:hAnsi="Courier New" w:cs="Courier New"/>
          <w:sz w:val="20"/>
          <w:szCs w:val="20"/>
        </w:rPr>
      </w:pPr>
    </w:p>
    <w:p w:rsidR="002D3303" w:rsidRDefault="002D3303" w:rsidP="002D3303">
      <w:pPr>
        <w:widowControl w:val="0"/>
        <w:autoSpaceDE w:val="0"/>
        <w:autoSpaceDN w:val="0"/>
        <w:adjustRightInd w:val="0"/>
        <w:rPr>
          <w:rFonts w:ascii="Courier New" w:hAnsi="Courier New" w:cs="Courier New"/>
          <w:sz w:val="20"/>
          <w:szCs w:val="20"/>
        </w:rPr>
      </w:pPr>
    </w:p>
    <w:p w:rsidR="002D3303" w:rsidRDefault="002D3303" w:rsidP="002D3303">
      <w:pPr>
        <w:widowControl w:val="0"/>
        <w:autoSpaceDE w:val="0"/>
        <w:autoSpaceDN w:val="0"/>
        <w:adjustRightInd w:val="0"/>
        <w:outlineLvl w:val="0"/>
        <w:rPr>
          <w:rFonts w:ascii="Courier New Bold" w:hAnsi="Courier New Bold" w:cs="Courier New Bold"/>
          <w:b/>
          <w:bCs/>
        </w:rPr>
      </w:pPr>
      <w:r>
        <w:rPr>
          <w:rFonts w:ascii="Courier New Bold" w:hAnsi="Courier New Bold" w:cs="Courier New Bold"/>
          <w:b/>
          <w:bCs/>
        </w:rPr>
        <w:t>WORK HISTORY</w:t>
      </w:r>
    </w:p>
    <w:p w:rsidR="002D3303" w:rsidRDefault="002D3303" w:rsidP="002D3303">
      <w:pPr>
        <w:widowControl w:val="0"/>
        <w:autoSpaceDE w:val="0"/>
        <w:autoSpaceDN w:val="0"/>
        <w:adjustRightInd w:val="0"/>
        <w:outlineLvl w:val="0"/>
        <w:rPr>
          <w:rFonts w:ascii="Courier New Bold" w:hAnsi="Courier New Bold" w:cs="Courier New Bold"/>
          <w:b/>
          <w:bCs/>
        </w:rPr>
      </w:pPr>
    </w:p>
    <w:p w:rsidR="002D3303" w:rsidRDefault="002D3303" w:rsidP="002D3303">
      <w:pPr>
        <w:widowControl w:val="0"/>
        <w:autoSpaceDE w:val="0"/>
        <w:autoSpaceDN w:val="0"/>
        <w:adjustRightInd w:val="0"/>
        <w:outlineLvl w:val="0"/>
        <w:rPr>
          <w:rFonts w:ascii="Courier New Bold" w:hAnsi="Courier New Bold" w:cs="Courier New Bold"/>
          <w:b/>
          <w:bCs/>
        </w:rPr>
      </w:pPr>
    </w:p>
    <w:p w:rsidR="002D3303" w:rsidRDefault="002D3303" w:rsidP="002D3303">
      <w:pPr>
        <w:widowControl w:val="0"/>
        <w:autoSpaceDE w:val="0"/>
        <w:autoSpaceDN w:val="0"/>
        <w:adjustRightInd w:val="0"/>
        <w:rPr>
          <w:rFonts w:ascii="Courier New Bold" w:hAnsi="Courier New Bold" w:cs="Courier New Bold"/>
          <w:b/>
          <w:bCs/>
        </w:rPr>
      </w:pPr>
    </w:p>
    <w:p w:rsidR="002D3303" w:rsidRDefault="002D3303" w:rsidP="002D3303">
      <w:pPr>
        <w:widowControl w:val="0"/>
        <w:autoSpaceDE w:val="0"/>
        <w:autoSpaceDN w:val="0"/>
        <w:adjustRightInd w:val="0"/>
        <w:outlineLvl w:val="0"/>
        <w:rPr>
          <w:rFonts w:ascii="Courier New Bold" w:hAnsi="Courier New Bold" w:cs="Courier New Bold"/>
          <w:b/>
          <w:bCs/>
        </w:rPr>
      </w:pPr>
      <w:r>
        <w:rPr>
          <w:rFonts w:ascii="Courier New Bold" w:hAnsi="Courier New Bold" w:cs="Courier New Bold"/>
          <w:b/>
          <w:bCs/>
        </w:rPr>
        <w:t>Sprouts Farmers Market</w:t>
      </w:r>
    </w:p>
    <w:p w:rsidR="002D3303" w:rsidRDefault="002D3303" w:rsidP="002D3303">
      <w:pPr>
        <w:widowControl w:val="0"/>
        <w:autoSpaceDE w:val="0"/>
        <w:autoSpaceDN w:val="0"/>
        <w:adjustRightInd w:val="0"/>
        <w:rPr>
          <w:rFonts w:ascii="Courier New Bold" w:hAnsi="Courier New Bold" w:cs="Courier New Bold"/>
          <w:b/>
          <w:bCs/>
        </w:rPr>
      </w:pPr>
    </w:p>
    <w:p w:rsidR="002D3303" w:rsidRPr="00A02221" w:rsidRDefault="002D3303" w:rsidP="002D3303">
      <w:pPr>
        <w:widowControl w:val="0"/>
        <w:autoSpaceDE w:val="0"/>
        <w:autoSpaceDN w:val="0"/>
        <w:adjustRightInd w:val="0"/>
        <w:outlineLvl w:val="0"/>
        <w:rPr>
          <w:rFonts w:ascii="Courier New Bold" w:hAnsi="Courier New Bold" w:cs="Courier New Bold"/>
          <w:bCs/>
        </w:rPr>
      </w:pPr>
      <w:r>
        <w:rPr>
          <w:rFonts w:ascii="Courier New Bold" w:hAnsi="Courier New Bold" w:cs="Courier New Bold"/>
          <w:bCs/>
        </w:rPr>
        <w:t>1450 W. Independence Ave</w:t>
      </w:r>
    </w:p>
    <w:p w:rsidR="002D3303" w:rsidRPr="00A02221" w:rsidRDefault="002D3303" w:rsidP="002D3303">
      <w:pPr>
        <w:widowControl w:val="0"/>
        <w:autoSpaceDE w:val="0"/>
        <w:autoSpaceDN w:val="0"/>
        <w:adjustRightInd w:val="0"/>
        <w:rPr>
          <w:rFonts w:ascii="Courier New Bold" w:hAnsi="Courier New Bold" w:cs="Courier New Bold"/>
          <w:bCs/>
        </w:rPr>
      </w:pPr>
      <w:r>
        <w:rPr>
          <w:rFonts w:ascii="Courier New Bold" w:hAnsi="Courier New Bold" w:cs="Courier New Bold"/>
          <w:bCs/>
        </w:rPr>
        <w:t>Grand Junction, CO. 81505</w:t>
      </w:r>
    </w:p>
    <w:p w:rsidR="002D3303" w:rsidRPr="00A02221" w:rsidRDefault="002D3303" w:rsidP="002D3303">
      <w:pPr>
        <w:widowControl w:val="0"/>
        <w:autoSpaceDE w:val="0"/>
        <w:autoSpaceDN w:val="0"/>
        <w:adjustRightInd w:val="0"/>
        <w:rPr>
          <w:rFonts w:ascii="Courier New Bold" w:hAnsi="Courier New Bold" w:cs="Courier New Bold"/>
          <w:bCs/>
        </w:rPr>
      </w:pPr>
      <w:r>
        <w:rPr>
          <w:rFonts w:ascii="Courier New Bold" w:hAnsi="Courier New Bold" w:cs="Courier New Bold"/>
          <w:bCs/>
        </w:rPr>
        <w:t>Phone # 970-549-3001</w:t>
      </w:r>
    </w:p>
    <w:p w:rsidR="002D3303" w:rsidRDefault="002D3303" w:rsidP="002D3303">
      <w:pPr>
        <w:widowControl w:val="0"/>
        <w:autoSpaceDE w:val="0"/>
        <w:autoSpaceDN w:val="0"/>
        <w:adjustRightInd w:val="0"/>
        <w:rPr>
          <w:rFonts w:ascii="Courier New Bold" w:hAnsi="Courier New Bold" w:cs="Courier New Bold"/>
          <w:bCs/>
        </w:rPr>
      </w:pPr>
      <w:r w:rsidRPr="00A02221">
        <w:rPr>
          <w:rFonts w:ascii="Courier New Bold" w:hAnsi="Courier New Bold" w:cs="Courier New Bold"/>
          <w:bCs/>
        </w:rPr>
        <w:t>Employed from A</w:t>
      </w:r>
      <w:r>
        <w:rPr>
          <w:rFonts w:ascii="Courier New Bold" w:hAnsi="Courier New Bold" w:cs="Courier New Bold"/>
          <w:bCs/>
        </w:rPr>
        <w:t>pril-2011 to present as the Technical</w:t>
      </w:r>
      <w:r w:rsidRPr="00A02221">
        <w:rPr>
          <w:rFonts w:ascii="Courier New Bold" w:hAnsi="Courier New Bold" w:cs="Courier New Bold"/>
          <w:bCs/>
        </w:rPr>
        <w:t xml:space="preserve"> Manager.</w:t>
      </w:r>
    </w:p>
    <w:p w:rsidR="002D3303" w:rsidRDefault="002D3303" w:rsidP="002D3303">
      <w:pPr>
        <w:widowControl w:val="0"/>
        <w:autoSpaceDE w:val="0"/>
        <w:autoSpaceDN w:val="0"/>
        <w:adjustRightInd w:val="0"/>
        <w:rPr>
          <w:rFonts w:ascii="Courier New Bold" w:hAnsi="Courier New Bold" w:cs="Courier New Bold"/>
          <w:bCs/>
        </w:rPr>
      </w:pPr>
    </w:p>
    <w:p w:rsidR="002D3303" w:rsidRPr="00A02221" w:rsidRDefault="002D3303" w:rsidP="002D3303">
      <w:pPr>
        <w:widowControl w:val="0"/>
        <w:autoSpaceDE w:val="0"/>
        <w:autoSpaceDN w:val="0"/>
        <w:adjustRightInd w:val="0"/>
        <w:rPr>
          <w:rFonts w:ascii="Courier New Bold" w:hAnsi="Courier New Bold" w:cs="Courier New Bold"/>
          <w:bCs/>
        </w:rPr>
      </w:pPr>
    </w:p>
    <w:p w:rsidR="002D3303" w:rsidRDefault="002D3303" w:rsidP="002D3303">
      <w:pPr>
        <w:widowControl w:val="0"/>
        <w:autoSpaceDE w:val="0"/>
        <w:autoSpaceDN w:val="0"/>
        <w:adjustRightInd w:val="0"/>
        <w:rPr>
          <w:rFonts w:ascii="Courier New Bold" w:hAnsi="Courier New Bold" w:cs="Courier New Bold"/>
          <w:b/>
          <w:bCs/>
        </w:rPr>
      </w:pPr>
    </w:p>
    <w:p w:rsidR="002D3303" w:rsidRDefault="002D3303" w:rsidP="002D3303">
      <w:pPr>
        <w:widowControl w:val="0"/>
        <w:autoSpaceDE w:val="0"/>
        <w:autoSpaceDN w:val="0"/>
        <w:adjustRightInd w:val="0"/>
        <w:rPr>
          <w:rFonts w:ascii="Courier New Bold" w:hAnsi="Courier New Bold" w:cs="Courier New Bold"/>
          <w:b/>
          <w:bCs/>
          <w:sz w:val="20"/>
          <w:szCs w:val="20"/>
        </w:rPr>
      </w:pPr>
    </w:p>
    <w:p w:rsidR="002D3303" w:rsidRDefault="002D3303" w:rsidP="002D3303">
      <w:pPr>
        <w:widowControl w:val="0"/>
        <w:autoSpaceDE w:val="0"/>
        <w:autoSpaceDN w:val="0"/>
        <w:adjustRightInd w:val="0"/>
        <w:outlineLvl w:val="0"/>
        <w:rPr>
          <w:rFonts w:ascii="Courier New Bold" w:hAnsi="Courier New Bold" w:cs="Courier New Bold"/>
          <w:b/>
          <w:bCs/>
          <w:sz w:val="20"/>
          <w:szCs w:val="20"/>
        </w:rPr>
      </w:pPr>
      <w:r>
        <w:rPr>
          <w:rFonts w:ascii="Courier New Bold" w:hAnsi="Courier New Bold" w:cs="Courier New Bold"/>
          <w:b/>
          <w:bCs/>
          <w:sz w:val="20"/>
          <w:szCs w:val="20"/>
        </w:rPr>
        <w:t>Albertson’s Fresh Foods</w:t>
      </w:r>
    </w:p>
    <w:p w:rsidR="002D3303" w:rsidRDefault="002D3303" w:rsidP="002D3303">
      <w:pPr>
        <w:widowControl w:val="0"/>
        <w:autoSpaceDE w:val="0"/>
        <w:autoSpaceDN w:val="0"/>
        <w:adjustRightInd w:val="0"/>
        <w:rPr>
          <w:rFonts w:ascii="Courier New Bold" w:hAnsi="Courier New Bold" w:cs="Courier New Bold"/>
          <w:b/>
          <w:bCs/>
          <w:sz w:val="20"/>
          <w:szCs w:val="20"/>
        </w:rPr>
      </w:pPr>
    </w:p>
    <w:p w:rsidR="002D3303" w:rsidRPr="001A3551" w:rsidRDefault="002D3303" w:rsidP="002D3303">
      <w:pPr>
        <w:widowControl w:val="0"/>
        <w:autoSpaceDE w:val="0"/>
        <w:autoSpaceDN w:val="0"/>
        <w:adjustRightInd w:val="0"/>
        <w:outlineLvl w:val="0"/>
        <w:rPr>
          <w:rFonts w:ascii="Courier New Bold" w:hAnsi="Courier New Bold" w:cs="Courier New"/>
          <w:b/>
          <w:sz w:val="20"/>
          <w:szCs w:val="20"/>
        </w:rPr>
      </w:pPr>
      <w:r w:rsidRPr="001A3551">
        <w:rPr>
          <w:rFonts w:ascii="Courier New Bold" w:hAnsi="Courier New Bold" w:cs="Courier New"/>
          <w:b/>
          <w:sz w:val="20"/>
          <w:szCs w:val="20"/>
        </w:rPr>
        <w:t>15220 E. 6</w:t>
      </w:r>
      <w:r w:rsidRPr="001A3551">
        <w:rPr>
          <w:rFonts w:ascii="Courier New Bold" w:hAnsi="Courier New Bold" w:cs="Courier New"/>
          <w:b/>
          <w:sz w:val="20"/>
          <w:szCs w:val="20"/>
          <w:vertAlign w:val="superscript"/>
        </w:rPr>
        <w:t>th</w:t>
      </w:r>
      <w:r w:rsidRPr="001A3551">
        <w:rPr>
          <w:rFonts w:ascii="Courier New Bold" w:hAnsi="Courier New Bold" w:cs="Courier New"/>
          <w:b/>
          <w:sz w:val="20"/>
          <w:szCs w:val="20"/>
        </w:rPr>
        <w:t xml:space="preserve"> Ave</w:t>
      </w:r>
    </w:p>
    <w:p w:rsidR="002D3303" w:rsidRPr="001A3551" w:rsidRDefault="002D3303" w:rsidP="002D3303">
      <w:pPr>
        <w:widowControl w:val="0"/>
        <w:autoSpaceDE w:val="0"/>
        <w:autoSpaceDN w:val="0"/>
        <w:adjustRightInd w:val="0"/>
        <w:outlineLvl w:val="0"/>
        <w:rPr>
          <w:rFonts w:ascii="Courier New Bold" w:hAnsi="Courier New Bold" w:cs="Courier New"/>
          <w:b/>
          <w:sz w:val="20"/>
          <w:szCs w:val="20"/>
        </w:rPr>
      </w:pPr>
      <w:r w:rsidRPr="001A3551">
        <w:rPr>
          <w:rFonts w:ascii="Courier New Bold" w:hAnsi="Courier New Bold" w:cs="Courier New"/>
          <w:b/>
          <w:sz w:val="20"/>
          <w:szCs w:val="20"/>
        </w:rPr>
        <w:t>Aurora, Co.80012</w:t>
      </w:r>
    </w:p>
    <w:p w:rsidR="002D3303" w:rsidRPr="001A3551" w:rsidRDefault="002D3303" w:rsidP="002D3303">
      <w:pPr>
        <w:widowControl w:val="0"/>
        <w:autoSpaceDE w:val="0"/>
        <w:autoSpaceDN w:val="0"/>
        <w:adjustRightInd w:val="0"/>
        <w:outlineLvl w:val="0"/>
        <w:rPr>
          <w:rFonts w:ascii="Courier New Bold" w:hAnsi="Courier New Bold" w:cs="Courier New"/>
          <w:b/>
          <w:sz w:val="20"/>
          <w:szCs w:val="20"/>
        </w:rPr>
      </w:pPr>
      <w:r>
        <w:rPr>
          <w:rFonts w:ascii="Courier New Bold" w:hAnsi="Courier New Bold" w:cs="Courier New"/>
          <w:b/>
          <w:sz w:val="20"/>
          <w:szCs w:val="20"/>
        </w:rPr>
        <w:t>Phone # 303-795-1414</w:t>
      </w:r>
    </w:p>
    <w:p w:rsidR="002D3303" w:rsidRPr="001A3551" w:rsidRDefault="002D3303" w:rsidP="002D3303">
      <w:pPr>
        <w:widowControl w:val="0"/>
        <w:autoSpaceDE w:val="0"/>
        <w:autoSpaceDN w:val="0"/>
        <w:adjustRightInd w:val="0"/>
        <w:outlineLvl w:val="0"/>
        <w:rPr>
          <w:rFonts w:ascii="Courier New Bold" w:hAnsi="Courier New Bold" w:cs="Courier New"/>
          <w:b/>
          <w:sz w:val="20"/>
          <w:szCs w:val="20"/>
        </w:rPr>
      </w:pPr>
      <w:r w:rsidRPr="001A3551">
        <w:rPr>
          <w:rFonts w:ascii="Courier New Bold" w:hAnsi="Courier New Bold" w:cs="Courier New"/>
          <w:b/>
          <w:sz w:val="20"/>
          <w:szCs w:val="20"/>
        </w:rPr>
        <w:t>Employed from July-1988 to Ap</w:t>
      </w:r>
      <w:r>
        <w:rPr>
          <w:rFonts w:ascii="Courier New Bold" w:hAnsi="Courier New Bold" w:cs="Courier New"/>
          <w:b/>
          <w:sz w:val="20"/>
          <w:szCs w:val="20"/>
        </w:rPr>
        <w:t>ril-2011 as the mechanical</w:t>
      </w:r>
      <w:r w:rsidRPr="001A3551">
        <w:rPr>
          <w:rFonts w:ascii="Courier New Bold" w:hAnsi="Courier New Bold" w:cs="Courier New"/>
          <w:b/>
          <w:sz w:val="20"/>
          <w:szCs w:val="20"/>
        </w:rPr>
        <w:t xml:space="preserve"> manager.</w:t>
      </w:r>
    </w:p>
    <w:p w:rsidR="002D3303" w:rsidRPr="001A3551" w:rsidRDefault="002D3303" w:rsidP="002D3303">
      <w:pPr>
        <w:widowControl w:val="0"/>
        <w:autoSpaceDE w:val="0"/>
        <w:autoSpaceDN w:val="0"/>
        <w:adjustRightInd w:val="0"/>
        <w:rPr>
          <w:rFonts w:ascii="Courier New Bold" w:hAnsi="Courier New Bold" w:cs="Courier New"/>
          <w:b/>
          <w:sz w:val="20"/>
          <w:szCs w:val="20"/>
        </w:rPr>
      </w:pPr>
      <w:r w:rsidRPr="001A3551">
        <w:rPr>
          <w:rFonts w:ascii="Courier New Bold" w:hAnsi="Courier New Bold" w:cs="Courier New"/>
          <w:b/>
          <w:sz w:val="20"/>
          <w:szCs w:val="20"/>
        </w:rPr>
        <w:t xml:space="preserve"> </w:t>
      </w:r>
    </w:p>
    <w:p w:rsidR="002D3303" w:rsidRDefault="002D3303" w:rsidP="002D3303">
      <w:pPr>
        <w:widowControl w:val="0"/>
        <w:autoSpaceDE w:val="0"/>
        <w:autoSpaceDN w:val="0"/>
        <w:adjustRightInd w:val="0"/>
        <w:spacing w:after="240"/>
        <w:rPr>
          <w:rFonts w:ascii="Arial" w:hAnsi="Arial" w:cs="Arial"/>
          <w:b/>
          <w:bCs/>
          <w:color w:val="333333"/>
        </w:rPr>
      </w:pPr>
      <w:r>
        <w:rPr>
          <w:rFonts w:ascii="Arial" w:hAnsi="Arial" w:cs="Arial"/>
          <w:b/>
          <w:bCs/>
          <w:color w:val="333333"/>
        </w:rPr>
        <w:t xml:space="preserve"> Market Manager in total  Department operations.  Provide optimum customer satisfaction through the effective management and leadership of Meat and Seafood Department installation personnel.  This was done by constantly maintaining high standards and Quality, Variety, Selection, Food Safety and Sanitation. This is to be accomplished in accordance with company policy on business ethics; through consistent and honest dealings with employees, vendors, customers and all outside parties.</w:t>
      </w:r>
    </w:p>
    <w:p w:rsidR="002D3303" w:rsidRPr="006B66E7" w:rsidRDefault="002D3303" w:rsidP="002D3303">
      <w:pPr>
        <w:widowControl w:val="0"/>
        <w:autoSpaceDE w:val="0"/>
        <w:autoSpaceDN w:val="0"/>
        <w:adjustRightInd w:val="0"/>
        <w:spacing w:after="240"/>
        <w:rPr>
          <w:rFonts w:ascii="Arial" w:hAnsi="Arial" w:cs="Arial"/>
          <w:b/>
          <w:bCs/>
          <w:color w:val="333333"/>
        </w:rPr>
      </w:pPr>
      <w:r>
        <w:rPr>
          <w:rFonts w:ascii="Arial" w:hAnsi="Arial" w:cs="Arial"/>
          <w:color w:val="333333"/>
        </w:rPr>
        <w:t xml:space="preserve"> Provide optimum customer satisfaction through the effective management and leadership of Meat and Seafood Department new store personnel.  This will be done by constantly maintaining high standards and Quality, Variety, Selection, Food Safety and Sanitation. This is to be accomplished in accordance with Marketplace policy on business ethics; through consistent and honest dealings with employees, vendors, customers and all outside parties.</w:t>
      </w:r>
    </w:p>
    <w:p w:rsidR="002D3303" w:rsidRDefault="002D3303" w:rsidP="002D3303">
      <w:pPr>
        <w:widowControl w:val="0"/>
        <w:autoSpaceDE w:val="0"/>
        <w:autoSpaceDN w:val="0"/>
        <w:adjustRightInd w:val="0"/>
        <w:rPr>
          <w:rFonts w:ascii="Arial" w:hAnsi="Arial" w:cs="Arial"/>
          <w:color w:val="333333"/>
        </w:rPr>
      </w:pPr>
    </w:p>
    <w:p w:rsidR="002D3303" w:rsidRDefault="002D3303" w:rsidP="002D3303">
      <w:pPr>
        <w:widowControl w:val="0"/>
        <w:autoSpaceDE w:val="0"/>
        <w:autoSpaceDN w:val="0"/>
        <w:adjustRightInd w:val="0"/>
        <w:spacing w:after="240"/>
        <w:jc w:val="both"/>
        <w:rPr>
          <w:rFonts w:ascii="Arial" w:hAnsi="Arial" w:cs="Arial"/>
          <w:b/>
          <w:bCs/>
          <w:color w:val="333333"/>
        </w:rPr>
      </w:pPr>
      <w:r>
        <w:rPr>
          <w:rFonts w:ascii="Arial" w:hAnsi="Arial" w:cs="Arial"/>
          <w:b/>
          <w:bCs/>
          <w:color w:val="333333"/>
        </w:rPr>
        <w:t>JOB DUTIES:</w:t>
      </w:r>
    </w:p>
    <w:p w:rsidR="002D3303" w:rsidRDefault="002D3303" w:rsidP="002D3303">
      <w:pPr>
        <w:widowControl w:val="0"/>
        <w:autoSpaceDE w:val="0"/>
        <w:autoSpaceDN w:val="0"/>
        <w:adjustRightInd w:val="0"/>
        <w:spacing w:after="240"/>
        <w:jc w:val="both"/>
        <w:rPr>
          <w:rFonts w:ascii="Arial" w:hAnsi="Arial" w:cs="Arial"/>
          <w:b/>
          <w:bCs/>
          <w:color w:val="333333"/>
        </w:rPr>
      </w:pPr>
      <w:r>
        <w:rPr>
          <w:rFonts w:ascii="Arial" w:hAnsi="Arial" w:cs="Arial"/>
          <w:b/>
          <w:bCs/>
          <w:color w:val="333333"/>
        </w:rPr>
        <w:t>Included but are not limited to the following</w:t>
      </w:r>
    </w:p>
    <w:p w:rsidR="002D3303" w:rsidRDefault="002D3303" w:rsidP="002D3303">
      <w:pPr>
        <w:widowControl w:val="0"/>
        <w:autoSpaceDE w:val="0"/>
        <w:autoSpaceDN w:val="0"/>
        <w:adjustRightInd w:val="0"/>
        <w:spacing w:after="240"/>
        <w:jc w:val="center"/>
        <w:rPr>
          <w:rFonts w:ascii="Arial" w:hAnsi="Arial" w:cs="Arial"/>
          <w:color w:val="333333"/>
        </w:rPr>
      </w:pP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Responsible for one’s own safety and the safety of those with whom you work</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Promote the customer service standards by setting the example for superior customer service</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Train and enforce the customer service standards with all meat and seafood department personnel.</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Areas of Responsibility included the instillment of:</w:t>
      </w:r>
    </w:p>
    <w:p w:rsidR="002D3303" w:rsidRDefault="002D3303" w:rsidP="002D3303">
      <w:pPr>
        <w:widowControl w:val="0"/>
        <w:autoSpaceDE w:val="0"/>
        <w:autoSpaceDN w:val="0"/>
        <w:adjustRightInd w:val="0"/>
        <w:spacing w:after="240"/>
        <w:jc w:val="center"/>
        <w:rPr>
          <w:rFonts w:ascii="Arial" w:hAnsi="Arial" w:cs="Arial"/>
          <w:color w:val="333333"/>
        </w:rPr>
      </w:pP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direct work force                        sales and profits</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expense control                               shrink control</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security procedures                         productivity</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merchandising                                 OSHA compliance</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professionalism                               food safety</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HACCP                                              scanning accuracy</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safety &amp; sanitation                           temperature logs</w:t>
      </w:r>
    </w:p>
    <w:p w:rsidR="002D3303" w:rsidRDefault="002D3303" w:rsidP="002D3303">
      <w:pPr>
        <w:widowControl w:val="0"/>
        <w:autoSpaceDE w:val="0"/>
        <w:autoSpaceDN w:val="0"/>
        <w:adjustRightInd w:val="0"/>
        <w:spacing w:after="240"/>
        <w:rPr>
          <w:rFonts w:ascii="Arial" w:hAnsi="Arial" w:cs="Arial"/>
          <w:color w:val="333333"/>
        </w:rPr>
      </w:pP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Technical training for all department personnel</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Implement policies &amp; procedures designated for this department</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Maintain safety and security of all company assets, personnel, products and equipment</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Holidays, staffing of department, merchandising needs, personnel needs, personnel   issues must be planned, discussed with management and plans executed as appropriate</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Promote the team approach within the store and department</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Responsible for personnel issues in the department</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Evaluate employees</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Continually evaluate the department to increase sales</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Constantly look for ways to better run the business and increase profit</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Maintain high ethical standards</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Department budgeted sales, labor, expenses, and contribution</w:t>
      </w: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          Other duties and responsibilities as assigned</w:t>
      </w:r>
    </w:p>
    <w:p w:rsidR="002D3303" w:rsidRDefault="002D3303" w:rsidP="002D3303">
      <w:pPr>
        <w:widowControl w:val="0"/>
        <w:autoSpaceDE w:val="0"/>
        <w:autoSpaceDN w:val="0"/>
        <w:adjustRightInd w:val="0"/>
        <w:spacing w:after="240"/>
        <w:rPr>
          <w:rFonts w:ascii="Arial" w:hAnsi="Arial" w:cs="Arial"/>
          <w:color w:val="333333"/>
        </w:rPr>
      </w:pPr>
    </w:p>
    <w:p w:rsidR="002D3303" w:rsidRDefault="002D3303" w:rsidP="002D3303">
      <w:pPr>
        <w:widowControl w:val="0"/>
        <w:autoSpaceDE w:val="0"/>
        <w:autoSpaceDN w:val="0"/>
        <w:adjustRightInd w:val="0"/>
        <w:spacing w:after="240"/>
        <w:rPr>
          <w:rFonts w:ascii="Arial" w:hAnsi="Arial" w:cs="Arial"/>
          <w:color w:val="333333"/>
        </w:rPr>
      </w:pPr>
      <w:r>
        <w:rPr>
          <w:rFonts w:ascii="Arial" w:hAnsi="Arial" w:cs="Arial"/>
          <w:color w:val="333333"/>
        </w:rPr>
        <w:t>.</w:t>
      </w:r>
    </w:p>
    <w:p w:rsidR="002D3303" w:rsidRDefault="002D3303" w:rsidP="002D3303"/>
    <w:p w:rsidR="005C5450" w:rsidRDefault="00830AD7"/>
    <w:sectPr w:rsidR="005C5450" w:rsidSect="00A0222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Bold">
    <w:panose1 w:val="020706090202050204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3303"/>
    <w:rsid w:val="002A6F6F"/>
    <w:rsid w:val="002D3303"/>
    <w:rsid w:val="00830AD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mailto:sirjasonwells@yahoo.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2999</Characters>
  <Application>Microsoft Macintosh Word</Application>
  <DocSecurity>4</DocSecurity>
  <Lines>24</Lines>
  <Paragraphs>5</Paragraphs>
  <ScaleCrop>false</ScaleCrop>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Wells</dc:creator>
  <cp:keywords/>
  <cp:lastModifiedBy>Jason Wells</cp:lastModifiedBy>
  <cp:revision>2</cp:revision>
  <dcterms:created xsi:type="dcterms:W3CDTF">2013-10-30T06:07:00Z</dcterms:created>
  <dcterms:modified xsi:type="dcterms:W3CDTF">2013-10-30T06:07:00Z</dcterms:modified>
</cp:coreProperties>
</file>