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0CC8" w14:textId="77777777" w:rsidR="00103247" w:rsidRDefault="009347D5">
      <w:pPr>
        <w:pStyle w:val="Heading1"/>
        <w:ind w:hanging="2"/>
        <w:jc w:val="center"/>
        <w:rPr>
          <w:rFonts w:ascii="Arial Bold" w:eastAsia="Arial Bold" w:hAnsi="Arial Bold" w:cs="Arial Bold"/>
          <w:sz w:val="24"/>
          <w:szCs w:val="24"/>
        </w:rPr>
      </w:pPr>
      <w:r>
        <w:rPr>
          <w:rFonts w:ascii="Arial Bold" w:eastAsia="Arial Bold" w:hAnsi="Arial Bold" w:cs="Arial Bold"/>
          <w:smallCaps/>
          <w:sz w:val="24"/>
          <w:szCs w:val="24"/>
        </w:rPr>
        <w:t>TODD M. STRINE</w:t>
      </w:r>
    </w:p>
    <w:p w14:paraId="7DA75CCC" w14:textId="77777777" w:rsidR="00103247" w:rsidRDefault="00103247">
      <w:pPr>
        <w:pBdr>
          <w:bottom w:val="single" w:sz="4" w:space="1" w:color="000000"/>
        </w:pBdr>
        <w:ind w:left="-2" w:firstLine="0"/>
        <w:rPr>
          <w:rFonts w:ascii="Arial" w:eastAsia="Arial" w:hAnsi="Arial" w:cs="Arial"/>
          <w:sz w:val="2"/>
          <w:szCs w:val="2"/>
        </w:rPr>
      </w:pPr>
    </w:p>
    <w:p w14:paraId="189FFFF6" w14:textId="77777777" w:rsidR="00103247" w:rsidRDefault="009347D5">
      <w:pPr>
        <w:pBdr>
          <w:top w:val="single" w:sz="12" w:space="1" w:color="000000"/>
        </w:pBdr>
        <w:tabs>
          <w:tab w:val="left" w:pos="2521"/>
          <w:tab w:val="left" w:pos="5436"/>
          <w:tab w:val="left" w:pos="7233"/>
        </w:tabs>
        <w:ind w:hanging="2"/>
        <w:rPr>
          <w:rFonts w:ascii="Arial" w:eastAsia="Arial" w:hAnsi="Arial" w:cs="Arial"/>
          <w:sz w:val="20"/>
          <w:szCs w:val="20"/>
        </w:rPr>
      </w:pPr>
      <w:r>
        <w:rPr>
          <w:rFonts w:ascii="Arial" w:eastAsia="Arial" w:hAnsi="Arial" w:cs="Arial"/>
          <w:sz w:val="20"/>
          <w:szCs w:val="20"/>
        </w:rPr>
        <w:t>New Braunfels, TX 78130                                      830-221-0345                                          todd12975@gmail.com</w:t>
      </w:r>
    </w:p>
    <w:p w14:paraId="4D2B51F7" w14:textId="77777777" w:rsidR="00103247" w:rsidRDefault="00103247">
      <w:pPr>
        <w:rPr>
          <w:rFonts w:ascii="Arial" w:eastAsia="Arial" w:hAnsi="Arial" w:cs="Arial"/>
          <w:sz w:val="12"/>
          <w:szCs w:val="12"/>
        </w:rPr>
      </w:pPr>
    </w:p>
    <w:p w14:paraId="11F44328" w14:textId="77777777" w:rsidR="00103247" w:rsidRDefault="009347D5">
      <w:pPr>
        <w:pStyle w:val="Heading1"/>
        <w:spacing w:after="160"/>
        <w:ind w:left="1" w:hanging="3"/>
        <w:jc w:val="center"/>
        <w:rPr>
          <w:rFonts w:ascii="Arial" w:eastAsia="Arial" w:hAnsi="Arial" w:cs="Arial"/>
          <w:sz w:val="26"/>
          <w:szCs w:val="26"/>
        </w:rPr>
      </w:pPr>
      <w:r>
        <w:rPr>
          <w:rFonts w:ascii="Arial" w:eastAsia="Arial" w:hAnsi="Arial" w:cs="Arial"/>
          <w:smallCaps/>
          <w:sz w:val="26"/>
          <w:szCs w:val="26"/>
        </w:rPr>
        <w:t xml:space="preserve"> Supply Chain / Procurement / Planning Professional</w:t>
      </w:r>
    </w:p>
    <w:p w14:paraId="62C10183" w14:textId="77777777" w:rsidR="00103247" w:rsidRDefault="009347D5">
      <w:pPr>
        <w:ind w:hanging="2"/>
        <w:jc w:val="center"/>
        <w:rPr>
          <w:rFonts w:ascii="Arial" w:eastAsia="Arial" w:hAnsi="Arial" w:cs="Arial"/>
          <w:sz w:val="21"/>
          <w:szCs w:val="21"/>
        </w:rPr>
      </w:pPr>
      <w:r>
        <w:rPr>
          <w:rFonts w:ascii="Arial" w:eastAsia="Arial" w:hAnsi="Arial" w:cs="Arial"/>
          <w:b/>
          <w:sz w:val="21"/>
          <w:szCs w:val="21"/>
        </w:rPr>
        <w:t>Operations / Projects / Logistics / Capacity &amp; Production Planning / Inventory &amp; Cost Control / Lean / JIT / KANBAN / Warehousing / Forecasting / ERP &amp; MRP / Procurement / RFQ-Bid Tabs</w:t>
      </w:r>
    </w:p>
    <w:p w14:paraId="2163F055" w14:textId="77777777" w:rsidR="00103247" w:rsidRDefault="009347D5">
      <w:pPr>
        <w:pBdr>
          <w:top w:val="nil"/>
          <w:left w:val="nil"/>
          <w:bottom w:val="nil"/>
          <w:right w:val="nil"/>
          <w:between w:val="nil"/>
        </w:pBdr>
        <w:spacing w:before="100" w:after="100"/>
        <w:ind w:hanging="2"/>
        <w:jc w:val="both"/>
        <w:rPr>
          <w:rFonts w:ascii="Arial" w:eastAsia="Arial" w:hAnsi="Arial" w:cs="Arial"/>
          <w:color w:val="000000"/>
          <w:sz w:val="20"/>
          <w:szCs w:val="20"/>
        </w:rPr>
      </w:pPr>
      <w:r>
        <w:rPr>
          <w:rFonts w:ascii="Arial" w:eastAsia="Arial" w:hAnsi="Arial" w:cs="Arial"/>
          <w:color w:val="000000"/>
          <w:sz w:val="20"/>
          <w:szCs w:val="20"/>
        </w:rPr>
        <w:t xml:space="preserve">Created vision, developed plans, and drove innovation in global supply chain management, procurement, operations, and logistics to improve profitability, reduce costs and expedite product to market. Proven record of streamlining processes, reducing inventory, making supply chain agile and adaptable. With responsibility for spend, up to $5 million, can make supply chain and procurement a source of profits and competitive advantage by: </w:t>
      </w:r>
    </w:p>
    <w:p w14:paraId="1207BC62" w14:textId="77777777" w:rsidR="00103247" w:rsidRDefault="009347D5">
      <w:pPr>
        <w:numPr>
          <w:ilvl w:val="0"/>
          <w:numId w:val="4"/>
        </w:numPr>
        <w:ind w:left="0" w:hanging="2"/>
      </w:pPr>
      <w:r>
        <w:rPr>
          <w:rFonts w:ascii="Arial" w:eastAsia="Arial" w:hAnsi="Arial" w:cs="Arial"/>
          <w:b/>
          <w:sz w:val="20"/>
          <w:szCs w:val="20"/>
        </w:rPr>
        <w:t>Managing operations and projects to improve production efficiency and reduce costs</w:t>
      </w:r>
    </w:p>
    <w:p w14:paraId="4DD2A45D" w14:textId="77777777" w:rsidR="00103247" w:rsidRDefault="009347D5">
      <w:pPr>
        <w:numPr>
          <w:ilvl w:val="0"/>
          <w:numId w:val="4"/>
        </w:numPr>
        <w:ind w:left="0" w:hanging="2"/>
      </w:pPr>
      <w:r>
        <w:rPr>
          <w:rFonts w:ascii="Arial" w:eastAsia="Arial" w:hAnsi="Arial" w:cs="Arial"/>
          <w:b/>
          <w:sz w:val="20"/>
          <w:szCs w:val="20"/>
        </w:rPr>
        <w:t xml:space="preserve">Achieving buy-in from diverse stakeholders, creating common vision and consensus </w:t>
      </w:r>
    </w:p>
    <w:p w14:paraId="24F8566F" w14:textId="77777777" w:rsidR="00103247" w:rsidRDefault="009347D5">
      <w:pPr>
        <w:numPr>
          <w:ilvl w:val="0"/>
          <w:numId w:val="3"/>
        </w:numPr>
        <w:ind w:left="0" w:hanging="2"/>
        <w:jc w:val="both"/>
      </w:pPr>
      <w:r>
        <w:rPr>
          <w:rFonts w:ascii="Arial" w:eastAsia="Arial" w:hAnsi="Arial" w:cs="Arial"/>
          <w:b/>
          <w:sz w:val="20"/>
          <w:szCs w:val="20"/>
        </w:rPr>
        <w:t>Building, training, and leading high-performance cross functional teams that exceed expectations</w:t>
      </w:r>
    </w:p>
    <w:p w14:paraId="6618A136" w14:textId="77777777" w:rsidR="00103247" w:rsidRDefault="009347D5">
      <w:pPr>
        <w:numPr>
          <w:ilvl w:val="0"/>
          <w:numId w:val="3"/>
        </w:numPr>
        <w:ind w:left="0" w:hanging="2"/>
        <w:jc w:val="both"/>
      </w:pPr>
      <w:r>
        <w:rPr>
          <w:rFonts w:ascii="Arial" w:eastAsia="Arial" w:hAnsi="Arial" w:cs="Arial"/>
          <w:b/>
          <w:sz w:val="20"/>
          <w:szCs w:val="20"/>
        </w:rPr>
        <w:t>Sourcing and procuring materials, products, and production globally</w:t>
      </w:r>
    </w:p>
    <w:p w14:paraId="59ED79FE" w14:textId="77777777" w:rsidR="00103247" w:rsidRDefault="009347D5">
      <w:pPr>
        <w:spacing w:before="100" w:after="100"/>
        <w:ind w:hanging="2"/>
        <w:jc w:val="both"/>
        <w:rPr>
          <w:rFonts w:ascii="Arial" w:eastAsia="Arial" w:hAnsi="Arial" w:cs="Arial"/>
          <w:sz w:val="20"/>
          <w:szCs w:val="20"/>
        </w:rPr>
      </w:pPr>
      <w:r>
        <w:rPr>
          <w:rFonts w:ascii="Arial" w:eastAsia="Arial" w:hAnsi="Arial" w:cs="Arial"/>
          <w:sz w:val="20"/>
          <w:szCs w:val="20"/>
        </w:rPr>
        <w:t xml:space="preserve">Forward thinking, metrics driven, and detail oriented with proven strengths in prioritizing/managing multiple tasks. Possess unique blend of leadership, vision, experience, and ability to drive top line performance. </w:t>
      </w:r>
    </w:p>
    <w:p w14:paraId="066DFC43" w14:textId="77777777" w:rsidR="00103247" w:rsidRDefault="009347D5">
      <w:pPr>
        <w:pStyle w:val="Heading3"/>
        <w:pBdr>
          <w:top w:val="single" w:sz="8" w:space="1" w:color="000000"/>
        </w:pBdr>
        <w:ind w:hanging="2"/>
        <w:jc w:val="center"/>
        <w:rPr>
          <w:rFonts w:ascii="Arial" w:eastAsia="Arial" w:hAnsi="Arial" w:cs="Arial"/>
          <w:sz w:val="22"/>
          <w:szCs w:val="22"/>
        </w:rPr>
      </w:pPr>
      <w:bookmarkStart w:id="0" w:name="_gjdgxs" w:colFirst="0" w:colLast="0"/>
      <w:bookmarkEnd w:id="0"/>
      <w:r>
        <w:rPr>
          <w:rFonts w:ascii="Arial" w:eastAsia="Arial" w:hAnsi="Arial" w:cs="Arial"/>
          <w:sz w:val="22"/>
          <w:szCs w:val="22"/>
          <w:highlight w:val="white"/>
        </w:rPr>
        <w:t>Education &amp; Training</w:t>
      </w:r>
    </w:p>
    <w:p w14:paraId="44735AE6" w14:textId="77777777" w:rsidR="00103247" w:rsidRDefault="009347D5">
      <w:pPr>
        <w:ind w:hanging="2"/>
      </w:pPr>
      <w:r>
        <w:t>—-------------------------------------------------------------------------------------------------------------------------------------</w:t>
      </w:r>
    </w:p>
    <w:p w14:paraId="18730B1D" w14:textId="77777777" w:rsidR="00103247" w:rsidRDefault="009347D5">
      <w:pPr>
        <w:spacing w:before="100" w:after="100"/>
        <w:ind w:hanging="2"/>
        <w:jc w:val="center"/>
        <w:rPr>
          <w:rFonts w:ascii="Arial" w:eastAsia="Arial" w:hAnsi="Arial" w:cs="Arial"/>
          <w:sz w:val="10"/>
          <w:szCs w:val="10"/>
        </w:rPr>
      </w:pPr>
      <w:proofErr w:type="gramStart"/>
      <w:r>
        <w:rPr>
          <w:rFonts w:ascii="Arial" w:eastAsia="Arial" w:hAnsi="Arial" w:cs="Arial"/>
          <w:b/>
          <w:sz w:val="20"/>
          <w:szCs w:val="20"/>
          <w:u w:val="single"/>
        </w:rPr>
        <w:t>AS</w:t>
      </w:r>
      <w:r>
        <w:rPr>
          <w:rFonts w:ascii="Arial" w:eastAsia="Arial" w:hAnsi="Arial" w:cs="Arial"/>
          <w:sz w:val="20"/>
          <w:szCs w:val="20"/>
          <w:u w:val="single"/>
        </w:rPr>
        <w:t>,</w:t>
      </w:r>
      <w:proofErr w:type="gramEnd"/>
      <w:r>
        <w:rPr>
          <w:rFonts w:ascii="Arial" w:eastAsia="Arial" w:hAnsi="Arial" w:cs="Arial"/>
          <w:sz w:val="20"/>
          <w:szCs w:val="20"/>
          <w:u w:val="single"/>
        </w:rPr>
        <w:t xml:space="preserve"> Monroe Community College </w:t>
      </w:r>
      <w:r>
        <w:rPr>
          <w:rFonts w:ascii="Arial" w:eastAsia="Arial" w:hAnsi="Arial" w:cs="Arial"/>
          <w:sz w:val="20"/>
          <w:szCs w:val="20"/>
        </w:rPr>
        <w:t>On the Dean’s List for the 2nd Semester of my Associates degree.</w:t>
      </w:r>
    </w:p>
    <w:p w14:paraId="107E1E0C" w14:textId="77777777" w:rsidR="00103247" w:rsidRDefault="009347D5">
      <w:pPr>
        <w:spacing w:before="100" w:after="100"/>
        <w:ind w:hanging="2"/>
        <w:jc w:val="center"/>
        <w:rPr>
          <w:rFonts w:ascii="Arial" w:eastAsia="Arial" w:hAnsi="Arial" w:cs="Arial"/>
          <w:sz w:val="20"/>
          <w:szCs w:val="20"/>
        </w:rPr>
      </w:pPr>
      <w:r>
        <w:rPr>
          <w:rFonts w:ascii="Arial" w:eastAsia="Arial" w:hAnsi="Arial" w:cs="Arial"/>
          <w:sz w:val="20"/>
          <w:szCs w:val="20"/>
          <w:u w:val="single"/>
        </w:rPr>
        <w:t xml:space="preserve">Presently obtaining my BA, Management and Communications, Texas State University </w:t>
      </w:r>
      <w:r>
        <w:rPr>
          <w:rFonts w:ascii="Arial" w:eastAsia="Arial" w:hAnsi="Arial" w:cs="Arial"/>
          <w:sz w:val="20"/>
          <w:szCs w:val="20"/>
        </w:rPr>
        <w:t xml:space="preserve">with projected graduation 2022.  </w:t>
      </w:r>
    </w:p>
    <w:p w14:paraId="515362EA" w14:textId="77777777" w:rsidR="00103247" w:rsidRDefault="009347D5">
      <w:pPr>
        <w:spacing w:before="100" w:after="100"/>
        <w:ind w:hanging="2"/>
        <w:jc w:val="center"/>
        <w:rPr>
          <w:rFonts w:ascii="Arial" w:eastAsia="Arial" w:hAnsi="Arial" w:cs="Arial"/>
          <w:sz w:val="20"/>
          <w:szCs w:val="20"/>
        </w:rPr>
      </w:pPr>
      <w:r>
        <w:rPr>
          <w:rFonts w:ascii="Arial" w:eastAsia="Arial" w:hAnsi="Arial" w:cs="Arial"/>
          <w:sz w:val="20"/>
          <w:szCs w:val="20"/>
        </w:rPr>
        <w:t xml:space="preserve">Caterpillar APICS Certification. </w:t>
      </w:r>
    </w:p>
    <w:p w14:paraId="07067976" w14:textId="77777777" w:rsidR="00103247" w:rsidRDefault="009347D5">
      <w:pPr>
        <w:pStyle w:val="Heading3"/>
        <w:pBdr>
          <w:top w:val="single" w:sz="8" w:space="1" w:color="000000"/>
        </w:pBdr>
        <w:ind w:hanging="2"/>
        <w:jc w:val="center"/>
        <w:rPr>
          <w:rFonts w:ascii="Arial" w:eastAsia="Arial" w:hAnsi="Arial" w:cs="Arial"/>
        </w:rPr>
      </w:pPr>
      <w:bookmarkStart w:id="1" w:name="_30j0zll" w:colFirst="0" w:colLast="0"/>
      <w:bookmarkEnd w:id="1"/>
      <w:r>
        <w:rPr>
          <w:rFonts w:ascii="Arial" w:eastAsia="Arial" w:hAnsi="Arial" w:cs="Arial"/>
          <w:sz w:val="22"/>
          <w:szCs w:val="22"/>
        </w:rPr>
        <w:t>Social</w:t>
      </w:r>
    </w:p>
    <w:p w14:paraId="1E6E5E2A" w14:textId="77777777" w:rsidR="00103247" w:rsidRDefault="00103247">
      <w:pPr>
        <w:pBdr>
          <w:bottom w:val="single" w:sz="4" w:space="1" w:color="000000"/>
        </w:pBdr>
        <w:ind w:left="-2" w:firstLine="0"/>
        <w:rPr>
          <w:rFonts w:ascii="Arial" w:eastAsia="Arial" w:hAnsi="Arial" w:cs="Arial"/>
          <w:sz w:val="2"/>
          <w:szCs w:val="2"/>
        </w:rPr>
      </w:pPr>
    </w:p>
    <w:p w14:paraId="0B1F30E0" w14:textId="77777777" w:rsidR="00103247" w:rsidRDefault="009347D5">
      <w:pPr>
        <w:spacing w:before="100" w:after="100"/>
        <w:ind w:hanging="2"/>
        <w:jc w:val="center"/>
        <w:rPr>
          <w:rFonts w:ascii="Arial" w:eastAsia="Arial" w:hAnsi="Arial" w:cs="Arial"/>
          <w:sz w:val="20"/>
          <w:szCs w:val="20"/>
        </w:rPr>
      </w:pPr>
      <w:r>
        <w:rPr>
          <w:rFonts w:ascii="Arial" w:eastAsia="Arial" w:hAnsi="Arial" w:cs="Arial"/>
          <w:b/>
          <w:sz w:val="20"/>
          <w:szCs w:val="20"/>
          <w:u w:val="single"/>
        </w:rPr>
        <w:t xml:space="preserve">Volunteer, New Braunfels Food Bank, New Braunfels, TX </w:t>
      </w:r>
      <w:r>
        <w:rPr>
          <w:rFonts w:ascii="Arial" w:eastAsia="Arial" w:hAnsi="Arial" w:cs="Arial"/>
          <w:sz w:val="20"/>
          <w:szCs w:val="20"/>
        </w:rPr>
        <w:t xml:space="preserve"> 2020- Present.</w:t>
      </w:r>
    </w:p>
    <w:p w14:paraId="46A2BD05" w14:textId="77777777" w:rsidR="00103247" w:rsidRDefault="009347D5">
      <w:pPr>
        <w:numPr>
          <w:ilvl w:val="0"/>
          <w:numId w:val="5"/>
        </w:numPr>
        <w:spacing w:before="60"/>
        <w:ind w:left="0" w:hanging="2"/>
        <w:rPr>
          <w:sz w:val="20"/>
          <w:szCs w:val="20"/>
        </w:rPr>
      </w:pPr>
      <w:r>
        <w:rPr>
          <w:rFonts w:ascii="Arial" w:eastAsia="Arial" w:hAnsi="Arial" w:cs="Arial"/>
          <w:sz w:val="20"/>
          <w:szCs w:val="20"/>
        </w:rPr>
        <w:t>Trained new volunteers helping them develop a strong commitment to community service</w:t>
      </w:r>
    </w:p>
    <w:p w14:paraId="6C3A32C5" w14:textId="77777777" w:rsidR="00103247" w:rsidRDefault="009347D5">
      <w:pPr>
        <w:numPr>
          <w:ilvl w:val="0"/>
          <w:numId w:val="5"/>
        </w:numPr>
        <w:ind w:left="0" w:hanging="2"/>
        <w:rPr>
          <w:sz w:val="20"/>
          <w:szCs w:val="20"/>
        </w:rPr>
      </w:pPr>
      <w:r>
        <w:rPr>
          <w:rFonts w:ascii="Arial" w:eastAsia="Arial" w:hAnsi="Arial" w:cs="Arial"/>
          <w:sz w:val="20"/>
          <w:szCs w:val="20"/>
        </w:rPr>
        <w:t>Help prepare food and distribute meals to over 100 people per day</w:t>
      </w:r>
    </w:p>
    <w:p w14:paraId="0FBA9420" w14:textId="77777777" w:rsidR="00103247" w:rsidRDefault="009347D5">
      <w:pPr>
        <w:numPr>
          <w:ilvl w:val="0"/>
          <w:numId w:val="5"/>
        </w:numPr>
        <w:spacing w:before="60"/>
        <w:ind w:left="0" w:hanging="2"/>
        <w:rPr>
          <w:sz w:val="20"/>
          <w:szCs w:val="20"/>
        </w:rPr>
      </w:pPr>
      <w:r>
        <w:rPr>
          <w:rFonts w:ascii="Arial" w:eastAsia="Arial" w:hAnsi="Arial" w:cs="Arial"/>
          <w:sz w:val="20"/>
          <w:szCs w:val="20"/>
        </w:rPr>
        <w:t>Planned and organized successful fundraising events in turn raised the food bank over $3,000 in total cost.</w:t>
      </w:r>
    </w:p>
    <w:p w14:paraId="03D13A1D" w14:textId="77777777" w:rsidR="00103247" w:rsidRDefault="009347D5">
      <w:pPr>
        <w:spacing w:before="100" w:after="100"/>
        <w:ind w:hanging="2"/>
        <w:jc w:val="center"/>
        <w:rPr>
          <w:rFonts w:ascii="Arial" w:eastAsia="Arial" w:hAnsi="Arial" w:cs="Arial"/>
          <w:sz w:val="20"/>
          <w:szCs w:val="20"/>
        </w:rPr>
      </w:pPr>
      <w:r>
        <w:rPr>
          <w:rFonts w:ascii="Arial" w:eastAsia="Arial" w:hAnsi="Arial" w:cs="Arial"/>
          <w:b/>
          <w:sz w:val="20"/>
          <w:szCs w:val="20"/>
          <w:u w:val="single"/>
        </w:rPr>
        <w:t xml:space="preserve">Volunteer, Habitat for Humanity, New Braunfels, TX </w:t>
      </w:r>
      <w:r>
        <w:rPr>
          <w:rFonts w:ascii="Arial" w:eastAsia="Arial" w:hAnsi="Arial" w:cs="Arial"/>
          <w:sz w:val="20"/>
          <w:szCs w:val="20"/>
        </w:rPr>
        <w:t xml:space="preserve"> 2020- Present.</w:t>
      </w:r>
    </w:p>
    <w:p w14:paraId="0CAF1DA4" w14:textId="77777777" w:rsidR="00103247" w:rsidRDefault="009347D5">
      <w:pPr>
        <w:numPr>
          <w:ilvl w:val="0"/>
          <w:numId w:val="5"/>
        </w:numPr>
        <w:spacing w:before="60"/>
        <w:ind w:left="0" w:hanging="2"/>
        <w:rPr>
          <w:sz w:val="20"/>
          <w:szCs w:val="20"/>
        </w:rPr>
      </w:pPr>
      <w:r>
        <w:rPr>
          <w:rFonts w:ascii="Arial" w:eastAsia="Arial" w:hAnsi="Arial" w:cs="Arial"/>
          <w:sz w:val="20"/>
          <w:szCs w:val="20"/>
        </w:rPr>
        <w:t>Help in the building of new homes for families in need.</w:t>
      </w:r>
    </w:p>
    <w:p w14:paraId="3510CB69" w14:textId="77777777" w:rsidR="00103247" w:rsidRDefault="00103247">
      <w:pPr>
        <w:spacing w:before="100" w:after="100"/>
        <w:ind w:hanging="2"/>
        <w:jc w:val="center"/>
        <w:rPr>
          <w:rFonts w:ascii="Arial" w:eastAsia="Arial" w:hAnsi="Arial" w:cs="Arial"/>
          <w:sz w:val="20"/>
          <w:szCs w:val="20"/>
        </w:rPr>
      </w:pPr>
    </w:p>
    <w:p w14:paraId="605842C6" w14:textId="77777777" w:rsidR="00103247" w:rsidRDefault="009347D5">
      <w:pPr>
        <w:pStyle w:val="Heading3"/>
        <w:pBdr>
          <w:top w:val="single" w:sz="8" w:space="1" w:color="000000"/>
        </w:pBdr>
        <w:ind w:hanging="2"/>
        <w:jc w:val="center"/>
        <w:rPr>
          <w:rFonts w:ascii="Arial" w:eastAsia="Arial" w:hAnsi="Arial" w:cs="Arial"/>
        </w:rPr>
      </w:pPr>
      <w:bookmarkStart w:id="2" w:name="_1fob9te" w:colFirst="0" w:colLast="0"/>
      <w:bookmarkEnd w:id="2"/>
      <w:r>
        <w:rPr>
          <w:rFonts w:ascii="Arial" w:eastAsia="Arial" w:hAnsi="Arial" w:cs="Arial"/>
          <w:sz w:val="22"/>
          <w:szCs w:val="22"/>
        </w:rPr>
        <w:t>Selected Accomplishments</w:t>
      </w:r>
    </w:p>
    <w:p w14:paraId="350698A5" w14:textId="77777777" w:rsidR="00103247" w:rsidRDefault="00103247">
      <w:pPr>
        <w:pBdr>
          <w:bottom w:val="single" w:sz="4" w:space="1" w:color="000000"/>
        </w:pBdr>
        <w:ind w:left="-2" w:firstLine="0"/>
        <w:rPr>
          <w:rFonts w:ascii="Arial" w:eastAsia="Arial" w:hAnsi="Arial" w:cs="Arial"/>
          <w:sz w:val="2"/>
          <w:szCs w:val="2"/>
        </w:rPr>
      </w:pPr>
    </w:p>
    <w:p w14:paraId="591ACF4D" w14:textId="77777777" w:rsidR="00103247" w:rsidRDefault="00103247">
      <w:pPr>
        <w:spacing w:before="100" w:after="100"/>
        <w:ind w:hanging="2"/>
        <w:jc w:val="both"/>
        <w:rPr>
          <w:rFonts w:ascii="Arial" w:eastAsia="Arial" w:hAnsi="Arial" w:cs="Arial"/>
          <w:sz w:val="20"/>
          <w:szCs w:val="20"/>
        </w:rPr>
      </w:pPr>
    </w:p>
    <w:p w14:paraId="748FA33F" w14:textId="77777777" w:rsidR="00103247" w:rsidRDefault="009347D5">
      <w:pPr>
        <w:spacing w:before="100" w:after="100"/>
        <w:ind w:hanging="2"/>
        <w:jc w:val="both"/>
        <w:rPr>
          <w:rFonts w:ascii="Arial" w:eastAsia="Arial" w:hAnsi="Arial" w:cs="Arial"/>
          <w:sz w:val="20"/>
          <w:szCs w:val="20"/>
        </w:rPr>
      </w:pPr>
      <w:r>
        <w:rPr>
          <w:rFonts w:ascii="Arial" w:eastAsia="Arial" w:hAnsi="Arial" w:cs="Arial"/>
          <w:b/>
          <w:sz w:val="20"/>
          <w:szCs w:val="20"/>
        </w:rPr>
        <w:t xml:space="preserve">Improved incoming shipments for Components from an average of 76% to 98%. </w:t>
      </w:r>
      <w:r>
        <w:rPr>
          <w:rFonts w:ascii="Arial" w:eastAsia="Arial" w:hAnsi="Arial" w:cs="Arial"/>
          <w:sz w:val="20"/>
          <w:szCs w:val="20"/>
        </w:rPr>
        <w:t>Improved receiving performance through data analytics and process improvements such as developing an inventory spreadsheet, developing a BI data download, and monitoring of 6 receiving clerks daily. Worked with the receiving team to improve dock efficiency.</w:t>
      </w:r>
    </w:p>
    <w:p w14:paraId="4576A5C4" w14:textId="77777777" w:rsidR="00103247" w:rsidRDefault="009347D5">
      <w:pPr>
        <w:spacing w:before="100" w:after="100"/>
        <w:ind w:hanging="2"/>
        <w:jc w:val="both"/>
        <w:rPr>
          <w:rFonts w:ascii="Arial" w:eastAsia="Arial" w:hAnsi="Arial" w:cs="Arial"/>
          <w:sz w:val="20"/>
          <w:szCs w:val="20"/>
        </w:rPr>
      </w:pPr>
      <w:r>
        <w:rPr>
          <w:rFonts w:ascii="Arial" w:eastAsia="Arial" w:hAnsi="Arial" w:cs="Arial"/>
          <w:b/>
          <w:sz w:val="20"/>
          <w:szCs w:val="20"/>
        </w:rPr>
        <w:t>Defined and implemented the company’s first initial process for damages of freight coming into the facility</w:t>
      </w:r>
      <w:r>
        <w:rPr>
          <w:rFonts w:ascii="Arial" w:eastAsia="Arial" w:hAnsi="Arial" w:cs="Arial"/>
          <w:sz w:val="20"/>
          <w:szCs w:val="20"/>
        </w:rPr>
        <w:t xml:space="preserve">. The process took damages from over $2 million down to under $100 thousand saving the company in just under 1 year. Developed an excel spreadsheet to track all incoming freight per carrier and per supplier. </w:t>
      </w:r>
    </w:p>
    <w:p w14:paraId="73C23009" w14:textId="77777777" w:rsidR="00103247" w:rsidRDefault="009347D5">
      <w:pPr>
        <w:spacing w:before="100" w:after="100"/>
        <w:ind w:hanging="2"/>
        <w:jc w:val="both"/>
        <w:rPr>
          <w:rFonts w:ascii="Arial" w:eastAsia="Arial" w:hAnsi="Arial" w:cs="Arial"/>
          <w:sz w:val="20"/>
          <w:szCs w:val="20"/>
        </w:rPr>
      </w:pPr>
      <w:r>
        <w:rPr>
          <w:rFonts w:ascii="Arial" w:eastAsia="Arial" w:hAnsi="Arial" w:cs="Arial"/>
          <w:b/>
          <w:sz w:val="20"/>
          <w:szCs w:val="20"/>
        </w:rPr>
        <w:t>Utilized excel to develop a shipment plan for all products being shipped to customers</w:t>
      </w:r>
      <w:r>
        <w:rPr>
          <w:rFonts w:ascii="Arial" w:eastAsia="Arial" w:hAnsi="Arial" w:cs="Arial"/>
          <w:sz w:val="20"/>
          <w:szCs w:val="20"/>
        </w:rPr>
        <w:t>. Improved the shipping plan from having only 20% to over 95% performance. Formalized and created a data dump from a system that automatically projected shipment details daily.</w:t>
      </w:r>
    </w:p>
    <w:p w14:paraId="7BB9AF52" w14:textId="2FAC2554" w:rsidR="00103247" w:rsidRDefault="00103247">
      <w:pPr>
        <w:spacing w:before="100" w:after="100"/>
        <w:ind w:hanging="2"/>
        <w:jc w:val="both"/>
        <w:rPr>
          <w:rFonts w:ascii="Arial" w:eastAsia="Arial" w:hAnsi="Arial" w:cs="Arial"/>
          <w:sz w:val="20"/>
          <w:szCs w:val="20"/>
        </w:rPr>
      </w:pPr>
    </w:p>
    <w:p w14:paraId="7A20D211" w14:textId="77777777" w:rsidR="009347D5" w:rsidRDefault="009347D5">
      <w:pPr>
        <w:spacing w:before="100" w:after="100"/>
        <w:ind w:hanging="2"/>
        <w:jc w:val="both"/>
        <w:rPr>
          <w:rFonts w:ascii="Arial" w:eastAsia="Arial" w:hAnsi="Arial" w:cs="Arial"/>
          <w:sz w:val="20"/>
          <w:szCs w:val="20"/>
        </w:rPr>
      </w:pPr>
    </w:p>
    <w:p w14:paraId="1D87C5EA" w14:textId="77777777" w:rsidR="00103247" w:rsidRDefault="009347D5">
      <w:pPr>
        <w:spacing w:before="120" w:after="120"/>
        <w:ind w:hanging="2"/>
        <w:jc w:val="both"/>
        <w:rPr>
          <w:rFonts w:ascii="Arial" w:eastAsia="Arial" w:hAnsi="Arial" w:cs="Arial"/>
          <w:b/>
          <w:sz w:val="20"/>
          <w:szCs w:val="20"/>
        </w:rPr>
      </w:pPr>
      <w:r>
        <w:rPr>
          <w:rFonts w:ascii="Calibri" w:eastAsia="Calibri" w:hAnsi="Calibri" w:cs="Calibri"/>
          <w:b/>
          <w:smallCaps/>
          <w:u w:val="single"/>
        </w:rPr>
        <w:lastRenderedPageBreak/>
        <w:t>TODD M. STRINE                                                                                                                                                                                                        PAGE 2</w:t>
      </w:r>
    </w:p>
    <w:p w14:paraId="7CC075D9" w14:textId="77777777" w:rsidR="00103247" w:rsidRDefault="00103247">
      <w:pPr>
        <w:spacing w:before="100" w:after="100"/>
        <w:ind w:hanging="2"/>
        <w:jc w:val="both"/>
        <w:rPr>
          <w:rFonts w:ascii="Arial" w:eastAsia="Arial" w:hAnsi="Arial" w:cs="Arial"/>
          <w:sz w:val="20"/>
          <w:szCs w:val="20"/>
        </w:rPr>
      </w:pPr>
    </w:p>
    <w:p w14:paraId="7E760FD9" w14:textId="77777777" w:rsidR="00103247" w:rsidRDefault="009347D5">
      <w:pPr>
        <w:spacing w:before="100" w:after="100"/>
        <w:ind w:hanging="2"/>
        <w:jc w:val="both"/>
        <w:rPr>
          <w:rFonts w:ascii="Arial" w:eastAsia="Arial" w:hAnsi="Arial" w:cs="Arial"/>
          <w:b/>
          <w:sz w:val="20"/>
          <w:szCs w:val="20"/>
        </w:rPr>
      </w:pPr>
      <w:r>
        <w:rPr>
          <w:rFonts w:ascii="Arial" w:eastAsia="Arial" w:hAnsi="Arial" w:cs="Arial"/>
          <w:b/>
          <w:sz w:val="20"/>
          <w:szCs w:val="20"/>
        </w:rPr>
        <w:t xml:space="preserve">Negotiated lead times for suppliers, improving shipments from 5 days to 3 days. </w:t>
      </w:r>
      <w:r>
        <w:rPr>
          <w:rFonts w:ascii="Arial" w:eastAsia="Arial" w:hAnsi="Arial" w:cs="Arial"/>
          <w:sz w:val="20"/>
          <w:szCs w:val="20"/>
        </w:rPr>
        <w:t>AW was utilizing multiple carriers and staging points throughout the USA. Provided easier and more efficient lead times by reducing warehouse positioning closer to suppliers.</w:t>
      </w:r>
    </w:p>
    <w:p w14:paraId="124AE827" w14:textId="77777777" w:rsidR="00103247" w:rsidRDefault="009347D5">
      <w:pPr>
        <w:spacing w:before="100" w:after="100"/>
        <w:ind w:hanging="2"/>
        <w:jc w:val="both"/>
        <w:rPr>
          <w:rFonts w:ascii="Arial" w:eastAsia="Arial" w:hAnsi="Arial" w:cs="Arial"/>
          <w:sz w:val="20"/>
          <w:szCs w:val="20"/>
        </w:rPr>
      </w:pPr>
      <w:r>
        <w:rPr>
          <w:rFonts w:ascii="Arial" w:eastAsia="Arial" w:hAnsi="Arial" w:cs="Arial"/>
          <w:b/>
          <w:sz w:val="20"/>
          <w:szCs w:val="20"/>
        </w:rPr>
        <w:t xml:space="preserve">Prepared budget and profit-and-loss analysis for product lines, providing management with estimates of product profitability for strategic planning. </w:t>
      </w:r>
      <w:r>
        <w:rPr>
          <w:rFonts w:ascii="Arial" w:eastAsia="Arial" w:hAnsi="Arial" w:cs="Arial"/>
          <w:sz w:val="20"/>
          <w:szCs w:val="20"/>
        </w:rPr>
        <w:t xml:space="preserve">Conducted in-depth review of budget to analyze and utilize all products efficiently. Took the product lines from 25% capacity to 100% in 6 months. </w:t>
      </w:r>
    </w:p>
    <w:p w14:paraId="5EB8DE6F" w14:textId="77777777" w:rsidR="00103247" w:rsidRDefault="009347D5">
      <w:pPr>
        <w:spacing w:before="100" w:after="100"/>
        <w:ind w:hanging="2"/>
        <w:jc w:val="both"/>
        <w:rPr>
          <w:rFonts w:ascii="Arial" w:eastAsia="Arial" w:hAnsi="Arial" w:cs="Arial"/>
          <w:sz w:val="20"/>
          <w:szCs w:val="20"/>
        </w:rPr>
      </w:pPr>
      <w:r>
        <w:rPr>
          <w:rFonts w:ascii="Arial" w:eastAsia="Arial" w:hAnsi="Arial" w:cs="Arial"/>
          <w:b/>
          <w:sz w:val="20"/>
          <w:szCs w:val="20"/>
        </w:rPr>
        <w:t>Participated on a task force charged with improving administrative processes, resulting in overall savings of $3 million annually</w:t>
      </w:r>
      <w:r>
        <w:rPr>
          <w:rFonts w:ascii="Arial" w:eastAsia="Arial" w:hAnsi="Arial" w:cs="Arial"/>
          <w:sz w:val="20"/>
          <w:szCs w:val="20"/>
        </w:rPr>
        <w:t xml:space="preserve">. Was able to increase vending accounts from 25 accounts to 50 accounts increasing profit by $1 million in sales volume. Received award for most added accounts by an </w:t>
      </w:r>
      <w:proofErr w:type="gramStart"/>
      <w:r>
        <w:rPr>
          <w:rFonts w:ascii="Arial" w:eastAsia="Arial" w:hAnsi="Arial" w:cs="Arial"/>
          <w:sz w:val="20"/>
          <w:szCs w:val="20"/>
        </w:rPr>
        <w:t>Operations</w:t>
      </w:r>
      <w:proofErr w:type="gramEnd"/>
      <w:r>
        <w:rPr>
          <w:rFonts w:ascii="Arial" w:eastAsia="Arial" w:hAnsi="Arial" w:cs="Arial"/>
          <w:sz w:val="20"/>
          <w:szCs w:val="20"/>
        </w:rPr>
        <w:t xml:space="preserve"> Manager in the division.</w:t>
      </w:r>
    </w:p>
    <w:p w14:paraId="753A1FFD" w14:textId="77777777" w:rsidR="00103247" w:rsidRDefault="00103247">
      <w:pPr>
        <w:spacing w:before="120" w:after="120"/>
        <w:ind w:hanging="2"/>
        <w:jc w:val="both"/>
        <w:rPr>
          <w:rFonts w:ascii="Arial" w:eastAsia="Arial" w:hAnsi="Arial" w:cs="Arial"/>
          <w:b/>
          <w:sz w:val="20"/>
          <w:szCs w:val="20"/>
        </w:rPr>
      </w:pPr>
    </w:p>
    <w:p w14:paraId="51EA1AAE" w14:textId="77777777" w:rsidR="00103247" w:rsidRDefault="009347D5">
      <w:pPr>
        <w:spacing w:before="100" w:after="100"/>
        <w:ind w:hanging="2"/>
        <w:jc w:val="both"/>
        <w:rPr>
          <w:rFonts w:ascii="Arial" w:eastAsia="Arial" w:hAnsi="Arial" w:cs="Arial"/>
          <w:sz w:val="20"/>
          <w:szCs w:val="20"/>
        </w:rPr>
      </w:pPr>
      <w:r>
        <w:rPr>
          <w:rFonts w:ascii="Arial" w:eastAsia="Arial" w:hAnsi="Arial" w:cs="Arial"/>
          <w:b/>
          <w:sz w:val="20"/>
          <w:szCs w:val="20"/>
        </w:rPr>
        <w:t>Save up to 35% on shipping costs by generating accurate reports for determining the cost, quality, and location of the inventory, and maximizing production efficiency</w:t>
      </w:r>
      <w:r>
        <w:rPr>
          <w:rFonts w:ascii="Arial" w:eastAsia="Arial" w:hAnsi="Arial" w:cs="Arial"/>
          <w:sz w:val="20"/>
          <w:szCs w:val="20"/>
        </w:rPr>
        <w:t xml:space="preserve">. Deployed M1 ERP and determined a new strategy on shipping docks by implementing new programs that would track all incoming and outgoing direct material by reducing cost and increasing productivity. </w:t>
      </w:r>
    </w:p>
    <w:p w14:paraId="1D0E6319" w14:textId="77777777" w:rsidR="00103247" w:rsidRDefault="009347D5">
      <w:pPr>
        <w:spacing w:before="100" w:after="100"/>
        <w:ind w:hanging="2"/>
        <w:jc w:val="both"/>
        <w:rPr>
          <w:rFonts w:ascii="Arial" w:eastAsia="Arial" w:hAnsi="Arial" w:cs="Arial"/>
          <w:sz w:val="20"/>
          <w:szCs w:val="20"/>
        </w:rPr>
      </w:pPr>
      <w:r>
        <w:rPr>
          <w:rFonts w:ascii="Arial" w:eastAsia="Arial" w:hAnsi="Arial" w:cs="Arial"/>
          <w:b/>
          <w:sz w:val="20"/>
          <w:szCs w:val="20"/>
        </w:rPr>
        <w:t>Managed and coordinated 5 projects and their budget deadlines, achieving an average annual return of 6</w:t>
      </w:r>
      <w:r>
        <w:rPr>
          <w:rFonts w:ascii="Arial" w:eastAsia="Arial" w:hAnsi="Arial" w:cs="Arial"/>
          <w:sz w:val="20"/>
          <w:szCs w:val="20"/>
        </w:rPr>
        <w:t>%.</w:t>
      </w:r>
    </w:p>
    <w:p w14:paraId="4BFC8069" w14:textId="77777777" w:rsidR="00103247" w:rsidRDefault="00103247">
      <w:pPr>
        <w:spacing w:before="100" w:after="100"/>
        <w:ind w:hanging="2"/>
        <w:jc w:val="both"/>
        <w:rPr>
          <w:rFonts w:ascii="Arial" w:eastAsia="Arial" w:hAnsi="Arial" w:cs="Arial"/>
          <w:b/>
          <w:sz w:val="20"/>
          <w:szCs w:val="20"/>
        </w:rPr>
      </w:pPr>
    </w:p>
    <w:p w14:paraId="30D71D2E" w14:textId="77777777" w:rsidR="00103247" w:rsidRDefault="009347D5">
      <w:pPr>
        <w:pBdr>
          <w:top w:val="single" w:sz="12" w:space="0" w:color="000000"/>
        </w:pBdr>
        <w:shd w:val="clear" w:color="auto" w:fill="FFFFFF"/>
        <w:ind w:hanging="2"/>
        <w:jc w:val="center"/>
        <w:rPr>
          <w:rFonts w:ascii="Arial" w:eastAsia="Arial" w:hAnsi="Arial" w:cs="Arial"/>
          <w:b/>
          <w:smallCaps/>
          <w:sz w:val="20"/>
          <w:szCs w:val="20"/>
        </w:rPr>
      </w:pPr>
      <w:r>
        <w:rPr>
          <w:rFonts w:ascii="Arial" w:eastAsia="Arial" w:hAnsi="Arial" w:cs="Arial"/>
          <w:b/>
        </w:rPr>
        <w:t>Career History</w:t>
      </w:r>
    </w:p>
    <w:p w14:paraId="478729CE" w14:textId="77777777" w:rsidR="00103247" w:rsidRDefault="00103247">
      <w:pPr>
        <w:pBdr>
          <w:bottom w:val="single" w:sz="4" w:space="1" w:color="000000"/>
        </w:pBdr>
        <w:ind w:left="-2" w:firstLine="0"/>
        <w:rPr>
          <w:rFonts w:ascii="Arial" w:eastAsia="Arial" w:hAnsi="Arial" w:cs="Arial"/>
          <w:sz w:val="2"/>
          <w:szCs w:val="2"/>
        </w:rPr>
      </w:pPr>
    </w:p>
    <w:p w14:paraId="275B913D" w14:textId="77777777" w:rsidR="00103247" w:rsidRDefault="009347D5">
      <w:pPr>
        <w:tabs>
          <w:tab w:val="left" w:pos="5130"/>
        </w:tabs>
        <w:spacing w:before="120"/>
        <w:ind w:hanging="2"/>
        <w:jc w:val="both"/>
        <w:rPr>
          <w:rFonts w:ascii="Arial" w:eastAsia="Arial" w:hAnsi="Arial" w:cs="Arial"/>
          <w:sz w:val="20"/>
          <w:szCs w:val="20"/>
        </w:rPr>
      </w:pPr>
      <w:r>
        <w:rPr>
          <w:rFonts w:ascii="Arial" w:eastAsia="Arial" w:hAnsi="Arial" w:cs="Arial"/>
          <w:sz w:val="20"/>
          <w:szCs w:val="20"/>
          <w:u w:val="single"/>
        </w:rPr>
        <w:t xml:space="preserve">AW., Transmission assembly facility </w:t>
      </w:r>
      <w:proofErr w:type="spellStart"/>
      <w:r>
        <w:rPr>
          <w:rFonts w:ascii="Arial" w:eastAsia="Arial" w:hAnsi="Arial" w:cs="Arial"/>
          <w:sz w:val="20"/>
          <w:szCs w:val="20"/>
          <w:u w:val="single"/>
        </w:rPr>
        <w:t>Cibilo</w:t>
      </w:r>
      <w:proofErr w:type="spellEnd"/>
      <w:r>
        <w:rPr>
          <w:rFonts w:ascii="Arial" w:eastAsia="Arial" w:hAnsi="Arial" w:cs="Arial"/>
          <w:sz w:val="20"/>
          <w:szCs w:val="20"/>
          <w:u w:val="single"/>
        </w:rPr>
        <w:t xml:space="preserve"> Tx:</w:t>
      </w:r>
      <w:r>
        <w:rPr>
          <w:rFonts w:ascii="Arial" w:eastAsia="Arial" w:hAnsi="Arial" w:cs="Arial"/>
          <w:b/>
          <w:sz w:val="20"/>
          <w:szCs w:val="20"/>
          <w:u w:val="single"/>
        </w:rPr>
        <w:t xml:space="preserve"> Planning Analyst</w:t>
      </w:r>
      <w:r>
        <w:rPr>
          <w:rFonts w:ascii="Arial" w:eastAsia="Arial" w:hAnsi="Arial" w:cs="Arial"/>
          <w:sz w:val="20"/>
          <w:szCs w:val="20"/>
          <w:u w:val="single"/>
        </w:rPr>
        <w:t>,</w:t>
      </w:r>
      <w:r>
        <w:rPr>
          <w:rFonts w:ascii="Arial" w:eastAsia="Arial" w:hAnsi="Arial" w:cs="Arial"/>
          <w:sz w:val="20"/>
          <w:szCs w:val="20"/>
        </w:rPr>
        <w:t xml:space="preserve"> 2021-Present. Daily planning of Transmission parts for the AWTX at Cibolo, Texas facility. Coordinate the flow of work in industrial production projects from concept through completion.</w:t>
      </w:r>
    </w:p>
    <w:p w14:paraId="7EDF9CFC"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 xml:space="preserve">Manage projects from setup through to developing and implementing production procedures which includes RFQ’s, </w:t>
      </w:r>
      <w:proofErr w:type="gramStart"/>
      <w:r>
        <w:rPr>
          <w:rFonts w:ascii="Arial" w:eastAsia="Arial" w:hAnsi="Arial" w:cs="Arial"/>
          <w:sz w:val="20"/>
          <w:szCs w:val="20"/>
        </w:rPr>
        <w:t>RFP’s</w:t>
      </w:r>
      <w:proofErr w:type="gramEnd"/>
      <w:r>
        <w:rPr>
          <w:rFonts w:ascii="Arial" w:eastAsia="Arial" w:hAnsi="Arial" w:cs="Arial"/>
          <w:sz w:val="20"/>
          <w:szCs w:val="20"/>
        </w:rPr>
        <w:t>, and Bid Tab evaluation.</w:t>
      </w:r>
    </w:p>
    <w:p w14:paraId="639668DB"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Plan, coordinate and control interdepartmental activity within quality assurance, manufacturing, procurement, engineering, production, and logistics.</w:t>
      </w:r>
    </w:p>
    <w:p w14:paraId="1C417666"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Review production orders for proper time keeping, material issue, and BOM accuracy. Helped develop KPI data from the supplier to support production and increased efficiency.</w:t>
      </w:r>
    </w:p>
    <w:p w14:paraId="1667DC8E"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Arrange Japan-US-Mexico cross border logistics (importation/exportation) with transportation companies and ensure on-time deliveries.</w:t>
      </w:r>
    </w:p>
    <w:p w14:paraId="29850197"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Ensure that deadlines are met for new product feature releases for optimal return on investment. Introduce new product improvements.</w:t>
      </w:r>
    </w:p>
    <w:p w14:paraId="6E9AB4B3"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 xml:space="preserve">Assisted the NPI team with new product analysis implementation.  </w:t>
      </w:r>
    </w:p>
    <w:p w14:paraId="401335BB" w14:textId="77777777" w:rsidR="00103247" w:rsidRDefault="009347D5">
      <w:pPr>
        <w:tabs>
          <w:tab w:val="left" w:pos="5130"/>
        </w:tabs>
        <w:spacing w:before="120"/>
        <w:ind w:hanging="2"/>
        <w:jc w:val="both"/>
        <w:rPr>
          <w:rFonts w:ascii="Arial" w:eastAsia="Arial" w:hAnsi="Arial" w:cs="Arial"/>
          <w:sz w:val="20"/>
          <w:szCs w:val="20"/>
        </w:rPr>
      </w:pPr>
      <w:r>
        <w:rPr>
          <w:rFonts w:ascii="Arial" w:eastAsia="Arial" w:hAnsi="Arial" w:cs="Arial"/>
          <w:sz w:val="20"/>
          <w:szCs w:val="20"/>
          <w:u w:val="single"/>
        </w:rPr>
        <w:t>Caterpillar Inc., IPSD assembly facility Seguin Tx:</w:t>
      </w:r>
      <w:r>
        <w:rPr>
          <w:rFonts w:ascii="Arial" w:eastAsia="Arial" w:hAnsi="Arial" w:cs="Arial"/>
          <w:b/>
          <w:sz w:val="20"/>
          <w:szCs w:val="20"/>
          <w:u w:val="single"/>
        </w:rPr>
        <w:t xml:space="preserve"> Material &amp; Planning Analyst</w:t>
      </w:r>
      <w:r>
        <w:rPr>
          <w:rFonts w:ascii="Arial" w:eastAsia="Arial" w:hAnsi="Arial" w:cs="Arial"/>
          <w:sz w:val="20"/>
          <w:szCs w:val="20"/>
          <w:u w:val="single"/>
        </w:rPr>
        <w:t>,</w:t>
      </w:r>
      <w:r>
        <w:rPr>
          <w:rFonts w:ascii="Arial" w:eastAsia="Arial" w:hAnsi="Arial" w:cs="Arial"/>
          <w:sz w:val="20"/>
          <w:szCs w:val="20"/>
        </w:rPr>
        <w:t xml:space="preserve"> 2019-2021. Daily planning of Engine components for the IPSD at Seguin, Texas facility. Interaction with multiple departments to ensure daily objectives of engine build and procurement of parts needed to ensure production. Work with suppliers to ensure proper delivery and execution of inventory and/or services. Adapted to the everyday rapidly changing environment proactively resolving issues and being available to work </w:t>
      </w:r>
      <w:proofErr w:type="gramStart"/>
      <w:r>
        <w:rPr>
          <w:rFonts w:ascii="Arial" w:eastAsia="Arial" w:hAnsi="Arial" w:cs="Arial"/>
          <w:sz w:val="20"/>
          <w:szCs w:val="20"/>
        </w:rPr>
        <w:t>cross-functional</w:t>
      </w:r>
      <w:proofErr w:type="gramEnd"/>
      <w:r>
        <w:rPr>
          <w:rFonts w:ascii="Arial" w:eastAsia="Arial" w:hAnsi="Arial" w:cs="Arial"/>
          <w:sz w:val="20"/>
          <w:szCs w:val="20"/>
        </w:rPr>
        <w:t xml:space="preserve"> with multiple ongoing projects.</w:t>
      </w:r>
    </w:p>
    <w:p w14:paraId="3C0126C4"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Team lead with daily monitoring of material/purchase orders including daily meetings with suppliers and sending out RFQ’s and evaluating bid tabs and preparing final PO’s using Excel, MAMM, Plex and BI.</w:t>
      </w:r>
    </w:p>
    <w:p w14:paraId="13391342"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 xml:space="preserve">Manually analyzed all aspects of incoming parts from multiple suppliers. Lead a Team of 6 receiving clerks troubleshooting incoming components to the facility. Improved the grief from 65% to 96% efficiency. </w:t>
      </w:r>
    </w:p>
    <w:p w14:paraId="0FA48D97" w14:textId="5827CC1D" w:rsidR="00103247" w:rsidRDefault="00103247">
      <w:pPr>
        <w:spacing w:before="120" w:after="120"/>
        <w:ind w:hanging="2"/>
        <w:jc w:val="both"/>
        <w:rPr>
          <w:rFonts w:ascii="Calibri" w:eastAsia="Calibri" w:hAnsi="Calibri" w:cs="Calibri"/>
          <w:b/>
          <w:smallCaps/>
          <w:u w:val="single"/>
        </w:rPr>
      </w:pPr>
    </w:p>
    <w:p w14:paraId="09CE4AC8" w14:textId="4A1790C1" w:rsidR="009347D5" w:rsidRDefault="009347D5">
      <w:pPr>
        <w:spacing w:before="120" w:after="120"/>
        <w:ind w:hanging="2"/>
        <w:jc w:val="both"/>
        <w:rPr>
          <w:rFonts w:ascii="Calibri" w:eastAsia="Calibri" w:hAnsi="Calibri" w:cs="Calibri"/>
          <w:b/>
          <w:smallCaps/>
          <w:u w:val="single"/>
        </w:rPr>
      </w:pPr>
    </w:p>
    <w:p w14:paraId="05191B80" w14:textId="2F40B9BE" w:rsidR="009347D5" w:rsidRDefault="009347D5">
      <w:pPr>
        <w:spacing w:before="120" w:after="120"/>
        <w:ind w:hanging="2"/>
        <w:jc w:val="both"/>
        <w:rPr>
          <w:rFonts w:ascii="Calibri" w:eastAsia="Calibri" w:hAnsi="Calibri" w:cs="Calibri"/>
          <w:b/>
          <w:smallCaps/>
          <w:u w:val="single"/>
        </w:rPr>
      </w:pPr>
    </w:p>
    <w:p w14:paraId="6122895C" w14:textId="77777777" w:rsidR="009347D5" w:rsidRDefault="009347D5">
      <w:pPr>
        <w:spacing w:before="120" w:after="120"/>
        <w:ind w:hanging="2"/>
        <w:jc w:val="both"/>
        <w:rPr>
          <w:rFonts w:ascii="Calibri" w:eastAsia="Calibri" w:hAnsi="Calibri" w:cs="Calibri"/>
          <w:b/>
          <w:smallCaps/>
          <w:u w:val="single"/>
        </w:rPr>
      </w:pPr>
    </w:p>
    <w:p w14:paraId="36D89FB1" w14:textId="77777777" w:rsidR="00103247" w:rsidRDefault="009347D5">
      <w:pPr>
        <w:spacing w:before="120" w:after="120"/>
        <w:ind w:hanging="2"/>
        <w:jc w:val="both"/>
        <w:rPr>
          <w:rFonts w:ascii="Arial" w:eastAsia="Arial" w:hAnsi="Arial" w:cs="Arial"/>
          <w:sz w:val="20"/>
          <w:szCs w:val="20"/>
          <w:u w:val="single"/>
        </w:rPr>
      </w:pPr>
      <w:r>
        <w:rPr>
          <w:rFonts w:ascii="Calibri" w:eastAsia="Calibri" w:hAnsi="Calibri" w:cs="Calibri"/>
          <w:b/>
          <w:smallCaps/>
          <w:u w:val="single"/>
        </w:rPr>
        <w:lastRenderedPageBreak/>
        <w:t xml:space="preserve">TODD M. STRINE                                                                                                                                                                                                        PAGE 3 </w:t>
      </w:r>
    </w:p>
    <w:p w14:paraId="2F7307DE" w14:textId="77777777" w:rsidR="00103247" w:rsidRDefault="00103247">
      <w:pPr>
        <w:spacing w:before="60"/>
        <w:ind w:firstLine="0"/>
        <w:jc w:val="both"/>
        <w:rPr>
          <w:rFonts w:ascii="Arial" w:eastAsia="Arial" w:hAnsi="Arial" w:cs="Arial"/>
          <w:sz w:val="20"/>
          <w:szCs w:val="20"/>
        </w:rPr>
      </w:pPr>
    </w:p>
    <w:p w14:paraId="6B019CD3"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 xml:space="preserve">Maintain acceptable inventory accuracy levels through cycle counting, administer proper tracking and FIFO systems, and prepare for quarterly inventories. </w:t>
      </w:r>
    </w:p>
    <w:p w14:paraId="37EA27F0"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Support SAP roll outs providing remote or onsite assistance leadership in all process areas. Analyze internal MRP system adjusting supplier production forecasts necessary for the day-to-day tasks.</w:t>
      </w:r>
    </w:p>
    <w:p w14:paraId="2D0B0193"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Assisted and supported creation of new suppliers into the system and their part numbers.</w:t>
      </w:r>
    </w:p>
    <w:p w14:paraId="1A4820A6" w14:textId="77777777" w:rsidR="00103247" w:rsidRDefault="009347D5">
      <w:pPr>
        <w:spacing w:before="120"/>
        <w:ind w:hanging="2"/>
        <w:jc w:val="both"/>
        <w:rPr>
          <w:rFonts w:ascii="Arial" w:eastAsia="Arial" w:hAnsi="Arial" w:cs="Arial"/>
        </w:rPr>
      </w:pPr>
      <w:r>
        <w:rPr>
          <w:rFonts w:ascii="Arial" w:eastAsia="Arial" w:hAnsi="Arial" w:cs="Arial"/>
          <w:u w:val="single"/>
        </w:rPr>
        <w:t>Caterpillar Inc., IPSD machining facility, Schertz Tx:</w:t>
      </w:r>
      <w:r>
        <w:rPr>
          <w:rFonts w:ascii="Arial" w:eastAsia="Arial" w:hAnsi="Arial" w:cs="Arial"/>
          <w:b/>
          <w:u w:val="single"/>
        </w:rPr>
        <w:t xml:space="preserve"> Team Lead/Logistics</w:t>
      </w:r>
      <w:r>
        <w:rPr>
          <w:rFonts w:ascii="Arial" w:eastAsia="Arial" w:hAnsi="Arial" w:cs="Arial"/>
          <w:u w:val="single"/>
        </w:rPr>
        <w:t xml:space="preserve">, 2012-2019. </w:t>
      </w:r>
      <w:r>
        <w:rPr>
          <w:rFonts w:ascii="Arial" w:eastAsia="Arial" w:hAnsi="Arial" w:cs="Arial"/>
        </w:rPr>
        <w:t xml:space="preserve">Familiar with material handling and warehouse procedures. Comprehensive knowledge of logistics/routing scheduling delivery methods. Good communicator with ability to follow verbal and written instructions. Comprehensive </w:t>
      </w:r>
    </w:p>
    <w:p w14:paraId="5C193547" w14:textId="77777777" w:rsidR="00103247" w:rsidRDefault="009347D5">
      <w:pPr>
        <w:spacing w:before="120"/>
        <w:ind w:hanging="2"/>
        <w:jc w:val="both"/>
        <w:rPr>
          <w:rFonts w:ascii="Arial" w:eastAsia="Arial" w:hAnsi="Arial" w:cs="Arial"/>
        </w:rPr>
      </w:pPr>
      <w:r>
        <w:rPr>
          <w:rFonts w:ascii="Arial" w:eastAsia="Arial" w:hAnsi="Arial" w:cs="Arial"/>
        </w:rPr>
        <w:t>knowledge of warehouse management and operations. Directly involved in the purchasing of direct material from suppliers. Attention to detail with good monitoring and supervisory skill.</w:t>
      </w:r>
    </w:p>
    <w:p w14:paraId="4E1DCEBE"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Individually tracked purchase orders and made changes for on time performance.</w:t>
      </w:r>
    </w:p>
    <w:p w14:paraId="689122B7"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Assisted with purchase orders to make sure they were within budget with funds available on time.</w:t>
      </w:r>
    </w:p>
    <w:p w14:paraId="22EDC290"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Assist in processing BIP tabs and PO development. Report out any supplier lead times.</w:t>
      </w:r>
    </w:p>
    <w:p w14:paraId="164DE05D" w14:textId="77777777" w:rsidR="00103247" w:rsidRDefault="009347D5">
      <w:pPr>
        <w:numPr>
          <w:ilvl w:val="0"/>
          <w:numId w:val="5"/>
        </w:numPr>
        <w:spacing w:before="60"/>
        <w:ind w:left="0" w:hanging="2"/>
        <w:jc w:val="both"/>
        <w:rPr>
          <w:sz w:val="20"/>
          <w:szCs w:val="20"/>
        </w:rPr>
      </w:pPr>
      <w:r>
        <w:rPr>
          <w:rFonts w:ascii="Arial" w:eastAsia="Arial" w:hAnsi="Arial" w:cs="Arial"/>
          <w:sz w:val="20"/>
          <w:szCs w:val="20"/>
        </w:rPr>
        <w:t>Manage the purchase order details for accuracy prior to execution to make sure pricing and payment terms are properly identified.</w:t>
      </w:r>
    </w:p>
    <w:p w14:paraId="44A4FF4A" w14:textId="77777777" w:rsidR="00103247" w:rsidRDefault="009347D5">
      <w:pPr>
        <w:spacing w:before="100"/>
        <w:ind w:hanging="2"/>
        <w:jc w:val="both"/>
        <w:rPr>
          <w:rFonts w:ascii="Arial" w:eastAsia="Arial" w:hAnsi="Arial" w:cs="Arial"/>
          <w:sz w:val="20"/>
          <w:szCs w:val="20"/>
        </w:rPr>
      </w:pPr>
      <w:r>
        <w:rPr>
          <w:rFonts w:ascii="Arial" w:eastAsia="Arial" w:hAnsi="Arial" w:cs="Arial"/>
          <w:sz w:val="20"/>
          <w:szCs w:val="20"/>
          <w:u w:val="single"/>
        </w:rPr>
        <w:t>Genesee Brewery, Subsidiary of North American Breweries, Rochester NY:</w:t>
      </w:r>
      <w:r>
        <w:rPr>
          <w:rFonts w:ascii="Arial" w:eastAsia="Arial" w:hAnsi="Arial" w:cs="Arial"/>
          <w:b/>
          <w:sz w:val="20"/>
          <w:szCs w:val="20"/>
          <w:u w:val="single"/>
        </w:rPr>
        <w:t xml:space="preserve"> Warehouse Supervisor</w:t>
      </w:r>
      <w:r>
        <w:rPr>
          <w:rFonts w:ascii="Arial" w:eastAsia="Arial" w:hAnsi="Arial" w:cs="Arial"/>
          <w:sz w:val="20"/>
          <w:szCs w:val="20"/>
          <w:u w:val="single"/>
        </w:rPr>
        <w:t xml:space="preserve"> 2010-2011</w:t>
      </w:r>
      <w:r>
        <w:rPr>
          <w:rFonts w:ascii="Arial" w:eastAsia="Arial" w:hAnsi="Arial" w:cs="Arial"/>
          <w:sz w:val="20"/>
          <w:szCs w:val="20"/>
        </w:rPr>
        <w:t>. Responsible for purchasing of direct and indirect material for the production lines as needed. Responsible for overseeing a wide variety of warehouse activities including shipping and receiving raw materials and maintaining inventory records.</w:t>
      </w:r>
    </w:p>
    <w:p w14:paraId="08E299DF" w14:textId="77777777" w:rsidR="00103247" w:rsidRDefault="009347D5">
      <w:pPr>
        <w:numPr>
          <w:ilvl w:val="0"/>
          <w:numId w:val="5"/>
        </w:numPr>
        <w:spacing w:before="100"/>
        <w:ind w:left="0" w:hanging="2"/>
        <w:jc w:val="both"/>
        <w:rPr>
          <w:sz w:val="20"/>
          <w:szCs w:val="20"/>
        </w:rPr>
      </w:pPr>
      <w:r>
        <w:rPr>
          <w:rFonts w:ascii="Arial" w:eastAsia="Arial" w:hAnsi="Arial" w:cs="Arial"/>
          <w:sz w:val="20"/>
          <w:szCs w:val="20"/>
        </w:rPr>
        <w:t>Managed a Team of 20 warehouse employees across 100 docks with shipments coming in and out to supply customers as well as the main warehouse.</w:t>
      </w:r>
    </w:p>
    <w:p w14:paraId="7835A745" w14:textId="77777777" w:rsidR="00103247" w:rsidRDefault="009347D5">
      <w:pPr>
        <w:numPr>
          <w:ilvl w:val="0"/>
          <w:numId w:val="5"/>
        </w:numPr>
        <w:spacing w:before="100"/>
        <w:ind w:left="0" w:hanging="2"/>
        <w:jc w:val="both"/>
        <w:rPr>
          <w:sz w:val="20"/>
          <w:szCs w:val="20"/>
        </w:rPr>
      </w:pPr>
      <w:r>
        <w:rPr>
          <w:rFonts w:ascii="Arial" w:eastAsia="Arial" w:hAnsi="Arial" w:cs="Arial"/>
          <w:sz w:val="20"/>
          <w:szCs w:val="20"/>
        </w:rPr>
        <w:t>Was able to achieve 98% accuracy from 75% in the shipping of goods on time to the supplier.</w:t>
      </w:r>
    </w:p>
    <w:p w14:paraId="3D5F092A" w14:textId="77777777" w:rsidR="00103247" w:rsidRDefault="009347D5">
      <w:pPr>
        <w:numPr>
          <w:ilvl w:val="0"/>
          <w:numId w:val="5"/>
        </w:numPr>
        <w:spacing w:before="100"/>
        <w:ind w:left="0" w:hanging="2"/>
        <w:jc w:val="both"/>
        <w:rPr>
          <w:sz w:val="20"/>
          <w:szCs w:val="20"/>
        </w:rPr>
      </w:pPr>
      <w:r>
        <w:rPr>
          <w:rFonts w:ascii="Arial" w:eastAsia="Arial" w:hAnsi="Arial" w:cs="Arial"/>
          <w:sz w:val="20"/>
          <w:szCs w:val="20"/>
        </w:rPr>
        <w:t xml:space="preserve">Analyzed metrics on lead times for projects reporting them to the Manager </w:t>
      </w:r>
      <w:proofErr w:type="gramStart"/>
      <w:r>
        <w:rPr>
          <w:rFonts w:ascii="Arial" w:eastAsia="Arial" w:hAnsi="Arial" w:cs="Arial"/>
          <w:sz w:val="20"/>
          <w:szCs w:val="20"/>
        </w:rPr>
        <w:t>on a monthly basis</w:t>
      </w:r>
      <w:proofErr w:type="gramEnd"/>
      <w:r>
        <w:rPr>
          <w:rFonts w:ascii="Arial" w:eastAsia="Arial" w:hAnsi="Arial" w:cs="Arial"/>
          <w:sz w:val="20"/>
          <w:szCs w:val="20"/>
        </w:rPr>
        <w:t>.</w:t>
      </w:r>
    </w:p>
    <w:p w14:paraId="01EF56EB" w14:textId="77777777" w:rsidR="00103247" w:rsidRDefault="009347D5">
      <w:pPr>
        <w:numPr>
          <w:ilvl w:val="0"/>
          <w:numId w:val="5"/>
        </w:numPr>
        <w:spacing w:before="100"/>
        <w:ind w:left="0" w:hanging="2"/>
        <w:jc w:val="both"/>
        <w:rPr>
          <w:sz w:val="20"/>
          <w:szCs w:val="20"/>
        </w:rPr>
      </w:pPr>
      <w:r>
        <w:rPr>
          <w:rFonts w:ascii="Arial" w:eastAsia="Arial" w:hAnsi="Arial" w:cs="Arial"/>
          <w:sz w:val="20"/>
          <w:szCs w:val="20"/>
        </w:rPr>
        <w:t>Provide a report of monthly savings to the manager on all commodities.</w:t>
      </w:r>
    </w:p>
    <w:p w14:paraId="55E633DC" w14:textId="77777777" w:rsidR="00103247" w:rsidRDefault="009347D5">
      <w:pPr>
        <w:spacing w:before="100"/>
        <w:ind w:hanging="2"/>
        <w:jc w:val="both"/>
        <w:rPr>
          <w:rFonts w:ascii="Arial" w:eastAsia="Arial" w:hAnsi="Arial" w:cs="Arial"/>
          <w:sz w:val="20"/>
          <w:szCs w:val="20"/>
        </w:rPr>
      </w:pPr>
      <w:r>
        <w:rPr>
          <w:rFonts w:ascii="Arial" w:eastAsia="Arial" w:hAnsi="Arial" w:cs="Arial"/>
          <w:sz w:val="20"/>
          <w:szCs w:val="20"/>
          <w:u w:val="single"/>
        </w:rPr>
        <w:t xml:space="preserve">AVI </w:t>
      </w:r>
      <w:proofErr w:type="spellStart"/>
      <w:r>
        <w:rPr>
          <w:rFonts w:ascii="Arial" w:eastAsia="Arial" w:hAnsi="Arial" w:cs="Arial"/>
          <w:sz w:val="20"/>
          <w:szCs w:val="20"/>
          <w:u w:val="single"/>
        </w:rPr>
        <w:t>FoodSystems</w:t>
      </w:r>
      <w:proofErr w:type="spellEnd"/>
      <w:r>
        <w:rPr>
          <w:rFonts w:ascii="Arial" w:eastAsia="Arial" w:hAnsi="Arial" w:cs="Arial"/>
          <w:sz w:val="20"/>
          <w:szCs w:val="20"/>
          <w:u w:val="single"/>
        </w:rPr>
        <w:t xml:space="preserve"> Inc., vending company in Northeast, Rochester, NY: </w:t>
      </w:r>
      <w:r>
        <w:rPr>
          <w:rFonts w:ascii="Arial" w:eastAsia="Arial" w:hAnsi="Arial" w:cs="Arial"/>
          <w:b/>
          <w:sz w:val="20"/>
          <w:szCs w:val="20"/>
          <w:u w:val="single"/>
        </w:rPr>
        <w:t>Operations Manager</w:t>
      </w:r>
      <w:r>
        <w:rPr>
          <w:rFonts w:ascii="Arial" w:eastAsia="Arial" w:hAnsi="Arial" w:cs="Arial"/>
          <w:sz w:val="20"/>
          <w:szCs w:val="20"/>
          <w:u w:val="single"/>
        </w:rPr>
        <w:t xml:space="preserve"> 2008-2009</w:t>
      </w:r>
      <w:r>
        <w:rPr>
          <w:rFonts w:ascii="Arial" w:eastAsia="Arial" w:hAnsi="Arial" w:cs="Arial"/>
          <w:sz w:val="20"/>
          <w:szCs w:val="20"/>
        </w:rPr>
        <w:t>. Managed the operational and fiscal activities of the vending production.</w:t>
      </w:r>
    </w:p>
    <w:p w14:paraId="7B606B7E" w14:textId="77777777" w:rsidR="00103247" w:rsidRDefault="009347D5">
      <w:pPr>
        <w:numPr>
          <w:ilvl w:val="0"/>
          <w:numId w:val="1"/>
        </w:numPr>
        <w:spacing w:before="60"/>
        <w:ind w:left="0" w:hanging="2"/>
        <w:jc w:val="both"/>
      </w:pPr>
      <w:r>
        <w:rPr>
          <w:rFonts w:ascii="Arial" w:eastAsia="Arial" w:hAnsi="Arial" w:cs="Arial"/>
        </w:rPr>
        <w:t>Planned and implemented procedures to improve the operating quality and efficiency of over 25 accounts in the field.</w:t>
      </w:r>
    </w:p>
    <w:p w14:paraId="3D08B92F" w14:textId="77777777" w:rsidR="00103247" w:rsidRDefault="009347D5">
      <w:pPr>
        <w:numPr>
          <w:ilvl w:val="0"/>
          <w:numId w:val="1"/>
        </w:numPr>
        <w:spacing w:before="60"/>
        <w:ind w:left="0" w:hanging="2"/>
        <w:jc w:val="both"/>
      </w:pPr>
      <w:r>
        <w:rPr>
          <w:rFonts w:ascii="Arial" w:eastAsia="Arial" w:hAnsi="Arial" w:cs="Arial"/>
        </w:rPr>
        <w:t>Communicate and help negotiate the price increases for all 25 accounts to stay competitive in the vending business.</w:t>
      </w:r>
    </w:p>
    <w:p w14:paraId="12B51605" w14:textId="77777777" w:rsidR="00103247" w:rsidRDefault="009347D5">
      <w:pPr>
        <w:numPr>
          <w:ilvl w:val="0"/>
          <w:numId w:val="1"/>
        </w:numPr>
        <w:spacing w:before="60"/>
        <w:ind w:left="0" w:hanging="2"/>
        <w:jc w:val="both"/>
      </w:pPr>
      <w:r>
        <w:rPr>
          <w:rFonts w:ascii="Arial" w:eastAsia="Arial" w:hAnsi="Arial" w:cs="Arial"/>
        </w:rPr>
        <w:t>Assist in onboarding new suppliers into the system providing timely decisions and review the process with top level management.</w:t>
      </w:r>
    </w:p>
    <w:p w14:paraId="481A7E68" w14:textId="77777777" w:rsidR="00103247" w:rsidRDefault="00103247">
      <w:pPr>
        <w:spacing w:before="100"/>
        <w:ind w:hanging="2"/>
        <w:jc w:val="both"/>
        <w:rPr>
          <w:rFonts w:ascii="Arial" w:eastAsia="Arial" w:hAnsi="Arial" w:cs="Arial"/>
          <w:sz w:val="20"/>
          <w:szCs w:val="20"/>
          <w:u w:val="single"/>
        </w:rPr>
      </w:pPr>
    </w:p>
    <w:p w14:paraId="3B702549" w14:textId="77777777" w:rsidR="00103247" w:rsidRDefault="009347D5">
      <w:pPr>
        <w:spacing w:before="100"/>
        <w:ind w:hanging="2"/>
        <w:jc w:val="both"/>
        <w:rPr>
          <w:rFonts w:ascii="Arial" w:eastAsia="Arial" w:hAnsi="Arial" w:cs="Arial"/>
          <w:sz w:val="20"/>
          <w:szCs w:val="20"/>
        </w:rPr>
      </w:pPr>
      <w:proofErr w:type="spellStart"/>
      <w:r>
        <w:rPr>
          <w:rFonts w:ascii="Arial" w:eastAsia="Arial" w:hAnsi="Arial" w:cs="Arial"/>
          <w:sz w:val="20"/>
          <w:szCs w:val="20"/>
          <w:u w:val="single"/>
        </w:rPr>
        <w:t>LiDestri</w:t>
      </w:r>
      <w:proofErr w:type="spellEnd"/>
      <w:r>
        <w:rPr>
          <w:rFonts w:ascii="Arial" w:eastAsia="Arial" w:hAnsi="Arial" w:cs="Arial"/>
          <w:sz w:val="20"/>
          <w:szCs w:val="20"/>
          <w:u w:val="single"/>
        </w:rPr>
        <w:t xml:space="preserve"> Foods Inc., food processing facility, Fairport, NY: </w:t>
      </w:r>
      <w:r>
        <w:rPr>
          <w:rFonts w:ascii="Arial" w:eastAsia="Arial" w:hAnsi="Arial" w:cs="Arial"/>
          <w:b/>
          <w:sz w:val="20"/>
          <w:szCs w:val="20"/>
          <w:u w:val="single"/>
        </w:rPr>
        <w:t xml:space="preserve"> Production Manager </w:t>
      </w:r>
      <w:r>
        <w:rPr>
          <w:rFonts w:ascii="Arial" w:eastAsia="Arial" w:hAnsi="Arial" w:cs="Arial"/>
          <w:sz w:val="20"/>
          <w:szCs w:val="20"/>
          <w:u w:val="single"/>
        </w:rPr>
        <w:t>1996-2006.</w:t>
      </w:r>
      <w:r>
        <w:rPr>
          <w:rFonts w:ascii="Arial" w:eastAsia="Arial" w:hAnsi="Arial" w:cs="Arial"/>
          <w:sz w:val="20"/>
          <w:szCs w:val="20"/>
        </w:rPr>
        <w:t xml:space="preserve"> Responsible for the entire facility in the cooking, cooling, and packaging of pasta and salsa. </w:t>
      </w:r>
    </w:p>
    <w:p w14:paraId="585342A0" w14:textId="77777777" w:rsidR="00103247" w:rsidRDefault="009347D5">
      <w:pPr>
        <w:numPr>
          <w:ilvl w:val="0"/>
          <w:numId w:val="2"/>
        </w:numPr>
        <w:spacing w:before="100"/>
        <w:ind w:left="0" w:hanging="2"/>
        <w:jc w:val="both"/>
        <w:rPr>
          <w:sz w:val="20"/>
          <w:szCs w:val="20"/>
        </w:rPr>
      </w:pPr>
      <w:r>
        <w:rPr>
          <w:rFonts w:ascii="Arial" w:eastAsia="Arial" w:hAnsi="Arial" w:cs="Arial"/>
          <w:sz w:val="20"/>
          <w:szCs w:val="20"/>
        </w:rPr>
        <w:t>Oversee the production process, coordinating all production activities and operations.</w:t>
      </w:r>
    </w:p>
    <w:p w14:paraId="0D2FDD8D" w14:textId="77777777" w:rsidR="00103247" w:rsidRDefault="009347D5">
      <w:pPr>
        <w:numPr>
          <w:ilvl w:val="0"/>
          <w:numId w:val="2"/>
        </w:numPr>
        <w:spacing w:before="100"/>
        <w:ind w:left="0" w:hanging="2"/>
        <w:jc w:val="both"/>
        <w:rPr>
          <w:sz w:val="20"/>
          <w:szCs w:val="20"/>
        </w:rPr>
      </w:pPr>
      <w:r>
        <w:rPr>
          <w:rFonts w:ascii="Arial" w:eastAsia="Arial" w:hAnsi="Arial" w:cs="Arial"/>
          <w:sz w:val="20"/>
          <w:szCs w:val="20"/>
        </w:rPr>
        <w:t>Plan and implement standards, procedures, and processes for the manufacture of high-quality food products.</w:t>
      </w:r>
    </w:p>
    <w:p w14:paraId="00533382" w14:textId="77777777" w:rsidR="00103247" w:rsidRDefault="009347D5">
      <w:pPr>
        <w:numPr>
          <w:ilvl w:val="0"/>
          <w:numId w:val="2"/>
        </w:numPr>
        <w:spacing w:before="100"/>
        <w:ind w:left="0" w:hanging="2"/>
        <w:jc w:val="both"/>
        <w:rPr>
          <w:sz w:val="20"/>
          <w:szCs w:val="20"/>
        </w:rPr>
      </w:pPr>
      <w:r>
        <w:rPr>
          <w:rFonts w:ascii="Arial" w:eastAsia="Arial" w:hAnsi="Arial" w:cs="Arial"/>
          <w:sz w:val="20"/>
          <w:szCs w:val="20"/>
        </w:rPr>
        <w:t>Developed and implemented continuous improvement processes.</w:t>
      </w:r>
    </w:p>
    <w:p w14:paraId="12EBA812" w14:textId="77777777" w:rsidR="00103247" w:rsidRDefault="009347D5">
      <w:pPr>
        <w:numPr>
          <w:ilvl w:val="0"/>
          <w:numId w:val="2"/>
        </w:numPr>
        <w:spacing w:before="100"/>
        <w:ind w:left="0" w:hanging="2"/>
        <w:jc w:val="both"/>
        <w:rPr>
          <w:sz w:val="20"/>
          <w:szCs w:val="20"/>
        </w:rPr>
      </w:pPr>
      <w:r>
        <w:rPr>
          <w:rFonts w:ascii="Arial" w:eastAsia="Arial" w:hAnsi="Arial" w:cs="Arial"/>
          <w:sz w:val="20"/>
          <w:szCs w:val="20"/>
        </w:rPr>
        <w:t>Make modifications and provide benchmark analysis reports to management.</w:t>
      </w:r>
    </w:p>
    <w:sectPr w:rsidR="00103247">
      <w:foot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7BDA" w14:textId="77777777" w:rsidR="00207A19" w:rsidRDefault="00207A19">
      <w:r>
        <w:separator/>
      </w:r>
    </w:p>
  </w:endnote>
  <w:endnote w:type="continuationSeparator" w:id="0">
    <w:p w14:paraId="48F5504A" w14:textId="77777777" w:rsidR="00207A19" w:rsidRDefault="0020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8517" w14:textId="77777777" w:rsidR="00103247" w:rsidRDefault="009347D5">
    <w:pPr>
      <w:tabs>
        <w:tab w:val="center" w:pos="4680"/>
        <w:tab w:val="right" w:pos="9360"/>
      </w:tabs>
      <w:spacing w:before="100" w:after="100"/>
      <w:ind w:hanging="2"/>
      <w:jc w:val="both"/>
      <w:rPr>
        <w:rFonts w:ascii="Arial" w:eastAsia="Arial" w:hAnsi="Arial" w:cs="Arial"/>
        <w:sz w:val="20"/>
        <w:szCs w:val="20"/>
      </w:rPr>
    </w:pPr>
    <w:r>
      <w:rPr>
        <w:noProof/>
      </w:rPr>
      <mc:AlternateContent>
        <mc:Choice Requires="wpg">
          <w:drawing>
            <wp:anchor distT="0" distB="0" distL="114300" distR="114300" simplePos="0" relativeHeight="251658240" behindDoc="0" locked="0" layoutInCell="1" hidden="0" allowOverlap="1" wp14:anchorId="72560F8D" wp14:editId="6A9F7A93">
              <wp:simplePos x="0" y="0"/>
              <wp:positionH relativeFrom="column">
                <wp:posOffset>-634999</wp:posOffset>
              </wp:positionH>
              <wp:positionV relativeFrom="paragraph">
                <wp:posOffset>9575800</wp:posOffset>
              </wp:positionV>
              <wp:extent cx="7791450" cy="285750"/>
              <wp:effectExtent l="0" t="0" r="0" b="0"/>
              <wp:wrapNone/>
              <wp:docPr id="1" name="Rectangle 1"/>
              <wp:cNvGraphicFramePr/>
              <a:graphic xmlns:a="http://schemas.openxmlformats.org/drawingml/2006/main">
                <a:graphicData uri="http://schemas.microsoft.com/office/word/2010/wordprocessingShape">
                  <wps:wsp>
                    <wps:cNvSpPr/>
                    <wps:spPr>
                      <a:xfrm>
                        <a:off x="1459800" y="3646650"/>
                        <a:ext cx="7772400" cy="266700"/>
                      </a:xfrm>
                      <a:prstGeom prst="rect">
                        <a:avLst/>
                      </a:prstGeom>
                      <a:noFill/>
                      <a:ln>
                        <a:noFill/>
                      </a:ln>
                    </wps:spPr>
                    <wps:txbx>
                      <w:txbxContent>
                        <w:p w14:paraId="032E380A" w14:textId="77777777" w:rsidR="00103247" w:rsidRDefault="00103247">
                          <w:pPr>
                            <w:ind w:hanging="2"/>
                            <w:textDirection w:val="btLr"/>
                          </w:pPr>
                        </w:p>
                        <w:p w14:paraId="1F289AEC" w14:textId="77777777" w:rsidR="00103247" w:rsidRDefault="00103247">
                          <w:pPr>
                            <w:ind w:hanging="2"/>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-634999</wp:posOffset>
              </wp:positionH>
              <wp:positionV relativeFrom="paragraph">
                <wp:posOffset>9575800</wp:posOffset>
              </wp:positionV>
              <wp:extent cx="7791450" cy="285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791450" cy="285750"/>
                      </a:xfrm>
                      <a:prstGeom prst="rect"/>
                      <a:ln/>
                    </pic:spPr>
                  </pic:pic>
                </a:graphicData>
              </a:graphic>
            </wp:anchor>
          </w:drawing>
        </mc:Fallback>
      </mc:AlternateContent>
    </w:r>
  </w:p>
  <w:p w14:paraId="7F827182" w14:textId="77777777" w:rsidR="00103247" w:rsidRDefault="00103247">
    <w:pPr>
      <w:pBdr>
        <w:top w:val="nil"/>
        <w:left w:val="nil"/>
        <w:bottom w:val="nil"/>
        <w:right w:val="nil"/>
        <w:between w:val="nil"/>
      </w:pBdr>
      <w:tabs>
        <w:tab w:val="center" w:pos="4680"/>
        <w:tab w:val="right" w:pos="9360"/>
      </w:tabs>
      <w:ind w:hanging="2"/>
      <w:jc w:val="right"/>
      <w:rPr>
        <w:rFonts w:ascii="Arial" w:eastAsia="Arial" w:hAnsi="Arial" w:cs="Arial"/>
        <w:sz w:val="20"/>
        <w:szCs w:val="20"/>
      </w:rPr>
    </w:pPr>
  </w:p>
  <w:p w14:paraId="4A49843C" w14:textId="77777777" w:rsidR="00103247" w:rsidRDefault="009347D5">
    <w:pPr>
      <w:pBdr>
        <w:top w:val="nil"/>
        <w:left w:val="nil"/>
        <w:bottom w:val="nil"/>
        <w:right w:val="nil"/>
        <w:between w:val="nil"/>
      </w:pBdr>
      <w:tabs>
        <w:tab w:val="center" w:pos="4680"/>
        <w:tab w:val="right" w:pos="9360"/>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162D3E2" w14:textId="77777777" w:rsidR="00103247" w:rsidRDefault="00103247">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C672" w14:textId="77777777" w:rsidR="00207A19" w:rsidRDefault="00207A19">
      <w:r>
        <w:separator/>
      </w:r>
    </w:p>
  </w:footnote>
  <w:footnote w:type="continuationSeparator" w:id="0">
    <w:p w14:paraId="18FE0937" w14:textId="77777777" w:rsidR="00207A19" w:rsidRDefault="00207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75CF0"/>
    <w:multiLevelType w:val="multilevel"/>
    <w:tmpl w:val="3F96CF7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3A482C3D"/>
    <w:multiLevelType w:val="multilevel"/>
    <w:tmpl w:val="DC66BE1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366542E"/>
    <w:multiLevelType w:val="multilevel"/>
    <w:tmpl w:val="41025BB8"/>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62200EF"/>
    <w:multiLevelType w:val="multilevel"/>
    <w:tmpl w:val="241CCD6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A255B53"/>
    <w:multiLevelType w:val="multilevel"/>
    <w:tmpl w:val="702A7F56"/>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47"/>
    <w:rsid w:val="000B6754"/>
    <w:rsid w:val="00103247"/>
    <w:rsid w:val="00207A19"/>
    <w:rsid w:val="009347D5"/>
    <w:rsid w:val="00A0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83CC"/>
  <w15:docId w15:val="{F40942D6-6272-46B6-90FE-77522017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36"/>
      <w:szCs w:val="36"/>
    </w:rPr>
  </w:style>
  <w:style w:type="paragraph" w:styleId="Heading2">
    <w:name w:val="heading 2"/>
    <w:basedOn w:val="Normal"/>
    <w:next w:val="Normal"/>
    <w:uiPriority w:val="9"/>
    <w:unhideWhenUsed/>
    <w:qFormat/>
    <w:pPr>
      <w:keepNext/>
      <w:outlineLvl w:val="1"/>
    </w:pPr>
    <w:rPr>
      <w:b/>
      <w:sz w:val="26"/>
      <w:szCs w:val="26"/>
    </w:rPr>
  </w:style>
  <w:style w:type="paragraph" w:styleId="Heading3">
    <w:name w:val="heading 3"/>
    <w:basedOn w:val="Normal"/>
    <w:next w:val="Normal"/>
    <w:uiPriority w:val="9"/>
    <w:unhideWhenUsed/>
    <w:qFormat/>
    <w:pPr>
      <w:keepNext/>
      <w:outlineLvl w:val="2"/>
    </w:pPr>
    <w:rPr>
      <w:b/>
      <w:smallCap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8615</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Strine</dc:creator>
  <cp:lastModifiedBy>Izabeau Hunt</cp:lastModifiedBy>
  <cp:revision>2</cp:revision>
  <dcterms:created xsi:type="dcterms:W3CDTF">2021-12-23T19:52:00Z</dcterms:created>
  <dcterms:modified xsi:type="dcterms:W3CDTF">2021-12-23T19:52:00Z</dcterms:modified>
</cp:coreProperties>
</file>