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1914" w14:textId="77777777" w:rsidR="00EE5A66" w:rsidRPr="004E0DCA" w:rsidRDefault="003F467C">
      <w:pPr>
        <w:spacing w:after="0" w:line="259" w:lineRule="auto"/>
        <w:ind w:left="0" w:right="0" w:firstLine="0"/>
        <w:rPr>
          <w:rFonts w:ascii="Arial" w:hAnsi="Arial" w:cs="Arial"/>
        </w:rPr>
      </w:pPr>
      <w:r w:rsidRPr="004E0DCA">
        <w:rPr>
          <w:rFonts w:ascii="Arial" w:hAnsi="Arial" w:cs="Arial"/>
          <w:sz w:val="34"/>
        </w:rPr>
        <w:t>Tina Gough</w:t>
      </w:r>
    </w:p>
    <w:p w14:paraId="0BAA81DA" w14:textId="77777777" w:rsidR="00FB6A4C" w:rsidRDefault="00FB6A4C">
      <w:pPr>
        <w:ind w:left="-5" w:right="272"/>
        <w:rPr>
          <w:rFonts w:ascii="Arial" w:hAnsi="Arial" w:cs="Arial"/>
        </w:rPr>
      </w:pPr>
    </w:p>
    <w:p w14:paraId="535BE667" w14:textId="2891B582" w:rsidR="00FB6A4C" w:rsidRDefault="003F467C">
      <w:pPr>
        <w:ind w:left="-5" w:right="272"/>
        <w:rPr>
          <w:rFonts w:ascii="Arial" w:hAnsi="Arial" w:cs="Arial"/>
        </w:rPr>
      </w:pPr>
      <w:r w:rsidRPr="004E0DCA">
        <w:rPr>
          <w:rFonts w:ascii="Arial" w:hAnsi="Arial" w:cs="Arial"/>
        </w:rPr>
        <w:t xml:space="preserve">I am very detail oriented, work safely and keep a clean and organized work area. I am a team </w:t>
      </w:r>
      <w:r w:rsidR="00FB6A4C" w:rsidRPr="004E0DCA">
        <w:rPr>
          <w:rFonts w:ascii="Arial" w:hAnsi="Arial" w:cs="Arial"/>
        </w:rPr>
        <w:t>player,</w:t>
      </w:r>
      <w:r w:rsidRPr="004E0DCA">
        <w:rPr>
          <w:rFonts w:ascii="Arial" w:hAnsi="Arial" w:cs="Arial"/>
        </w:rPr>
        <w:t xml:space="preserve"> but I can also work on my own. I love to help people and take a lot of pride in everything I do. </w:t>
      </w:r>
    </w:p>
    <w:p w14:paraId="4B2F97E3" w14:textId="77777777" w:rsidR="00EE5A66" w:rsidRPr="004E0DCA" w:rsidRDefault="003F467C">
      <w:pPr>
        <w:spacing w:after="491" w:line="265" w:lineRule="auto"/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  <w:color w:val="666666"/>
        </w:rPr>
        <w:t>Authorized to work in the US for an</w:t>
      </w:r>
      <w:r w:rsidRPr="004E0DCA">
        <w:rPr>
          <w:rFonts w:ascii="Arial" w:hAnsi="Arial" w:cs="Arial"/>
          <w:color w:val="666666"/>
        </w:rPr>
        <w:t>y employer</w:t>
      </w:r>
    </w:p>
    <w:p w14:paraId="7BE2C224" w14:textId="77777777" w:rsidR="00EE5A66" w:rsidRPr="004E0DCA" w:rsidRDefault="003F467C">
      <w:pPr>
        <w:pStyle w:val="Heading1"/>
        <w:ind w:left="-5"/>
        <w:rPr>
          <w:rFonts w:ascii="Arial" w:hAnsi="Arial" w:cs="Arial"/>
        </w:rPr>
      </w:pPr>
      <w:r w:rsidRPr="004E0DCA">
        <w:rPr>
          <w:rFonts w:ascii="Arial" w:hAnsi="Arial" w:cs="Arial"/>
        </w:rPr>
        <w:t>Work Experience</w:t>
      </w:r>
    </w:p>
    <w:p w14:paraId="453EE7BF" w14:textId="77777777" w:rsidR="00EE5A66" w:rsidRPr="004E0DCA" w:rsidRDefault="003F467C">
      <w:pPr>
        <w:spacing w:after="180" w:line="259" w:lineRule="auto"/>
        <w:ind w:left="0" w:right="-25" w:firstLine="0"/>
        <w:rPr>
          <w:rFonts w:ascii="Arial" w:hAnsi="Arial" w:cs="Arial"/>
        </w:rPr>
      </w:pPr>
      <w:r w:rsidRPr="004E0DC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70FCF5B" wp14:editId="5492A568">
                <wp:extent cx="5943600" cy="12700"/>
                <wp:effectExtent l="0" t="0" r="0" b="0"/>
                <wp:docPr id="402" name="Group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2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94D7038" w14:textId="77777777" w:rsidR="00EE5A66" w:rsidRPr="004E0DCA" w:rsidRDefault="003F467C">
      <w:pPr>
        <w:pStyle w:val="Heading2"/>
        <w:ind w:left="-5"/>
        <w:rPr>
          <w:rFonts w:ascii="Arial" w:hAnsi="Arial" w:cs="Arial"/>
        </w:rPr>
      </w:pPr>
      <w:r w:rsidRPr="004E0DCA">
        <w:rPr>
          <w:rFonts w:ascii="Arial" w:hAnsi="Arial" w:cs="Arial"/>
        </w:rPr>
        <w:t>Machine Operator</w:t>
      </w:r>
    </w:p>
    <w:p w14:paraId="4AD6C20D" w14:textId="77777777" w:rsidR="00EE5A66" w:rsidRPr="004E0DCA" w:rsidRDefault="003F467C">
      <w:pPr>
        <w:spacing w:after="35" w:line="265" w:lineRule="auto"/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  <w:color w:val="666666"/>
        </w:rPr>
        <w:t>GPT Industries</w:t>
      </w:r>
      <w:r w:rsidRPr="004E0DCA">
        <w:rPr>
          <w:rFonts w:ascii="Arial" w:hAnsi="Arial" w:cs="Arial"/>
        </w:rPr>
        <w:t xml:space="preserve"> - </w:t>
      </w:r>
      <w:r w:rsidRPr="004E0DCA">
        <w:rPr>
          <w:rFonts w:ascii="Arial" w:hAnsi="Arial" w:cs="Arial"/>
          <w:color w:val="666666"/>
        </w:rPr>
        <w:t>Wheat Ridge, CO</w:t>
      </w:r>
    </w:p>
    <w:p w14:paraId="2BDF3EEC" w14:textId="77777777" w:rsidR="00EE5A66" w:rsidRPr="004E0DCA" w:rsidRDefault="003F467C">
      <w:pPr>
        <w:spacing w:after="125" w:line="265" w:lineRule="auto"/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  <w:color w:val="666666"/>
        </w:rPr>
        <w:t>February 2018 to June 2018</w:t>
      </w:r>
    </w:p>
    <w:p w14:paraId="2E7DA12D" w14:textId="77777777" w:rsidR="00EE5A66" w:rsidRPr="004E0DCA" w:rsidRDefault="003F467C">
      <w:pPr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</w:rPr>
        <w:t xml:space="preserve">Ran the waterjets, made quality parts to customer specifications safely. Measured parts to be sure they </w:t>
      </w:r>
      <w:proofErr w:type="gramStart"/>
      <w:r w:rsidRPr="004E0DCA">
        <w:rPr>
          <w:rFonts w:ascii="Arial" w:hAnsi="Arial" w:cs="Arial"/>
        </w:rPr>
        <w:t>was</w:t>
      </w:r>
      <w:proofErr w:type="gramEnd"/>
      <w:r w:rsidRPr="004E0DCA">
        <w:rPr>
          <w:rFonts w:ascii="Arial" w:hAnsi="Arial" w:cs="Arial"/>
        </w:rPr>
        <w:t xml:space="preserve"> to customer specifications, cleaned parts,</w:t>
      </w:r>
      <w:r w:rsidRPr="004E0DCA">
        <w:rPr>
          <w:rFonts w:ascii="Arial" w:hAnsi="Arial" w:cs="Arial"/>
        </w:rPr>
        <w:t xml:space="preserve"> filled out correct paperwork and sent parts to next work station. Kept a very safe and clea</w:t>
      </w:r>
      <w:bookmarkStart w:id="0" w:name="_GoBack"/>
      <w:bookmarkEnd w:id="0"/>
      <w:r w:rsidRPr="004E0DCA">
        <w:rPr>
          <w:rFonts w:ascii="Arial" w:hAnsi="Arial" w:cs="Arial"/>
        </w:rPr>
        <w:t>n work area.</w:t>
      </w:r>
    </w:p>
    <w:p w14:paraId="249D1317" w14:textId="77777777" w:rsidR="00EE5A66" w:rsidRPr="004E0DCA" w:rsidRDefault="003F467C">
      <w:pPr>
        <w:pStyle w:val="Heading2"/>
        <w:ind w:left="-5"/>
        <w:rPr>
          <w:rFonts w:ascii="Arial" w:hAnsi="Arial" w:cs="Arial"/>
        </w:rPr>
      </w:pPr>
      <w:r w:rsidRPr="004E0DCA">
        <w:rPr>
          <w:rFonts w:ascii="Arial" w:hAnsi="Arial" w:cs="Arial"/>
        </w:rPr>
        <w:t>Machine Operator</w:t>
      </w:r>
    </w:p>
    <w:p w14:paraId="38F227BB" w14:textId="77777777" w:rsidR="00EE5A66" w:rsidRPr="004E0DCA" w:rsidRDefault="003F467C">
      <w:pPr>
        <w:spacing w:after="35" w:line="265" w:lineRule="auto"/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  <w:color w:val="666666"/>
        </w:rPr>
        <w:t>L3</w:t>
      </w:r>
      <w:r w:rsidRPr="004E0DCA">
        <w:rPr>
          <w:rFonts w:ascii="Arial" w:hAnsi="Arial" w:cs="Arial"/>
        </w:rPr>
        <w:t xml:space="preserve"> - </w:t>
      </w:r>
      <w:r w:rsidRPr="004E0DCA">
        <w:rPr>
          <w:rFonts w:ascii="Arial" w:hAnsi="Arial" w:cs="Arial"/>
          <w:color w:val="666666"/>
        </w:rPr>
        <w:t>Crestview, FL</w:t>
      </w:r>
    </w:p>
    <w:p w14:paraId="3CEB0AA0" w14:textId="33DDE160" w:rsidR="00EE5A66" w:rsidRPr="004E0DCA" w:rsidRDefault="003F467C">
      <w:pPr>
        <w:spacing w:after="125" w:line="265" w:lineRule="auto"/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  <w:color w:val="666666"/>
        </w:rPr>
        <w:t>August 2006 to November 201</w:t>
      </w:r>
      <w:r w:rsidR="00706C24">
        <w:rPr>
          <w:rFonts w:ascii="Arial" w:hAnsi="Arial" w:cs="Arial"/>
          <w:color w:val="666666"/>
        </w:rPr>
        <w:t>6</w:t>
      </w:r>
    </w:p>
    <w:p w14:paraId="20035FDD" w14:textId="3CC5ECF8" w:rsidR="00EE5A66" w:rsidRPr="004E0DCA" w:rsidRDefault="003F467C">
      <w:pPr>
        <w:spacing w:after="456"/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</w:rPr>
        <w:t>Measure dimensions of finished parts to ensure conformance to specifications using pre</w:t>
      </w:r>
      <w:r w:rsidRPr="004E0DCA">
        <w:rPr>
          <w:rFonts w:ascii="Arial" w:hAnsi="Arial" w:cs="Arial"/>
        </w:rPr>
        <w:t xml:space="preserve">cision measuring instruments. </w:t>
      </w:r>
      <w:r w:rsidR="00FB6A4C" w:rsidRPr="004E0DCA">
        <w:rPr>
          <w:rFonts w:ascii="Arial" w:hAnsi="Arial" w:cs="Arial"/>
        </w:rPr>
        <w:t>Adjust</w:t>
      </w:r>
      <w:r w:rsidRPr="004E0DCA">
        <w:rPr>
          <w:rFonts w:ascii="Arial" w:hAnsi="Arial" w:cs="Arial"/>
        </w:rPr>
        <w:t xml:space="preserve"> machine feed and speed, change cutting tools or adjust machine control when automatic programming is faulty or if machine malfunctions. Produce excellent quality parts.</w:t>
      </w:r>
    </w:p>
    <w:p w14:paraId="3C815C8E" w14:textId="77777777" w:rsidR="00EE5A66" w:rsidRPr="004E0DCA" w:rsidRDefault="003F467C">
      <w:pPr>
        <w:pStyle w:val="Heading1"/>
        <w:ind w:left="-5"/>
        <w:rPr>
          <w:rFonts w:ascii="Arial" w:hAnsi="Arial" w:cs="Arial"/>
        </w:rPr>
      </w:pPr>
      <w:r w:rsidRPr="004E0DCA">
        <w:rPr>
          <w:rFonts w:ascii="Arial" w:hAnsi="Arial" w:cs="Arial"/>
        </w:rPr>
        <w:t>Education</w:t>
      </w:r>
    </w:p>
    <w:p w14:paraId="49C88110" w14:textId="77777777" w:rsidR="00EE5A66" w:rsidRPr="004E0DCA" w:rsidRDefault="003F467C">
      <w:pPr>
        <w:spacing w:after="180" w:line="259" w:lineRule="auto"/>
        <w:ind w:left="0" w:right="-25" w:firstLine="0"/>
        <w:rPr>
          <w:rFonts w:ascii="Arial" w:hAnsi="Arial" w:cs="Arial"/>
        </w:rPr>
      </w:pPr>
      <w:r w:rsidRPr="004E0DC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8E06E56" wp14:editId="74F58DC4">
                <wp:extent cx="5943600" cy="12700"/>
                <wp:effectExtent l="0" t="0" r="0" b="0"/>
                <wp:docPr id="403" name="Group 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3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C0C159C" w14:textId="77777777" w:rsidR="00EE5A66" w:rsidRPr="004E0DCA" w:rsidRDefault="003F467C">
      <w:pPr>
        <w:spacing w:after="445" w:line="265" w:lineRule="auto"/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  <w:b/>
          <w:sz w:val="21"/>
        </w:rPr>
        <w:t>High school</w:t>
      </w:r>
    </w:p>
    <w:p w14:paraId="66A5D07F" w14:textId="77777777" w:rsidR="00EE5A66" w:rsidRPr="004E0DCA" w:rsidRDefault="003F467C">
      <w:pPr>
        <w:pStyle w:val="Heading1"/>
        <w:ind w:left="-5"/>
        <w:rPr>
          <w:rFonts w:ascii="Arial" w:hAnsi="Arial" w:cs="Arial"/>
        </w:rPr>
      </w:pPr>
      <w:r w:rsidRPr="004E0DCA">
        <w:rPr>
          <w:rFonts w:ascii="Arial" w:hAnsi="Arial" w:cs="Arial"/>
        </w:rPr>
        <w:t>Skills</w:t>
      </w:r>
    </w:p>
    <w:p w14:paraId="023C7547" w14:textId="77777777" w:rsidR="00EE5A66" w:rsidRPr="004E0DCA" w:rsidRDefault="003F467C">
      <w:pPr>
        <w:spacing w:after="200" w:line="259" w:lineRule="auto"/>
        <w:ind w:left="0" w:right="-25" w:firstLine="0"/>
        <w:rPr>
          <w:rFonts w:ascii="Arial" w:hAnsi="Arial" w:cs="Arial"/>
        </w:rPr>
      </w:pPr>
      <w:r w:rsidRPr="004E0DC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B4C7EB5" wp14:editId="10A5ABD1">
                <wp:extent cx="5943600" cy="12700"/>
                <wp:effectExtent l="0" t="0" r="0" b="0"/>
                <wp:docPr id="404" name="Group 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" style="width:468pt;height:1pt;mso-position-horizontal-relative:char;mso-position-vertical-relative:line" coordsize="59436,127">
                <v:shape id="Shape 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46BCFCD" w14:textId="77777777" w:rsidR="00EE5A66" w:rsidRPr="004E0DCA" w:rsidRDefault="003F467C">
      <w:pPr>
        <w:ind w:left="-5" w:right="0"/>
        <w:rPr>
          <w:rFonts w:ascii="Arial" w:hAnsi="Arial" w:cs="Arial"/>
        </w:rPr>
      </w:pPr>
      <w:r w:rsidRPr="004E0DCA">
        <w:rPr>
          <w:rFonts w:ascii="Arial" w:hAnsi="Arial" w:cs="Arial"/>
        </w:rPr>
        <w:t>CNC, forklift, Quality Control, Warehouse, fast learner, Problem Solving, Manufacturing, Packaging, Data Entry</w:t>
      </w:r>
    </w:p>
    <w:sectPr w:rsidR="00EE5A66" w:rsidRPr="004E0DCA">
      <w:headerReference w:type="default" r:id="rId6"/>
      <w:pgSz w:w="12240" w:h="15840"/>
      <w:pgMar w:top="1440" w:right="146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F0C2B" w14:textId="77777777" w:rsidR="003F467C" w:rsidRDefault="003F467C" w:rsidP="00FB6A4C">
      <w:pPr>
        <w:spacing w:after="0" w:line="240" w:lineRule="auto"/>
      </w:pPr>
      <w:r>
        <w:separator/>
      </w:r>
    </w:p>
  </w:endnote>
  <w:endnote w:type="continuationSeparator" w:id="0">
    <w:p w14:paraId="185A2A65" w14:textId="77777777" w:rsidR="003F467C" w:rsidRDefault="003F467C" w:rsidP="00FB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0C8BC" w14:textId="77777777" w:rsidR="003F467C" w:rsidRDefault="003F467C" w:rsidP="00FB6A4C">
      <w:pPr>
        <w:spacing w:after="0" w:line="240" w:lineRule="auto"/>
      </w:pPr>
      <w:r>
        <w:separator/>
      </w:r>
    </w:p>
  </w:footnote>
  <w:footnote w:type="continuationSeparator" w:id="0">
    <w:p w14:paraId="62C56692" w14:textId="77777777" w:rsidR="003F467C" w:rsidRDefault="003F467C" w:rsidP="00FB6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AC206" w14:textId="5C57455F" w:rsidR="00FB6A4C" w:rsidRDefault="00FB6A4C">
    <w:pPr>
      <w:pStyle w:val="Header"/>
    </w:pPr>
    <w:r>
      <w:rPr>
        <w:noProof/>
      </w:rPr>
      <w:drawing>
        <wp:inline distT="0" distB="0" distL="0" distR="0" wp14:anchorId="16E65780" wp14:editId="7985AB56">
          <wp:extent cx="980952" cy="695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952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281BBF" w14:textId="77777777" w:rsidR="00FB6A4C" w:rsidRDefault="00FB6A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66"/>
    <w:rsid w:val="003F467C"/>
    <w:rsid w:val="004C24F7"/>
    <w:rsid w:val="004E0DCA"/>
    <w:rsid w:val="006052E2"/>
    <w:rsid w:val="00706C24"/>
    <w:rsid w:val="00AE1D15"/>
    <w:rsid w:val="00EE5A66"/>
    <w:rsid w:val="00F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60014"/>
  <w15:docId w15:val="{7C692E39-C6EB-41CA-9A3E-590979C5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590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paragraph" w:styleId="Header">
    <w:name w:val="header"/>
    <w:basedOn w:val="Normal"/>
    <w:link w:val="HeaderChar"/>
    <w:uiPriority w:val="99"/>
    <w:unhideWhenUsed/>
    <w:rsid w:val="00FB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A4C"/>
    <w:rPr>
      <w:rFonts w:ascii="Courier New" w:eastAsia="Courier New" w:hAnsi="Courier New" w:cs="Courier New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FB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A4C"/>
    <w:rPr>
      <w:rFonts w:ascii="Courier New" w:eastAsia="Courier New" w:hAnsi="Courier New" w:cs="Courier New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A4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A4C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7</cp:revision>
  <dcterms:created xsi:type="dcterms:W3CDTF">2019-03-18T20:05:00Z</dcterms:created>
  <dcterms:modified xsi:type="dcterms:W3CDTF">2019-03-18T20:20:00Z</dcterms:modified>
</cp:coreProperties>
</file>