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1"/>
        <w:spacing w:line="240" w:lineRule="auto"/>
        <w:ind w:left="0"/>
        <w:rPr>
          <w:b/>
          <w:sz w:val="20"/>
          <w:szCs w:val="20"/>
        </w:rPr>
      </w:pPr>
      <w:r>
        <w:rPr>
          <w:rStyle w:val="Character0"/>
        </w:rPr>
        <w:t xml:space="preserve">Somphit Thongrasamy</w:t>
      </w:r>
    </w:p>
    <w:p>
      <w:pPr>
        <w:pStyle w:val="Para2"/>
        <w:spacing w:line="240" w:lineRule="auto"/>
        <w:ind w:left="0"/>
        <w:rPr>
          <w:b/>
          <w:sz w:val="20"/>
          <w:szCs w:val="20"/>
        </w:rPr>
      </w:pPr>
      <w:r>
        <w:rPr>
          <w:rStyle w:val="Character0"/>
        </w:rPr>
        <w:t xml:space="preserve">3592 Shogoro Lane</w:t>
      </w:r>
    </w:p>
    <w:p>
      <w:pPr>
        <w:pStyle w:val="Para2"/>
        <w:spacing w:line="240" w:lineRule="auto"/>
        <w:ind w:left="0"/>
        <w:rPr>
          <w:b/>
          <w:sz w:val="20"/>
          <w:szCs w:val="20"/>
        </w:rPr>
      </w:pPr>
      <w:r>
        <w:rPr>
          <w:rStyle w:val="Character0"/>
        </w:rPr>
        <w:t xml:space="preserve">Stockton, CA 95206</w:t>
      </w:r>
    </w:p>
    <w:p>
      <w:pPr>
        <w:pStyle w:val="Para2"/>
        <w:spacing w:line="240" w:lineRule="auto"/>
        <w:ind w:left="0"/>
        <w:rPr>
          <w:b/>
          <w:sz w:val="20"/>
          <w:szCs w:val="20"/>
        </w:rPr>
      </w:pPr>
      <w:r>
        <w:rPr>
          <w:rStyle w:val="Character0"/>
        </w:rPr>
        <w:t>209-518-5169</w:t>
      </w:r>
    </w:p>
    <w:p>
      <w:pPr>
        <w:pStyle w:val="Para2"/>
        <w:spacing w:line="240" w:lineRule="auto"/>
        <w:ind w:left="0"/>
        <w:rPr>
          <w:b/>
          <w:sz w:val="20"/>
          <w:szCs w:val="20"/>
        </w:rPr>
      </w:pPr>
      <w:r>
        <w:rPr>
          <w:rStyle w:val="Character0"/>
        </w:rPr>
        <w:t>Pittz1343@gmail.com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>OBJECTIVE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Seeking secure a responsible and challenging position as a full-time</w:t>
      </w:r>
    </w:p>
    <w:p>
      <w:pPr>
        <w:pStyle w:val="Para3"/>
        <w:spacing w:line="240" w:lineRule="auto" w:before="280" w:after="280"/>
        <w:ind w:left="0"/>
        <w:rPr>
          <w:b/>
          <w:sz w:val="20"/>
          <w:szCs w:val="20"/>
        </w:rPr>
      </w:pPr>
      <w:r>
        <w:rPr>
          <w:rStyle w:val="Character1"/>
        </w:rPr>
        <w:t xml:space="preserve">Maintenance/Mechanic Worker that would allow me to use my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Experience, knowledge, and expertise to the advantages of my employer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as well as myself.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WORK HISTORY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Western Eagle Packaging 8/10-present Livermore, ca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>Maintenance/Fabricator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Pm service/ troubleshoot and repair machines, such as, Band saw, Slitter, Countour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Convolute, Skiver, Die Press, Compressor, Dryer, Glue Machine, Glue Table,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Band saw Tilt, Heat Seal Tables, Profilematic III, Flash Cutter, Small Compressor,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Giant Laminator, Stretch Wrapper, Forklifts, Carpentry, plumbing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Understanding PLC and some knowledge of Electrical form 110v to 480v 3 phase 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Reading schematics/ Blue print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Welding, brazing, cutting, soldering, knowledge of metal fabrication shop tools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Motion Industries Hose Center   2/07- 11/09 Tracy ca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>Maintenance/Mechanic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Hydraulic Fluid Lines, Brake Systems, Air Conditioning Hose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Power Steering Line, Braided Teflon, Stainless Steel Control Cables,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Pressure Washing Hose,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Food Grade Assemblies Thermoplastic Hose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1"/>
        </w:rPr>
        <w:t xml:space="preserve">Fittings / Couplings/ </w:t>
      </w:r>
      <w:r>
        <w:rPr>
          <w:rStyle w:val="Character4"/>
        </w:rPr>
        <w:t>Assemble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Cutting/Crimping/Measure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Hydraulic Joints Protection Products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Inventory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Forklift operator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Data entry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Testing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Shipping/receiving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Repair radiators, heater cores, and condensers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Fabricate custom parts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Reading and sketches &amp; diagrams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MIG welding/welder/Torch/Plasma Cutter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Rivet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Brazing /Solder/Silver Solder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Repair Tubes N' Hoses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Bargen inc. Mt. Lake, MN 6/06-11/06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Road construction 6/01-1/02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Asphalt rubber crack and joint sealing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Asphalt seal coating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Parking lot striping and sweeping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Commercial roofing</w:t>
      </w:r>
    </w:p>
    <w:p>
      <w:pPr>
        <w:pStyle w:val="Para0"/>
        <w:spacing w:line="272" w:lineRule="auto"/>
        <w:ind w:left="0"/>
        <w:rPr>
          <w:sz w:val="20"/>
          <w:szCs w:val="20"/>
        </w:rPr>
      </w:pPr>
      <w:r>
        <w:rPr>
          <w:rStyle w:val="Character4"/>
        </w:rPr>
        <w:t xml:space="preserve">Asphalt ShinglesWood fibers and fiber glass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Metal Roofing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Metal Roof Restoration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Steel, Aluminum, Standing Seam, Metal Tie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Tar and Gravel Roofing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Waterproofing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Ethylene Propylene Diene Monomer (rubber material)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Dana Corporation Stockton, CA 1/02-1/06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Welder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Forklift operator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MIG welding/welder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Frame repair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Inventory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Shift lead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Rivet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EL Tech Lowell, MA 4/97-4/01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Test Technician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Data entry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Gen-Rad testing system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>Soldering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Box build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Forklift operator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Shipping/receiving knowledge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Team leader Electronics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MS Circuit Assembly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PCB Repair Depot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Prototyping International Procurement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PCB Assembly, Electronic Assembly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/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EDUCATION /TRAINING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MSC, General Maintenance for Counterbalance Lift Trucks, Eden Prairie, MN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Wyo Tech, Street Rod and Custom Fabrication, Sacramento CA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Intern, Remax Real estate Center, Stockton, CA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Welding /Rivet Certification, Dana Corporation, Stockton, CA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 xml:space="preserve">Diploma, Lowell High School, Lowell, MA</w:t>
      </w:r>
    </w:p>
    <w:p>
      <w:pPr>
        <w:pStyle w:val="Para2"/>
        <w:spacing w:line="240" w:lineRule="auto"/>
        <w:ind w:left="0"/>
        <w:rPr>
          <w:sz w:val="20"/>
          <w:szCs w:val="20"/>
        </w:rPr>
      </w:pPr>
      <w:r>
        <w:rPr>
          <w:rStyle w:val="Character4"/>
        </w:rPr>
        <w:t/>
      </w:r>
    </w:p>
    <w:sectPr>
      <w:pgSz w:w="12240" w:h="15840" w:orient="portrait" w:code="9"/>
      <w:pgMar w:top="1440" w:right="1800" w:bottom="1440" w:left="1800" w:header="851" w:footer="992" w:gutter="0"/>
      <w:docGrid w:linePitch="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center"/>
      <w:ind w:left="0"/>
      <w:rPr/>
    </w:pPr>
  </w:style>
  <w:style w:type="paragraph" w:customStyle="1" w:styleId="Para2">
    <w:name w:val="ParaAttribute2"/>
    <w:pPr>
      <w:jc w:val="left"/>
      <w:ind w:left="0"/>
      <w:rPr/>
    </w:pPr>
  </w:style>
  <w:style w:type="paragraph" w:customStyle="1" w:styleId="Para3">
    <w:name w:val="ParaAttribute3"/>
    <w:pPr>
      <w:spacing w:before="280" w:after="280"/>
      <w:jc w:val="left"/>
      <w:ind w:left="0"/>
      <w:rPr/>
    </w:pPr>
  </w:style>
  <w:style w:type="character" w:customStyle="1" w:styleId="Character0">
    <w:name w:val="CharAttribute0"/>
    <w:rPr>
      <w:rFonts w:ascii="Times New Roman" w:eastAsia="Times New Roman"/>
      <w:b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  <w:b/>
      <w:sz w:val="36"/>
    </w:rPr>
  </w:style>
  <w:style w:type="character" w:customStyle="1" w:styleId="Character3">
    <w:name w:val="CharAttribute3"/>
    <w:rPr>
      <w:rFonts w:ascii="Times New Roman" w:eastAsia="Times New Roman"/>
      <w:sz w:val="24"/>
    </w:rPr>
  </w:style>
  <w:style w:type="character" w:customStyle="1" w:styleId="Character4">
    <w:name w:val="CharAttribute4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