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p w:rsidR="00E01DEF" w:rsidRDefault="00E01DEF" w:rsidP="00E01DEF">
      <w:pPr>
        <w:divId w:val="278218253"/>
        <w:rPr>
          <w:rFonts w:eastAsia="Times New Roman"/>
        </w:rPr>
      </w:pPr>
    </w:p>
    <w:p w:rsidR="00E01DEF" w:rsidRDefault="00E01DEF" w:rsidP="00E01DEF">
      <w:pPr>
        <w:pStyle w:val="Heading1"/>
        <w:jc w:val="center"/>
        <w:divId w:val="278218253"/>
        <w:rPr>
          <w:rStyle w:val="Strong"/>
          <w:rFonts w:eastAsia="Times New Roman"/>
          <w:color w:val="000000"/>
          <w:sz w:val="36"/>
          <w:szCs w:val="36"/>
        </w:rPr>
      </w:pPr>
      <w:r>
        <w:rPr>
          <w:rStyle w:val="Strong"/>
          <w:rFonts w:eastAsia="Times New Roman"/>
          <w:color w:val="000000"/>
          <w:sz w:val="36"/>
          <w:szCs w:val="36"/>
        </w:rPr>
        <w:t>Rodney L. Smith</w:t>
      </w:r>
    </w:p>
    <w:p w:rsidR="00E01DEF" w:rsidRDefault="00E01DEF" w:rsidP="00E01DEF">
      <w:pPr>
        <w:pStyle w:val="Heading1"/>
        <w:jc w:val="center"/>
        <w:divId w:val="278218253"/>
        <w:rPr>
          <w:rFonts w:eastAsia="Times New Roman"/>
          <w:color w:val="000000"/>
          <w:sz w:val="19"/>
          <w:szCs w:val="19"/>
        </w:rPr>
      </w:pPr>
    </w:p>
    <w:p w:rsidR="00E01DEF" w:rsidRDefault="00E01DEF" w:rsidP="00E01DEF">
      <w:pPr>
        <w:pStyle w:val="Heading1"/>
        <w:jc w:val="center"/>
        <w:divId w:val="278218253"/>
        <w:rPr>
          <w:rFonts w:eastAsia="Times New Roman"/>
          <w:color w:val="000000"/>
          <w:sz w:val="19"/>
          <w:szCs w:val="19"/>
        </w:rPr>
      </w:pPr>
      <w:r>
        <w:rPr>
          <w:rFonts w:eastAsia="Times New Roman"/>
          <w:color w:val="000000"/>
          <w:sz w:val="22"/>
          <w:szCs w:val="22"/>
        </w:rPr>
        <w:t>220 Hollow Ridge Dr. Athens, Georgia 30607</w:t>
      </w:r>
      <w:bookmarkStart w:id="0" w:name="_GoBack"/>
      <w:bookmarkEnd w:id="0"/>
      <w:r>
        <w:rPr>
          <w:rFonts w:eastAsia="Times New Roman"/>
          <w:color w:val="000000"/>
          <w:sz w:val="22"/>
          <w:szCs w:val="22"/>
        </w:rPr>
        <w:br/>
      </w:r>
      <w:hyperlink r:id="rId5" w:history="1">
        <w:r w:rsidRPr="0060484A">
          <w:rPr>
            <w:rStyle w:val="Hyperlink"/>
            <w:rFonts w:eastAsia="Times New Roman"/>
            <w:sz w:val="22"/>
            <w:szCs w:val="22"/>
          </w:rPr>
          <w:t>rsmith0427@yahoo.com</w:t>
        </w:r>
      </w:hyperlink>
      <w:r>
        <w:rPr>
          <w:rFonts w:eastAsia="Times New Roman"/>
          <w:color w:val="000000"/>
          <w:sz w:val="22"/>
          <w:szCs w:val="22"/>
        </w:rPr>
        <w:t xml:space="preserve"> 706-248-6584</w:t>
      </w:r>
    </w:p>
    <w:p w:rsidR="00E01DEF" w:rsidRDefault="00E01DEF" w:rsidP="00E01DEF">
      <w:pPr>
        <w:pStyle w:val="NormalWeb"/>
        <w:spacing w:before="0" w:after="0"/>
        <w:outlineLvl w:val="1"/>
        <w:divId w:val="278218253"/>
        <w:rPr>
          <w:color w:val="FFFFFF"/>
          <w:kern w:val="36"/>
        </w:rPr>
      </w:pPr>
      <w:r>
        <w:rPr>
          <w:color w:val="FFFFFF"/>
          <w:kern w:val="36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14"/>
                <w:szCs w:val="14"/>
              </w:rPr>
            </w:pPr>
            <w:r>
              <w:rPr>
                <w:rFonts w:eastAsia="Times New Roman"/>
                <w:color w:val="FFFFFF"/>
                <w:sz w:val="14"/>
                <w:szCs w:val="14"/>
              </w:rPr>
              <w:t>.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E01DEF" w:rsidRDefault="00E01DEF" w:rsidP="00E01DEF">
            <w:pPr>
              <w:rPr>
                <w:rFonts w:eastAsia="Times New Roman"/>
                <w:caps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aps/>
                <w:color w:val="000000"/>
                <w:sz w:val="22"/>
                <w:szCs w:val="22"/>
              </w:rPr>
              <w:t>Objective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8"/>
                <w:szCs w:val="8"/>
              </w:rPr>
            </w:pPr>
            <w:r>
              <w:rPr>
                <w:rFonts w:eastAsia="Times New Roman"/>
                <w:color w:val="FFFFFF"/>
                <w:sz w:val="8"/>
                <w:szCs w:val="8"/>
              </w:rPr>
              <w:t>.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spacing w:after="240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I am a dedicated individual who has an ambition to succeed in any given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environment. I have inhibited skills in the warehouse industry, but I am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always up for a challenge in which I am fully capable of learning and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adapting to any given situation. I get along well with others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br/>
              <w:t>especially on team projects, but I am competent to work effectively and efficiently on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my own. I am seeking a position where I can develop and excel while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exercising all of my talents.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8"/>
                <w:szCs w:val="8"/>
              </w:rPr>
            </w:pPr>
            <w:r>
              <w:rPr>
                <w:rFonts w:eastAsia="Times New Roman"/>
                <w:color w:val="FFFFFF"/>
                <w:sz w:val="8"/>
                <w:szCs w:val="8"/>
              </w:rPr>
              <w:t>.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14"/>
                <w:szCs w:val="14"/>
              </w:rPr>
            </w:pPr>
            <w:r>
              <w:rPr>
                <w:rFonts w:eastAsia="Times New Roman"/>
                <w:color w:val="FFFFFF"/>
                <w:sz w:val="14"/>
                <w:szCs w:val="14"/>
              </w:rPr>
              <w:t>.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E01DEF" w:rsidRDefault="00E01DEF" w:rsidP="00E01DEF">
            <w:pPr>
              <w:rPr>
                <w:rFonts w:eastAsia="Times New Roman"/>
                <w:caps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aps/>
                <w:color w:val="000000"/>
                <w:sz w:val="22"/>
                <w:szCs w:val="22"/>
              </w:rPr>
              <w:t>Professional Experience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8"/>
                <w:szCs w:val="8"/>
              </w:rPr>
            </w:pPr>
            <w:r>
              <w:rPr>
                <w:rFonts w:eastAsia="Times New Roman"/>
                <w:color w:val="FFFFFF"/>
                <w:sz w:val="8"/>
                <w:szCs w:val="8"/>
              </w:rPr>
              <w:t>.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5"/>
        <w:gridCol w:w="4315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olor w:val="000000"/>
                <w:sz w:val="22"/>
                <w:szCs w:val="22"/>
              </w:rPr>
              <w:t>Smith's Repo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</w:r>
            <w:r>
              <w:rPr>
                <w:rStyle w:val="Emphasis"/>
                <w:rFonts w:eastAsia="Times New Roman"/>
                <w:color w:val="000000"/>
                <w:sz w:val="22"/>
                <w:szCs w:val="22"/>
              </w:rPr>
              <w:t>Repossession Assistant</w:t>
            </w:r>
          </w:p>
        </w:tc>
        <w:tc>
          <w:tcPr>
            <w:tcW w:w="0" w:type="auto"/>
            <w:hideMark/>
          </w:tcPr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Athens, Georgia</w:t>
            </w:r>
          </w:p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June 2006 - Present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Assist with repossession of vehicles with past due payments or title liens.</w:t>
            </w:r>
          </w:p>
        </w:tc>
      </w:tr>
    </w:tbl>
    <w:p w:rsidR="00E01DEF" w:rsidRDefault="00E01DEF" w:rsidP="00E01DEF">
      <w:pPr>
        <w:divId w:val="278218253"/>
        <w:rPr>
          <w:rFonts w:eastAsia="Times New Roman"/>
          <w:color w:val="FFFFFF"/>
          <w:sz w:val="8"/>
          <w:szCs w:val="8"/>
        </w:rPr>
      </w:pPr>
      <w:r>
        <w:rPr>
          <w:rFonts w:eastAsia="Times New Roman"/>
          <w:color w:val="FFFFFF"/>
          <w:sz w:val="8"/>
          <w:szCs w:val="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8"/>
        <w:gridCol w:w="3232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olor w:val="000000"/>
                <w:sz w:val="22"/>
                <w:szCs w:val="22"/>
              </w:rPr>
              <w:t>Bed, Bath and Beyond Distribution Center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</w:r>
            <w:r>
              <w:rPr>
                <w:rStyle w:val="Emphasis"/>
                <w:rFonts w:eastAsia="Times New Roman"/>
                <w:color w:val="000000"/>
                <w:sz w:val="22"/>
                <w:szCs w:val="22"/>
              </w:rPr>
              <w:t>Order filler</w:t>
            </w:r>
          </w:p>
        </w:tc>
        <w:tc>
          <w:tcPr>
            <w:tcW w:w="0" w:type="auto"/>
            <w:hideMark/>
          </w:tcPr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Pendergrass, Georgia</w:t>
            </w:r>
          </w:p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July 2012 - March 2013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Operate a forklift to receive, transport, and expedite shipments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;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br/>
              <w:t>replenish, compute, and maintain all warehouse inventory.</w:t>
            </w:r>
          </w:p>
        </w:tc>
      </w:tr>
    </w:tbl>
    <w:p w:rsidR="00E01DEF" w:rsidRDefault="00E01DEF" w:rsidP="00E01DEF">
      <w:pPr>
        <w:divId w:val="278218253"/>
        <w:rPr>
          <w:rFonts w:eastAsia="Times New Roman"/>
          <w:color w:val="FFFFFF"/>
          <w:sz w:val="8"/>
          <w:szCs w:val="8"/>
        </w:rPr>
      </w:pPr>
      <w:r>
        <w:rPr>
          <w:rFonts w:eastAsia="Times New Roman"/>
          <w:color w:val="FFFFFF"/>
          <w:sz w:val="8"/>
          <w:szCs w:val="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903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olor w:val="000000"/>
                <w:sz w:val="22"/>
                <w:szCs w:val="22"/>
              </w:rPr>
              <w:t>Harrison's Poultry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Style w:val="Emphasis"/>
                <w:rFonts w:eastAsia="Times New Roman"/>
                <w:color w:val="000000"/>
                <w:sz w:val="22"/>
                <w:szCs w:val="22"/>
              </w:rPr>
              <w:t>Scaler</w:t>
            </w:r>
            <w:proofErr w:type="spellEnd"/>
          </w:p>
        </w:tc>
        <w:tc>
          <w:tcPr>
            <w:tcW w:w="0" w:type="auto"/>
            <w:hideMark/>
          </w:tcPr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Bethlehem, Georgia</w:t>
            </w:r>
          </w:p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May 2010 - July 2011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Weighed, packed, and stacked product as it came from the processing line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for shipment.</w:t>
            </w:r>
          </w:p>
        </w:tc>
      </w:tr>
    </w:tbl>
    <w:p w:rsidR="00E01DEF" w:rsidRDefault="00E01DEF" w:rsidP="00E01DEF">
      <w:pPr>
        <w:divId w:val="278218253"/>
        <w:rPr>
          <w:rFonts w:eastAsia="Times New Roman"/>
          <w:color w:val="FFFFFF"/>
          <w:sz w:val="8"/>
          <w:szCs w:val="8"/>
        </w:rPr>
      </w:pPr>
      <w:r>
        <w:rPr>
          <w:rFonts w:eastAsia="Times New Roman"/>
          <w:color w:val="FFFFFF"/>
          <w:sz w:val="8"/>
          <w:szCs w:val="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317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olor w:val="000000"/>
                <w:sz w:val="22"/>
                <w:szCs w:val="22"/>
              </w:rPr>
              <w:t>Precision Masonry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</w:r>
            <w:r>
              <w:rPr>
                <w:rStyle w:val="Emphasis"/>
                <w:rFonts w:eastAsia="Times New Roman"/>
                <w:color w:val="000000"/>
                <w:sz w:val="22"/>
                <w:szCs w:val="22"/>
              </w:rPr>
              <w:t>Laborer</w:t>
            </w:r>
          </w:p>
        </w:tc>
        <w:tc>
          <w:tcPr>
            <w:tcW w:w="0" w:type="auto"/>
            <w:hideMark/>
          </w:tcPr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Athens, Georgia</w:t>
            </w:r>
          </w:p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January 2008 - April 2010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Mix mortar and sand to produce a mixture for the assembly of bricks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,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br/>
              <w:t>blocks, and stones; built scaffolds and kept the constructions site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stocked with all necessary materials.</w:t>
            </w:r>
          </w:p>
        </w:tc>
      </w:tr>
    </w:tbl>
    <w:p w:rsidR="00E01DEF" w:rsidRDefault="00E01DEF" w:rsidP="00E01DEF">
      <w:pPr>
        <w:divId w:val="278218253"/>
        <w:rPr>
          <w:rFonts w:eastAsia="Times New Roman"/>
          <w:color w:val="FFFFFF"/>
          <w:sz w:val="8"/>
          <w:szCs w:val="8"/>
        </w:rPr>
      </w:pPr>
      <w:r>
        <w:rPr>
          <w:rFonts w:eastAsia="Times New Roman"/>
          <w:color w:val="FFFFFF"/>
          <w:sz w:val="8"/>
          <w:szCs w:val="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8"/>
        <w:gridCol w:w="6042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olor w:val="000000"/>
                <w:sz w:val="22"/>
                <w:szCs w:val="22"/>
              </w:rPr>
              <w:t>Spectrum Brands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</w:r>
            <w:r>
              <w:rPr>
                <w:rStyle w:val="Emphasis"/>
                <w:rFonts w:eastAsia="Times New Roman"/>
                <w:color w:val="000000"/>
                <w:sz w:val="22"/>
                <w:szCs w:val="22"/>
              </w:rPr>
              <w:t>Order filler</w:t>
            </w:r>
          </w:p>
        </w:tc>
        <w:tc>
          <w:tcPr>
            <w:tcW w:w="0" w:type="auto"/>
            <w:hideMark/>
          </w:tcPr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Pendergrass, Georgia</w:t>
            </w:r>
          </w:p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September 2007 - December 2008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Operate a forklift to receive, transport, and expedite shipments</w:t>
            </w:r>
            <w:proofErr w:type="gramStart"/>
            <w:r>
              <w:rPr>
                <w:rFonts w:eastAsia="Times New Roman"/>
                <w:color w:val="000000"/>
                <w:sz w:val="22"/>
                <w:szCs w:val="22"/>
              </w:rPr>
              <w:t>;</w:t>
            </w:r>
            <w:proofErr w:type="gramEnd"/>
            <w:r>
              <w:rPr>
                <w:rFonts w:eastAsia="Times New Roman"/>
                <w:color w:val="000000"/>
                <w:sz w:val="22"/>
                <w:szCs w:val="22"/>
              </w:rPr>
              <w:br/>
              <w:t>replenish, compute, and maintain all warehouse inventory.</w:t>
            </w:r>
          </w:p>
        </w:tc>
      </w:tr>
    </w:tbl>
    <w:p w:rsidR="00E01DEF" w:rsidRDefault="00E01DEF" w:rsidP="00E01DEF">
      <w:pPr>
        <w:divId w:val="278218253"/>
        <w:rPr>
          <w:rFonts w:eastAsia="Times New Roman"/>
          <w:color w:val="FFFFFF"/>
          <w:sz w:val="8"/>
          <w:szCs w:val="8"/>
        </w:rPr>
      </w:pPr>
      <w:r>
        <w:rPr>
          <w:rFonts w:eastAsia="Times New Roman"/>
          <w:color w:val="FFFFFF"/>
          <w:sz w:val="8"/>
          <w:szCs w:val="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5"/>
        <w:gridCol w:w="5925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olor w:val="000000"/>
                <w:sz w:val="22"/>
                <w:szCs w:val="22"/>
              </w:rPr>
              <w:t>Clarke Steel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</w:r>
            <w:r>
              <w:rPr>
                <w:rStyle w:val="Emphasis"/>
                <w:rFonts w:eastAsia="Times New Roman"/>
                <w:color w:val="000000"/>
                <w:sz w:val="22"/>
                <w:szCs w:val="22"/>
              </w:rPr>
              <w:t>Material Handler</w:t>
            </w:r>
          </w:p>
        </w:tc>
        <w:tc>
          <w:tcPr>
            <w:tcW w:w="0" w:type="auto"/>
            <w:hideMark/>
          </w:tcPr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Pendergrass, Georgia</w:t>
            </w:r>
          </w:p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March 2006 - September 2006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Received and expedited verbal and written instructions; received and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loaded necessary materials and products onto pallets, which were then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loaded onto ships where the proper strapping, bracing, and padding were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  <w:t>installed to prevent damage during transit</w:t>
            </w:r>
          </w:p>
        </w:tc>
      </w:tr>
    </w:tbl>
    <w:p w:rsidR="00E01DEF" w:rsidRDefault="00E01DEF" w:rsidP="00E01DEF">
      <w:pPr>
        <w:divId w:val="278218253"/>
        <w:rPr>
          <w:rFonts w:eastAsia="Times New Roman"/>
          <w:color w:val="FFFFFF"/>
          <w:sz w:val="8"/>
          <w:szCs w:val="8"/>
        </w:rPr>
      </w:pPr>
      <w:r>
        <w:rPr>
          <w:rFonts w:eastAsia="Times New Roman"/>
          <w:color w:val="FFFFFF"/>
          <w:sz w:val="8"/>
          <w:szCs w:val="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7"/>
        <w:gridCol w:w="6903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olor w:val="000000"/>
                <w:sz w:val="22"/>
                <w:szCs w:val="22"/>
              </w:rPr>
              <w:t>FMI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</w:r>
            <w:r>
              <w:rPr>
                <w:rStyle w:val="Emphasis"/>
                <w:rFonts w:eastAsia="Times New Roman"/>
                <w:color w:val="000000"/>
                <w:sz w:val="22"/>
                <w:szCs w:val="22"/>
              </w:rPr>
              <w:t>Custodian</w:t>
            </w:r>
          </w:p>
        </w:tc>
        <w:tc>
          <w:tcPr>
            <w:tcW w:w="0" w:type="auto"/>
            <w:hideMark/>
          </w:tcPr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Athens, Georgia</w:t>
            </w:r>
          </w:p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February 2005 - March 2006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Operated industrial machinery and handled necessary chemicals to</w:t>
            </w:r>
            <w:r>
              <w:rPr>
                <w:rFonts w:eastAsia="Times New Roman"/>
                <w:color w:val="000000"/>
                <w:sz w:val="22"/>
                <w:szCs w:val="22"/>
              </w:rPr>
              <w:br/>
            </w:r>
            <w:r>
              <w:rPr>
                <w:rFonts w:eastAsia="Times New Roman"/>
                <w:color w:val="000000"/>
                <w:sz w:val="22"/>
                <w:szCs w:val="22"/>
              </w:rPr>
              <w:lastRenderedPageBreak/>
              <w:t>maintain satisfactory sanitary conditions for various businesses.</w:t>
            </w:r>
          </w:p>
        </w:tc>
      </w:tr>
    </w:tbl>
    <w:p w:rsidR="00E01DEF" w:rsidRDefault="00E01DEF" w:rsidP="00E01DEF">
      <w:pPr>
        <w:divId w:val="278218253"/>
        <w:rPr>
          <w:rFonts w:eastAsia="Times New Roman"/>
          <w:color w:val="FFFFFF"/>
          <w:sz w:val="8"/>
          <w:szCs w:val="8"/>
        </w:rPr>
      </w:pPr>
      <w:r>
        <w:rPr>
          <w:rFonts w:eastAsia="Times New Roman"/>
          <w:color w:val="FFFFFF"/>
          <w:sz w:val="8"/>
          <w:szCs w:val="8"/>
        </w:rPr>
        <w:lastRenderedPageBreak/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14"/>
                <w:szCs w:val="14"/>
              </w:rPr>
            </w:pPr>
            <w:r>
              <w:rPr>
                <w:rFonts w:eastAsia="Times New Roman"/>
                <w:color w:val="FFFFFF"/>
                <w:sz w:val="14"/>
                <w:szCs w:val="14"/>
              </w:rPr>
              <w:t>.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E01DEF" w:rsidRDefault="00E01DEF" w:rsidP="00E01DEF">
            <w:pPr>
              <w:rPr>
                <w:rFonts w:eastAsia="Times New Roman"/>
                <w:caps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aps/>
                <w:color w:val="000000"/>
                <w:sz w:val="22"/>
                <w:szCs w:val="22"/>
              </w:rPr>
              <w:t>Education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8"/>
                <w:szCs w:val="8"/>
              </w:rPr>
            </w:pPr>
            <w:r>
              <w:rPr>
                <w:rFonts w:eastAsia="Times New Roman"/>
                <w:color w:val="FFFFFF"/>
                <w:sz w:val="8"/>
                <w:szCs w:val="8"/>
              </w:rPr>
              <w:t>.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0"/>
        <w:gridCol w:w="444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olor w:val="000000"/>
                <w:sz w:val="22"/>
                <w:szCs w:val="22"/>
              </w:rPr>
              <w:t>Cedar Shoals High School</w:t>
            </w:r>
          </w:p>
        </w:tc>
        <w:tc>
          <w:tcPr>
            <w:tcW w:w="0" w:type="auto"/>
            <w:hideMark/>
          </w:tcPr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Athens, Georgia</w:t>
            </w:r>
          </w:p>
          <w:p w:rsidR="00E01DEF" w:rsidRDefault="00E01DEF" w:rsidP="00E01DEF">
            <w:pPr>
              <w:jc w:val="right"/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August 1985 - June 1988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01DEF" w:rsidTr="00E01DEF">
        <w:trPr>
          <w:divId w:val="278218253"/>
        </w:trPr>
        <w:tc>
          <w:tcPr>
            <w:tcW w:w="1440" w:type="dxa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</w:p>
        </w:tc>
      </w:tr>
    </w:tbl>
    <w:p w:rsidR="00E01DEF" w:rsidRDefault="00E01DEF" w:rsidP="00E01DEF">
      <w:pPr>
        <w:divId w:val="278218253"/>
        <w:rPr>
          <w:rFonts w:eastAsia="Times New Roman"/>
          <w:color w:val="FFFFFF"/>
          <w:sz w:val="8"/>
          <w:szCs w:val="8"/>
        </w:rPr>
      </w:pPr>
      <w:r>
        <w:rPr>
          <w:rFonts w:eastAsia="Times New Roman"/>
          <w:color w:val="FFFFFF"/>
          <w:sz w:val="8"/>
          <w:szCs w:val="8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14"/>
                <w:szCs w:val="14"/>
              </w:rPr>
            </w:pPr>
            <w:r>
              <w:rPr>
                <w:rFonts w:eastAsia="Times New Roman"/>
                <w:color w:val="FFFFFF"/>
                <w:sz w:val="14"/>
                <w:szCs w:val="14"/>
              </w:rPr>
              <w:t>.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tcBorders>
              <w:bottom w:val="single" w:sz="6" w:space="0" w:color="auto"/>
            </w:tcBorders>
            <w:hideMark/>
          </w:tcPr>
          <w:p w:rsidR="00E01DEF" w:rsidRDefault="00E01DEF" w:rsidP="00E01DEF">
            <w:pPr>
              <w:rPr>
                <w:rFonts w:eastAsia="Times New Roman"/>
                <w:caps/>
                <w:color w:val="000000"/>
                <w:sz w:val="19"/>
                <w:szCs w:val="19"/>
              </w:rPr>
            </w:pPr>
            <w:r>
              <w:rPr>
                <w:rStyle w:val="Strong"/>
                <w:rFonts w:eastAsia="Times New Roman"/>
                <w:caps/>
                <w:color w:val="000000"/>
                <w:sz w:val="22"/>
                <w:szCs w:val="22"/>
              </w:rPr>
              <w:t>References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8"/>
                <w:szCs w:val="8"/>
              </w:rPr>
            </w:pPr>
            <w:r>
              <w:rPr>
                <w:rFonts w:eastAsia="Times New Roman"/>
                <w:color w:val="FFFFFF"/>
                <w:sz w:val="8"/>
                <w:szCs w:val="8"/>
              </w:rPr>
              <w:t>.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000000"/>
                <w:sz w:val="19"/>
                <w:szCs w:val="19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Available upon request</w:t>
            </w:r>
          </w:p>
        </w:tc>
      </w:tr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8"/>
                <w:szCs w:val="8"/>
              </w:rPr>
            </w:pPr>
            <w:r>
              <w:rPr>
                <w:rFonts w:eastAsia="Times New Roman"/>
                <w:color w:val="FFFFFF"/>
                <w:sz w:val="8"/>
                <w:szCs w:val="8"/>
              </w:rPr>
              <w:t>.</w:t>
            </w:r>
          </w:p>
        </w:tc>
      </w:tr>
    </w:tbl>
    <w:p w:rsidR="00E01DEF" w:rsidRDefault="00E01DEF" w:rsidP="00E01DEF">
      <w:pPr>
        <w:divId w:val="278218253"/>
        <w:rPr>
          <w:rFonts w:eastAsia="Times New Roman"/>
        </w:rPr>
      </w:pPr>
    </w:p>
    <w:p w:rsidR="00E01DEF" w:rsidRPr="001C4E06" w:rsidRDefault="00E01DEF" w:rsidP="00E01DEF">
      <w:pPr>
        <w:divId w:val="278218253"/>
      </w:pPr>
    </w:p>
    <w:p w:rsidR="00E01DEF" w:rsidRPr="001C4E06" w:rsidRDefault="00E01DEF" w:rsidP="00E01DEF">
      <w:pPr>
        <w:divId w:val="278218253"/>
      </w:pPr>
    </w:p>
    <w:p w:rsidR="00E01DEF" w:rsidRPr="001C4E06" w:rsidRDefault="00E01DEF" w:rsidP="00E01DEF">
      <w:pPr>
        <w:divId w:val="278218253"/>
      </w:pPr>
    </w:p>
    <w:p w:rsidR="00E01DEF" w:rsidRDefault="00E01DEF" w:rsidP="00E01DEF">
      <w:pPr>
        <w:divId w:val="278218253"/>
        <w:rPr>
          <w:rFonts w:eastAsia="Times New Roman"/>
          <w:color w:val="FFFFFF"/>
          <w:sz w:val="8"/>
          <w:szCs w:val="8"/>
        </w:rPr>
      </w:pPr>
      <w:r>
        <w:rPr>
          <w:rFonts w:eastAsia="Times New Roman"/>
          <w:color w:val="FFFFFF"/>
          <w:sz w:val="8"/>
          <w:szCs w:val="8"/>
        </w:rPr>
        <w:t>.</w:t>
      </w:r>
    </w:p>
    <w:p w:rsidR="00E01DEF" w:rsidRDefault="00E01DEF" w:rsidP="00E01DEF">
      <w:pPr>
        <w:divId w:val="278218253"/>
        <w:rPr>
          <w:rFonts w:eastAsia="Times New Roman"/>
          <w:color w:val="FFFFFF"/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01DEF" w:rsidTr="00E01DEF">
        <w:trPr>
          <w:divId w:val="278218253"/>
        </w:trPr>
        <w:tc>
          <w:tcPr>
            <w:tcW w:w="0" w:type="auto"/>
            <w:hideMark/>
          </w:tcPr>
          <w:p w:rsidR="00E01DEF" w:rsidRDefault="00E01DEF" w:rsidP="00E01DEF">
            <w:pPr>
              <w:rPr>
                <w:rFonts w:eastAsia="Times New Roman"/>
                <w:color w:val="FFFFFF"/>
                <w:sz w:val="14"/>
                <w:szCs w:val="14"/>
              </w:rPr>
            </w:pPr>
            <w:r>
              <w:rPr>
                <w:rFonts w:eastAsia="Times New Roman"/>
                <w:color w:val="FFFFFF"/>
                <w:sz w:val="14"/>
                <w:szCs w:val="14"/>
              </w:rPr>
              <w:t>.</w:t>
            </w:r>
          </w:p>
        </w:tc>
      </w:tr>
    </w:tbl>
    <w:p w:rsidR="00E01DEF" w:rsidRDefault="00E01DEF" w:rsidP="00E01DEF">
      <w:pPr>
        <w:spacing w:line="300" w:lineRule="auto"/>
        <w:divId w:val="278218253"/>
        <w:rPr>
          <w:rFonts w:eastAsia="Times New Roman"/>
          <w:vanish/>
          <w:color w:val="000000"/>
          <w:sz w:val="19"/>
          <w:szCs w:val="19"/>
        </w:rPr>
      </w:pPr>
    </w:p>
    <w:p w:rsidR="00E01DEF" w:rsidRDefault="00E01DEF" w:rsidP="00E01DEF">
      <w:pPr>
        <w:divId w:val="278218253"/>
        <w:rPr>
          <w:rFonts w:eastAsia="Times New Roman"/>
        </w:rPr>
      </w:pPr>
    </w:p>
    <w:p w:rsidR="00E01DEF" w:rsidRPr="001C4E06" w:rsidRDefault="00E01DEF" w:rsidP="00E01DEF">
      <w:pPr>
        <w:divId w:val="278218253"/>
      </w:pPr>
    </w:p>
    <w:p w:rsidR="00E01DEF" w:rsidRPr="001C4E06" w:rsidRDefault="00E01DEF" w:rsidP="00E01DEF">
      <w:pPr>
        <w:divId w:val="278218253"/>
      </w:pPr>
    </w:p>
    <w:p w:rsidR="00E01DEF" w:rsidRPr="001C4E06" w:rsidRDefault="00E01DEF" w:rsidP="00E01DEF">
      <w:pPr>
        <w:divId w:val="278218253"/>
      </w:pPr>
    </w:p>
    <w:p w:rsidR="00E01DEF" w:rsidRPr="001C4E06" w:rsidRDefault="00E01DEF" w:rsidP="00E01DEF">
      <w:pPr>
        <w:divId w:val="278218253"/>
      </w:pPr>
    </w:p>
    <w:p w:rsidR="00C7723F" w:rsidRPr="00E01DEF" w:rsidRDefault="00C7723F" w:rsidP="00E01DEF">
      <w:pPr>
        <w:divId w:val="278218253"/>
      </w:pPr>
    </w:p>
    <w:sectPr w:rsidR="00C7723F" w:rsidRPr="00E01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22586"/>
    <w:rsid w:val="001C4E06"/>
    <w:rsid w:val="002847B1"/>
    <w:rsid w:val="00297311"/>
    <w:rsid w:val="002A06CE"/>
    <w:rsid w:val="002F4BE0"/>
    <w:rsid w:val="003066AE"/>
    <w:rsid w:val="00313CB4"/>
    <w:rsid w:val="00422586"/>
    <w:rsid w:val="00427C82"/>
    <w:rsid w:val="0060330B"/>
    <w:rsid w:val="006076B3"/>
    <w:rsid w:val="00B355B6"/>
    <w:rsid w:val="00BC1C42"/>
    <w:rsid w:val="00C7723F"/>
    <w:rsid w:val="00E01DEF"/>
    <w:rsid w:val="00E5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kern w:val="36"/>
    </w:rPr>
  </w:style>
  <w:style w:type="paragraph" w:styleId="Heading2">
    <w:name w:val="heading 2"/>
    <w:basedOn w:val="Normal"/>
    <w:link w:val="Heading2Char"/>
    <w:uiPriority w:val="9"/>
    <w:qFormat/>
    <w:pPr>
      <w:outlineLvl w:val="1"/>
    </w:pPr>
  </w:style>
  <w:style w:type="paragraph" w:styleId="Heading3">
    <w:name w:val="heading 3"/>
    <w:basedOn w:val="Normal"/>
    <w:link w:val="Heading3Char"/>
    <w:uiPriority w:val="9"/>
    <w:qFormat/>
    <w:pPr>
      <w:outlineLvl w:val="2"/>
    </w:pPr>
  </w:style>
  <w:style w:type="paragraph" w:styleId="Heading4">
    <w:name w:val="heading 4"/>
    <w:basedOn w:val="Normal"/>
    <w:link w:val="Heading4Char"/>
    <w:uiPriority w:val="9"/>
    <w:qFormat/>
    <w:pPr>
      <w:outlineLvl w:val="3"/>
    </w:pPr>
  </w:style>
  <w:style w:type="paragraph" w:styleId="Heading5">
    <w:name w:val="heading 5"/>
    <w:basedOn w:val="Normal"/>
    <w:link w:val="Heading5Char"/>
    <w:uiPriority w:val="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20" w:after="120"/>
    </w:pPr>
  </w:style>
  <w:style w:type="paragraph" w:customStyle="1" w:styleId="bodoni">
    <w:name w:val="bodoni"/>
    <w:basedOn w:val="Normal"/>
    <w:pPr>
      <w:spacing w:before="120" w:after="120"/>
    </w:pPr>
    <w:rPr>
      <w:rFonts w:ascii="Bodoni MT" w:hAnsi="Bodoni MT"/>
    </w:rPr>
  </w:style>
  <w:style w:type="paragraph" w:customStyle="1" w:styleId="courier">
    <w:name w:val="courier"/>
    <w:basedOn w:val="Normal"/>
    <w:pPr>
      <w:spacing w:before="120" w:after="120"/>
    </w:pPr>
    <w:rPr>
      <w:rFonts w:ascii="Courier New" w:hAnsi="Courier New" w:cs="Courier New"/>
    </w:rPr>
  </w:style>
  <w:style w:type="paragraph" w:customStyle="1" w:styleId="georgia">
    <w:name w:val="georgia"/>
    <w:basedOn w:val="Normal"/>
    <w:pPr>
      <w:spacing w:before="120" w:after="120"/>
    </w:pPr>
    <w:rPr>
      <w:rFonts w:ascii="Georgia" w:hAnsi="Georgia"/>
    </w:rPr>
  </w:style>
  <w:style w:type="paragraph" w:customStyle="1" w:styleId="helvetica">
    <w:name w:val="helvetica"/>
    <w:basedOn w:val="Normal"/>
    <w:pPr>
      <w:spacing w:before="120" w:after="120"/>
    </w:pPr>
    <w:rPr>
      <w:rFonts w:ascii="Helvetica" w:hAnsi="Helvetica" w:cs="Helvetica"/>
    </w:rPr>
  </w:style>
  <w:style w:type="paragraph" w:customStyle="1" w:styleId="times">
    <w:name w:val="times"/>
    <w:basedOn w:val="Normal"/>
    <w:pPr>
      <w:spacing w:before="120" w:after="120"/>
    </w:pPr>
  </w:style>
  <w:style w:type="paragraph" w:customStyle="1" w:styleId="trebuchet">
    <w:name w:val="trebuchet"/>
    <w:basedOn w:val="Normal"/>
    <w:pPr>
      <w:spacing w:before="120" w:after="120"/>
    </w:pPr>
    <w:rPr>
      <w:rFonts w:ascii="Trebuchet MS" w:hAnsi="Trebuchet MS"/>
    </w:rPr>
  </w:style>
  <w:style w:type="paragraph" w:customStyle="1" w:styleId="verdana">
    <w:name w:val="verdana"/>
    <w:basedOn w:val="Normal"/>
    <w:pPr>
      <w:spacing w:before="120" w:after="120"/>
    </w:pPr>
    <w:rPr>
      <w:rFonts w:ascii="Verdana" w:hAnsi="Verdana"/>
    </w:rPr>
  </w:style>
  <w:style w:type="paragraph" w:customStyle="1" w:styleId="simsun">
    <w:name w:val="simsun"/>
    <w:basedOn w:val="Normal"/>
    <w:pPr>
      <w:spacing w:before="120" w:after="120"/>
    </w:pPr>
    <w:rPr>
      <w:rFonts w:ascii="SimSun" w:eastAsia="SimSun" w:hAnsi="SimSun"/>
      <w:sz w:val="20"/>
      <w:szCs w:val="20"/>
    </w:rPr>
  </w:style>
  <w:style w:type="paragraph" w:customStyle="1" w:styleId="garamond">
    <w:name w:val="garamond"/>
    <w:basedOn w:val="Normal"/>
    <w:pPr>
      <w:spacing w:before="120" w:after="120"/>
    </w:pPr>
    <w:rPr>
      <w:rFonts w:ascii="Garamond" w:hAnsi="Garamond"/>
    </w:rPr>
  </w:style>
  <w:style w:type="paragraph" w:customStyle="1" w:styleId="sevenpt">
    <w:name w:val="sevenpt"/>
    <w:basedOn w:val="Normal"/>
    <w:pPr>
      <w:spacing w:before="120" w:after="120"/>
    </w:pPr>
    <w:rPr>
      <w:sz w:val="14"/>
      <w:szCs w:val="14"/>
    </w:rPr>
  </w:style>
  <w:style w:type="paragraph" w:customStyle="1" w:styleId="eightpt">
    <w:name w:val="eightpt"/>
    <w:basedOn w:val="Normal"/>
    <w:pPr>
      <w:spacing w:before="120" w:after="120"/>
    </w:pPr>
    <w:rPr>
      <w:sz w:val="16"/>
      <w:szCs w:val="16"/>
    </w:rPr>
  </w:style>
  <w:style w:type="paragraph" w:customStyle="1" w:styleId="ninept">
    <w:name w:val="ninept"/>
    <w:basedOn w:val="Normal"/>
    <w:pPr>
      <w:spacing w:before="120" w:after="120"/>
    </w:pPr>
    <w:rPr>
      <w:sz w:val="18"/>
      <w:szCs w:val="18"/>
    </w:rPr>
  </w:style>
  <w:style w:type="paragraph" w:customStyle="1" w:styleId="tenpt">
    <w:name w:val="tenpt"/>
    <w:basedOn w:val="Normal"/>
    <w:pPr>
      <w:spacing w:before="120" w:after="120"/>
    </w:pPr>
    <w:rPr>
      <w:sz w:val="20"/>
      <w:szCs w:val="20"/>
    </w:rPr>
  </w:style>
  <w:style w:type="paragraph" w:customStyle="1" w:styleId="elevenpt">
    <w:name w:val="elevenpt"/>
    <w:basedOn w:val="Normal"/>
    <w:pPr>
      <w:spacing w:before="120" w:after="120"/>
    </w:pPr>
    <w:rPr>
      <w:sz w:val="22"/>
      <w:szCs w:val="22"/>
    </w:rPr>
  </w:style>
  <w:style w:type="paragraph" w:customStyle="1" w:styleId="twelvept">
    <w:name w:val="twelvept"/>
    <w:basedOn w:val="Normal"/>
    <w:pPr>
      <w:spacing w:before="120" w:after="120"/>
    </w:pPr>
  </w:style>
  <w:style w:type="paragraph" w:customStyle="1" w:styleId="fourteenpt">
    <w:name w:val="fourteenpt"/>
    <w:basedOn w:val="Normal"/>
    <w:pPr>
      <w:spacing w:before="120" w:after="120"/>
    </w:pPr>
    <w:rPr>
      <w:sz w:val="28"/>
      <w:szCs w:val="28"/>
    </w:rPr>
  </w:style>
  <w:style w:type="paragraph" w:customStyle="1" w:styleId="sixteenpt">
    <w:name w:val="sixteenpt"/>
    <w:basedOn w:val="Normal"/>
    <w:pPr>
      <w:spacing w:before="120" w:after="120"/>
    </w:pPr>
    <w:rPr>
      <w:sz w:val="32"/>
      <w:szCs w:val="32"/>
    </w:rPr>
  </w:style>
  <w:style w:type="paragraph" w:customStyle="1" w:styleId="eighteenpt">
    <w:name w:val="eighteenpt"/>
    <w:basedOn w:val="Normal"/>
    <w:pPr>
      <w:spacing w:before="120" w:after="120"/>
    </w:pPr>
    <w:rPr>
      <w:sz w:val="36"/>
      <w:szCs w:val="36"/>
    </w:rPr>
  </w:style>
  <w:style w:type="paragraph" w:customStyle="1" w:styleId="twentypt">
    <w:name w:val="twentypt"/>
    <w:basedOn w:val="Normal"/>
    <w:pPr>
      <w:spacing w:before="120" w:after="120"/>
    </w:pPr>
    <w:rPr>
      <w:sz w:val="40"/>
      <w:szCs w:val="40"/>
    </w:rPr>
  </w:style>
  <w:style w:type="paragraph" w:customStyle="1" w:styleId="twenty2pt">
    <w:name w:val="twenty2pt"/>
    <w:basedOn w:val="Normal"/>
    <w:pPr>
      <w:spacing w:before="120" w:after="120"/>
    </w:pPr>
    <w:rPr>
      <w:sz w:val="44"/>
      <w:szCs w:val="44"/>
    </w:rPr>
  </w:style>
  <w:style w:type="paragraph" w:customStyle="1" w:styleId="twenty4pt">
    <w:name w:val="twenty4pt"/>
    <w:basedOn w:val="Normal"/>
    <w:pPr>
      <w:spacing w:before="120" w:after="120"/>
    </w:pPr>
    <w:rPr>
      <w:sz w:val="48"/>
      <w:szCs w:val="48"/>
    </w:rPr>
  </w:style>
  <w:style w:type="paragraph" w:customStyle="1" w:styleId="one">
    <w:name w:val="one"/>
    <w:basedOn w:val="Normal"/>
    <w:pPr>
      <w:spacing w:before="120" w:after="120"/>
    </w:pPr>
  </w:style>
  <w:style w:type="paragraph" w:customStyle="1" w:styleId="one25">
    <w:name w:val="one25"/>
    <w:basedOn w:val="Normal"/>
    <w:pPr>
      <w:spacing w:before="120" w:after="120" w:line="300" w:lineRule="auto"/>
    </w:pPr>
  </w:style>
  <w:style w:type="paragraph" w:customStyle="1" w:styleId="one5">
    <w:name w:val="one5"/>
    <w:basedOn w:val="Normal"/>
    <w:pPr>
      <w:spacing w:before="120" w:after="120" w:line="360" w:lineRule="auto"/>
    </w:pPr>
  </w:style>
  <w:style w:type="paragraph" w:customStyle="1" w:styleId="one75">
    <w:name w:val="one75"/>
    <w:basedOn w:val="Normal"/>
    <w:pPr>
      <w:spacing w:before="120" w:after="120" w:line="420" w:lineRule="auto"/>
    </w:pPr>
  </w:style>
  <w:style w:type="paragraph" w:customStyle="1" w:styleId="two">
    <w:name w:val="two"/>
    <w:basedOn w:val="Normal"/>
    <w:pPr>
      <w:spacing w:before="120" w:after="120" w:line="480" w:lineRule="auto"/>
    </w:pPr>
  </w:style>
  <w:style w:type="paragraph" w:customStyle="1" w:styleId="bullet-square">
    <w:name w:val="bullet-square"/>
    <w:basedOn w:val="Normal"/>
    <w:pPr>
      <w:spacing w:before="120" w:after="120"/>
    </w:pPr>
  </w:style>
  <w:style w:type="paragraph" w:customStyle="1" w:styleId="bullet-circle">
    <w:name w:val="bullet-circle"/>
    <w:basedOn w:val="Normal"/>
    <w:pPr>
      <w:spacing w:before="120" w:after="120"/>
    </w:pPr>
  </w:style>
  <w:style w:type="paragraph" w:customStyle="1" w:styleId="bullet-disc">
    <w:name w:val="bullet-disc"/>
    <w:basedOn w:val="Normal"/>
    <w:pPr>
      <w:spacing w:before="120" w:after="120"/>
    </w:pPr>
  </w:style>
  <w:style w:type="paragraph" w:customStyle="1" w:styleId="Normal1">
    <w:name w:val="Normal1"/>
    <w:basedOn w:val="Normal"/>
    <w:pPr>
      <w:spacing w:before="120" w:after="120"/>
    </w:pPr>
  </w:style>
  <w:style w:type="paragraph" w:customStyle="1" w:styleId="bold">
    <w:name w:val="bold"/>
    <w:basedOn w:val="Normal"/>
    <w:pPr>
      <w:spacing w:before="120" w:after="120"/>
    </w:pPr>
    <w:rPr>
      <w:b/>
      <w:bCs/>
    </w:rPr>
  </w:style>
  <w:style w:type="paragraph" w:customStyle="1" w:styleId="italic">
    <w:name w:val="italic"/>
    <w:basedOn w:val="Normal"/>
    <w:pPr>
      <w:spacing w:before="120" w:after="120"/>
    </w:pPr>
    <w:rPr>
      <w:i/>
      <w:iCs/>
    </w:rPr>
  </w:style>
  <w:style w:type="paragraph" w:customStyle="1" w:styleId="bold-italic">
    <w:name w:val="bold-italic"/>
    <w:basedOn w:val="Normal"/>
    <w:pPr>
      <w:spacing w:before="120" w:after="120"/>
    </w:pPr>
    <w:rPr>
      <w:b/>
      <w:bCs/>
      <w:i/>
      <w:iCs/>
    </w:rPr>
  </w:style>
  <w:style w:type="paragraph" w:customStyle="1" w:styleId="right">
    <w:name w:val="right"/>
    <w:basedOn w:val="Normal"/>
    <w:pPr>
      <w:spacing w:before="120" w:after="120"/>
      <w:jc w:val="right"/>
    </w:pPr>
  </w:style>
  <w:style w:type="paragraph" w:customStyle="1" w:styleId="left">
    <w:name w:val="left"/>
    <w:basedOn w:val="Normal"/>
    <w:pPr>
      <w:spacing w:before="120" w:after="120"/>
    </w:pPr>
  </w:style>
  <w:style w:type="paragraph" w:customStyle="1" w:styleId="center">
    <w:name w:val="center"/>
    <w:basedOn w:val="Normal"/>
    <w:pPr>
      <w:spacing w:before="120" w:after="120"/>
      <w:jc w:val="center"/>
    </w:pPr>
  </w:style>
  <w:style w:type="paragraph" w:customStyle="1" w:styleId="border-bottom-none">
    <w:name w:val="border-bottom-none"/>
    <w:basedOn w:val="Normal"/>
    <w:pPr>
      <w:spacing w:before="120" w:after="120"/>
    </w:pPr>
  </w:style>
  <w:style w:type="paragraph" w:customStyle="1" w:styleId="border-bottom-thin">
    <w:name w:val="border-bottom-thin"/>
    <w:basedOn w:val="Normal"/>
    <w:pPr>
      <w:pBdr>
        <w:bottom w:val="single" w:sz="6" w:space="0" w:color="auto"/>
      </w:pBdr>
      <w:spacing w:before="120" w:after="120"/>
    </w:pPr>
  </w:style>
  <w:style w:type="paragraph" w:customStyle="1" w:styleId="border-bottom-thick">
    <w:name w:val="border-bottom-thick"/>
    <w:basedOn w:val="Normal"/>
    <w:pPr>
      <w:pBdr>
        <w:bottom w:val="single" w:sz="8" w:space="0" w:color="auto"/>
      </w:pBdr>
      <w:spacing w:before="120" w:after="120"/>
    </w:pPr>
  </w:style>
  <w:style w:type="paragraph" w:customStyle="1" w:styleId="border-bottom-dashed">
    <w:name w:val="border-bottom-dashed"/>
    <w:basedOn w:val="Normal"/>
    <w:pPr>
      <w:pBdr>
        <w:bottom w:val="dashed" w:sz="6" w:space="0" w:color="auto"/>
      </w:pBdr>
      <w:spacing w:before="120" w:after="120"/>
    </w:pPr>
  </w:style>
  <w:style w:type="paragraph" w:customStyle="1" w:styleId="border-bottom-dotted">
    <w:name w:val="border-bottom-dotted"/>
    <w:basedOn w:val="Normal"/>
    <w:pPr>
      <w:pBdr>
        <w:bottom w:val="dotted" w:sz="6" w:space="0" w:color="auto"/>
      </w:pBdr>
      <w:spacing w:before="120" w:after="120"/>
    </w:pPr>
  </w:style>
  <w:style w:type="paragraph" w:customStyle="1" w:styleId="border-color-none">
    <w:name w:val="border-color-none"/>
    <w:basedOn w:val="Normal"/>
    <w:pPr>
      <w:spacing w:before="120" w:after="120"/>
    </w:pPr>
  </w:style>
  <w:style w:type="paragraph" w:customStyle="1" w:styleId="border-color-black">
    <w:name w:val="border-color-black"/>
    <w:basedOn w:val="Normal"/>
    <w:pPr>
      <w:spacing w:before="120" w:after="120"/>
    </w:pPr>
  </w:style>
  <w:style w:type="paragraph" w:customStyle="1" w:styleId="border-color-gray">
    <w:name w:val="border-color-gray"/>
    <w:basedOn w:val="Normal"/>
    <w:pPr>
      <w:spacing w:before="120" w:after="120"/>
    </w:pPr>
  </w:style>
  <w:style w:type="paragraph" w:customStyle="1" w:styleId="border-color-ltgray">
    <w:name w:val="border-color-ltgray"/>
    <w:basedOn w:val="Normal"/>
    <w:pPr>
      <w:spacing w:before="120" w:after="120"/>
    </w:pPr>
  </w:style>
  <w:style w:type="paragraph" w:customStyle="1" w:styleId="border-color-dkgray">
    <w:name w:val="border-color-dkgray"/>
    <w:basedOn w:val="Normal"/>
    <w:pPr>
      <w:spacing w:before="120" w:after="120"/>
    </w:pPr>
  </w:style>
  <w:style w:type="paragraph" w:customStyle="1" w:styleId="resumesectionlast">
    <w:name w:val="resume_section_last"/>
    <w:basedOn w:val="Normal"/>
    <w:pPr>
      <w:spacing w:before="120" w:after="120"/>
    </w:pPr>
  </w:style>
  <w:style w:type="paragraph" w:customStyle="1" w:styleId="resumesubsectionlast">
    <w:name w:val="resume_subsection_last"/>
    <w:basedOn w:val="Normal"/>
    <w:pPr>
      <w:spacing w:before="120" w:after="1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kern w:val="36"/>
    </w:rPr>
  </w:style>
  <w:style w:type="paragraph" w:styleId="Heading2">
    <w:name w:val="heading 2"/>
    <w:basedOn w:val="Normal"/>
    <w:link w:val="Heading2Char"/>
    <w:uiPriority w:val="9"/>
    <w:qFormat/>
    <w:pPr>
      <w:outlineLvl w:val="1"/>
    </w:pPr>
  </w:style>
  <w:style w:type="paragraph" w:styleId="Heading3">
    <w:name w:val="heading 3"/>
    <w:basedOn w:val="Normal"/>
    <w:link w:val="Heading3Char"/>
    <w:uiPriority w:val="9"/>
    <w:qFormat/>
    <w:pPr>
      <w:outlineLvl w:val="2"/>
    </w:pPr>
  </w:style>
  <w:style w:type="paragraph" w:styleId="Heading4">
    <w:name w:val="heading 4"/>
    <w:basedOn w:val="Normal"/>
    <w:link w:val="Heading4Char"/>
    <w:uiPriority w:val="9"/>
    <w:qFormat/>
    <w:pPr>
      <w:outlineLvl w:val="3"/>
    </w:pPr>
  </w:style>
  <w:style w:type="paragraph" w:styleId="Heading5">
    <w:name w:val="heading 5"/>
    <w:basedOn w:val="Normal"/>
    <w:link w:val="Heading5Char"/>
    <w:uiPriority w:val="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20" w:after="120"/>
    </w:pPr>
  </w:style>
  <w:style w:type="paragraph" w:customStyle="1" w:styleId="bodoni">
    <w:name w:val="bodoni"/>
    <w:basedOn w:val="Normal"/>
    <w:pPr>
      <w:spacing w:before="120" w:after="120"/>
    </w:pPr>
    <w:rPr>
      <w:rFonts w:ascii="Bodoni MT" w:hAnsi="Bodoni MT"/>
    </w:rPr>
  </w:style>
  <w:style w:type="paragraph" w:customStyle="1" w:styleId="courier">
    <w:name w:val="courier"/>
    <w:basedOn w:val="Normal"/>
    <w:pPr>
      <w:spacing w:before="120" w:after="120"/>
    </w:pPr>
    <w:rPr>
      <w:rFonts w:ascii="Courier New" w:hAnsi="Courier New" w:cs="Courier New"/>
    </w:rPr>
  </w:style>
  <w:style w:type="paragraph" w:customStyle="1" w:styleId="georgia">
    <w:name w:val="georgia"/>
    <w:basedOn w:val="Normal"/>
    <w:pPr>
      <w:spacing w:before="120" w:after="120"/>
    </w:pPr>
    <w:rPr>
      <w:rFonts w:ascii="Georgia" w:hAnsi="Georgia"/>
    </w:rPr>
  </w:style>
  <w:style w:type="paragraph" w:customStyle="1" w:styleId="helvetica">
    <w:name w:val="helvetica"/>
    <w:basedOn w:val="Normal"/>
    <w:pPr>
      <w:spacing w:before="120" w:after="120"/>
    </w:pPr>
    <w:rPr>
      <w:rFonts w:ascii="Helvetica" w:hAnsi="Helvetica" w:cs="Helvetica"/>
    </w:rPr>
  </w:style>
  <w:style w:type="paragraph" w:customStyle="1" w:styleId="times">
    <w:name w:val="times"/>
    <w:basedOn w:val="Normal"/>
    <w:pPr>
      <w:spacing w:before="120" w:after="120"/>
    </w:pPr>
  </w:style>
  <w:style w:type="paragraph" w:customStyle="1" w:styleId="trebuchet">
    <w:name w:val="trebuchet"/>
    <w:basedOn w:val="Normal"/>
    <w:pPr>
      <w:spacing w:before="120" w:after="120"/>
    </w:pPr>
    <w:rPr>
      <w:rFonts w:ascii="Trebuchet MS" w:hAnsi="Trebuchet MS"/>
    </w:rPr>
  </w:style>
  <w:style w:type="paragraph" w:customStyle="1" w:styleId="verdana">
    <w:name w:val="verdana"/>
    <w:basedOn w:val="Normal"/>
    <w:pPr>
      <w:spacing w:before="120" w:after="120"/>
    </w:pPr>
    <w:rPr>
      <w:rFonts w:ascii="Verdana" w:hAnsi="Verdana"/>
    </w:rPr>
  </w:style>
  <w:style w:type="paragraph" w:customStyle="1" w:styleId="simsun">
    <w:name w:val="simsun"/>
    <w:basedOn w:val="Normal"/>
    <w:pPr>
      <w:spacing w:before="120" w:after="120"/>
    </w:pPr>
    <w:rPr>
      <w:rFonts w:ascii="SimSun" w:eastAsia="SimSun" w:hAnsi="SimSun"/>
      <w:sz w:val="20"/>
      <w:szCs w:val="20"/>
    </w:rPr>
  </w:style>
  <w:style w:type="paragraph" w:customStyle="1" w:styleId="garamond">
    <w:name w:val="garamond"/>
    <w:basedOn w:val="Normal"/>
    <w:pPr>
      <w:spacing w:before="120" w:after="120"/>
    </w:pPr>
    <w:rPr>
      <w:rFonts w:ascii="Garamond" w:hAnsi="Garamond"/>
    </w:rPr>
  </w:style>
  <w:style w:type="paragraph" w:customStyle="1" w:styleId="sevenpt">
    <w:name w:val="sevenpt"/>
    <w:basedOn w:val="Normal"/>
    <w:pPr>
      <w:spacing w:before="120" w:after="120"/>
    </w:pPr>
    <w:rPr>
      <w:sz w:val="14"/>
      <w:szCs w:val="14"/>
    </w:rPr>
  </w:style>
  <w:style w:type="paragraph" w:customStyle="1" w:styleId="eightpt">
    <w:name w:val="eightpt"/>
    <w:basedOn w:val="Normal"/>
    <w:pPr>
      <w:spacing w:before="120" w:after="120"/>
    </w:pPr>
    <w:rPr>
      <w:sz w:val="16"/>
      <w:szCs w:val="16"/>
    </w:rPr>
  </w:style>
  <w:style w:type="paragraph" w:customStyle="1" w:styleId="ninept">
    <w:name w:val="ninept"/>
    <w:basedOn w:val="Normal"/>
    <w:pPr>
      <w:spacing w:before="120" w:after="120"/>
    </w:pPr>
    <w:rPr>
      <w:sz w:val="18"/>
      <w:szCs w:val="18"/>
    </w:rPr>
  </w:style>
  <w:style w:type="paragraph" w:customStyle="1" w:styleId="tenpt">
    <w:name w:val="tenpt"/>
    <w:basedOn w:val="Normal"/>
    <w:pPr>
      <w:spacing w:before="120" w:after="120"/>
    </w:pPr>
    <w:rPr>
      <w:sz w:val="20"/>
      <w:szCs w:val="20"/>
    </w:rPr>
  </w:style>
  <w:style w:type="paragraph" w:customStyle="1" w:styleId="elevenpt">
    <w:name w:val="elevenpt"/>
    <w:basedOn w:val="Normal"/>
    <w:pPr>
      <w:spacing w:before="120" w:after="120"/>
    </w:pPr>
    <w:rPr>
      <w:sz w:val="22"/>
      <w:szCs w:val="22"/>
    </w:rPr>
  </w:style>
  <w:style w:type="paragraph" w:customStyle="1" w:styleId="twelvept">
    <w:name w:val="twelvept"/>
    <w:basedOn w:val="Normal"/>
    <w:pPr>
      <w:spacing w:before="120" w:after="120"/>
    </w:pPr>
  </w:style>
  <w:style w:type="paragraph" w:customStyle="1" w:styleId="fourteenpt">
    <w:name w:val="fourteenpt"/>
    <w:basedOn w:val="Normal"/>
    <w:pPr>
      <w:spacing w:before="120" w:after="120"/>
    </w:pPr>
    <w:rPr>
      <w:sz w:val="28"/>
      <w:szCs w:val="28"/>
    </w:rPr>
  </w:style>
  <w:style w:type="paragraph" w:customStyle="1" w:styleId="sixteenpt">
    <w:name w:val="sixteenpt"/>
    <w:basedOn w:val="Normal"/>
    <w:pPr>
      <w:spacing w:before="120" w:after="120"/>
    </w:pPr>
    <w:rPr>
      <w:sz w:val="32"/>
      <w:szCs w:val="32"/>
    </w:rPr>
  </w:style>
  <w:style w:type="paragraph" w:customStyle="1" w:styleId="eighteenpt">
    <w:name w:val="eighteenpt"/>
    <w:basedOn w:val="Normal"/>
    <w:pPr>
      <w:spacing w:before="120" w:after="120"/>
    </w:pPr>
    <w:rPr>
      <w:sz w:val="36"/>
      <w:szCs w:val="36"/>
    </w:rPr>
  </w:style>
  <w:style w:type="paragraph" w:customStyle="1" w:styleId="twentypt">
    <w:name w:val="twentypt"/>
    <w:basedOn w:val="Normal"/>
    <w:pPr>
      <w:spacing w:before="120" w:after="120"/>
    </w:pPr>
    <w:rPr>
      <w:sz w:val="40"/>
      <w:szCs w:val="40"/>
    </w:rPr>
  </w:style>
  <w:style w:type="paragraph" w:customStyle="1" w:styleId="twenty2pt">
    <w:name w:val="twenty2pt"/>
    <w:basedOn w:val="Normal"/>
    <w:pPr>
      <w:spacing w:before="120" w:after="120"/>
    </w:pPr>
    <w:rPr>
      <w:sz w:val="44"/>
      <w:szCs w:val="44"/>
    </w:rPr>
  </w:style>
  <w:style w:type="paragraph" w:customStyle="1" w:styleId="twenty4pt">
    <w:name w:val="twenty4pt"/>
    <w:basedOn w:val="Normal"/>
    <w:pPr>
      <w:spacing w:before="120" w:after="120"/>
    </w:pPr>
    <w:rPr>
      <w:sz w:val="48"/>
      <w:szCs w:val="48"/>
    </w:rPr>
  </w:style>
  <w:style w:type="paragraph" w:customStyle="1" w:styleId="one">
    <w:name w:val="one"/>
    <w:basedOn w:val="Normal"/>
    <w:pPr>
      <w:spacing w:before="120" w:after="120"/>
    </w:pPr>
  </w:style>
  <w:style w:type="paragraph" w:customStyle="1" w:styleId="one25">
    <w:name w:val="one25"/>
    <w:basedOn w:val="Normal"/>
    <w:pPr>
      <w:spacing w:before="120" w:after="120" w:line="300" w:lineRule="auto"/>
    </w:pPr>
  </w:style>
  <w:style w:type="paragraph" w:customStyle="1" w:styleId="one5">
    <w:name w:val="one5"/>
    <w:basedOn w:val="Normal"/>
    <w:pPr>
      <w:spacing w:before="120" w:after="120" w:line="360" w:lineRule="auto"/>
    </w:pPr>
  </w:style>
  <w:style w:type="paragraph" w:customStyle="1" w:styleId="one75">
    <w:name w:val="one75"/>
    <w:basedOn w:val="Normal"/>
    <w:pPr>
      <w:spacing w:before="120" w:after="120" w:line="420" w:lineRule="auto"/>
    </w:pPr>
  </w:style>
  <w:style w:type="paragraph" w:customStyle="1" w:styleId="two">
    <w:name w:val="two"/>
    <w:basedOn w:val="Normal"/>
    <w:pPr>
      <w:spacing w:before="120" w:after="120" w:line="480" w:lineRule="auto"/>
    </w:pPr>
  </w:style>
  <w:style w:type="paragraph" w:customStyle="1" w:styleId="bullet-square">
    <w:name w:val="bullet-square"/>
    <w:basedOn w:val="Normal"/>
    <w:pPr>
      <w:spacing w:before="120" w:after="120"/>
    </w:pPr>
  </w:style>
  <w:style w:type="paragraph" w:customStyle="1" w:styleId="bullet-circle">
    <w:name w:val="bullet-circle"/>
    <w:basedOn w:val="Normal"/>
    <w:pPr>
      <w:spacing w:before="120" w:after="120"/>
    </w:pPr>
  </w:style>
  <w:style w:type="paragraph" w:customStyle="1" w:styleId="bullet-disc">
    <w:name w:val="bullet-disc"/>
    <w:basedOn w:val="Normal"/>
    <w:pPr>
      <w:spacing w:before="120" w:after="120"/>
    </w:pPr>
  </w:style>
  <w:style w:type="paragraph" w:customStyle="1" w:styleId="Normal1">
    <w:name w:val="Normal1"/>
    <w:basedOn w:val="Normal"/>
    <w:pPr>
      <w:spacing w:before="120" w:after="120"/>
    </w:pPr>
  </w:style>
  <w:style w:type="paragraph" w:customStyle="1" w:styleId="bold">
    <w:name w:val="bold"/>
    <w:basedOn w:val="Normal"/>
    <w:pPr>
      <w:spacing w:before="120" w:after="120"/>
    </w:pPr>
    <w:rPr>
      <w:b/>
      <w:bCs/>
    </w:rPr>
  </w:style>
  <w:style w:type="paragraph" w:customStyle="1" w:styleId="italic">
    <w:name w:val="italic"/>
    <w:basedOn w:val="Normal"/>
    <w:pPr>
      <w:spacing w:before="120" w:after="120"/>
    </w:pPr>
    <w:rPr>
      <w:i/>
      <w:iCs/>
    </w:rPr>
  </w:style>
  <w:style w:type="paragraph" w:customStyle="1" w:styleId="bold-italic">
    <w:name w:val="bold-italic"/>
    <w:basedOn w:val="Normal"/>
    <w:pPr>
      <w:spacing w:before="120" w:after="120"/>
    </w:pPr>
    <w:rPr>
      <w:b/>
      <w:bCs/>
      <w:i/>
      <w:iCs/>
    </w:rPr>
  </w:style>
  <w:style w:type="paragraph" w:customStyle="1" w:styleId="right">
    <w:name w:val="right"/>
    <w:basedOn w:val="Normal"/>
    <w:pPr>
      <w:spacing w:before="120" w:after="120"/>
      <w:jc w:val="right"/>
    </w:pPr>
  </w:style>
  <w:style w:type="paragraph" w:customStyle="1" w:styleId="left">
    <w:name w:val="left"/>
    <w:basedOn w:val="Normal"/>
    <w:pPr>
      <w:spacing w:before="120" w:after="120"/>
    </w:pPr>
  </w:style>
  <w:style w:type="paragraph" w:customStyle="1" w:styleId="center">
    <w:name w:val="center"/>
    <w:basedOn w:val="Normal"/>
    <w:pPr>
      <w:spacing w:before="120" w:after="120"/>
      <w:jc w:val="center"/>
    </w:pPr>
  </w:style>
  <w:style w:type="paragraph" w:customStyle="1" w:styleId="border-bottom-none">
    <w:name w:val="border-bottom-none"/>
    <w:basedOn w:val="Normal"/>
    <w:pPr>
      <w:spacing w:before="120" w:after="120"/>
    </w:pPr>
  </w:style>
  <w:style w:type="paragraph" w:customStyle="1" w:styleId="border-bottom-thin">
    <w:name w:val="border-bottom-thin"/>
    <w:basedOn w:val="Normal"/>
    <w:pPr>
      <w:pBdr>
        <w:bottom w:val="single" w:sz="6" w:space="0" w:color="auto"/>
      </w:pBdr>
      <w:spacing w:before="120" w:after="120"/>
    </w:pPr>
  </w:style>
  <w:style w:type="paragraph" w:customStyle="1" w:styleId="border-bottom-thick">
    <w:name w:val="border-bottom-thick"/>
    <w:basedOn w:val="Normal"/>
    <w:pPr>
      <w:pBdr>
        <w:bottom w:val="single" w:sz="8" w:space="0" w:color="auto"/>
      </w:pBdr>
      <w:spacing w:before="120" w:after="120"/>
    </w:pPr>
  </w:style>
  <w:style w:type="paragraph" w:customStyle="1" w:styleId="border-bottom-dashed">
    <w:name w:val="border-bottom-dashed"/>
    <w:basedOn w:val="Normal"/>
    <w:pPr>
      <w:pBdr>
        <w:bottom w:val="dashed" w:sz="6" w:space="0" w:color="auto"/>
      </w:pBdr>
      <w:spacing w:before="120" w:after="120"/>
    </w:pPr>
  </w:style>
  <w:style w:type="paragraph" w:customStyle="1" w:styleId="border-bottom-dotted">
    <w:name w:val="border-bottom-dotted"/>
    <w:basedOn w:val="Normal"/>
    <w:pPr>
      <w:pBdr>
        <w:bottom w:val="dotted" w:sz="6" w:space="0" w:color="auto"/>
      </w:pBdr>
      <w:spacing w:before="120" w:after="120"/>
    </w:pPr>
  </w:style>
  <w:style w:type="paragraph" w:customStyle="1" w:styleId="border-color-none">
    <w:name w:val="border-color-none"/>
    <w:basedOn w:val="Normal"/>
    <w:pPr>
      <w:spacing w:before="120" w:after="120"/>
    </w:pPr>
  </w:style>
  <w:style w:type="paragraph" w:customStyle="1" w:styleId="border-color-black">
    <w:name w:val="border-color-black"/>
    <w:basedOn w:val="Normal"/>
    <w:pPr>
      <w:spacing w:before="120" w:after="120"/>
    </w:pPr>
  </w:style>
  <w:style w:type="paragraph" w:customStyle="1" w:styleId="border-color-gray">
    <w:name w:val="border-color-gray"/>
    <w:basedOn w:val="Normal"/>
    <w:pPr>
      <w:spacing w:before="120" w:after="120"/>
    </w:pPr>
  </w:style>
  <w:style w:type="paragraph" w:customStyle="1" w:styleId="border-color-ltgray">
    <w:name w:val="border-color-ltgray"/>
    <w:basedOn w:val="Normal"/>
    <w:pPr>
      <w:spacing w:before="120" w:after="120"/>
    </w:pPr>
  </w:style>
  <w:style w:type="paragraph" w:customStyle="1" w:styleId="border-color-dkgray">
    <w:name w:val="border-color-dkgray"/>
    <w:basedOn w:val="Normal"/>
    <w:pPr>
      <w:spacing w:before="120" w:after="120"/>
    </w:pPr>
  </w:style>
  <w:style w:type="paragraph" w:customStyle="1" w:styleId="resumesectionlast">
    <w:name w:val="resume_section_last"/>
    <w:basedOn w:val="Normal"/>
    <w:pPr>
      <w:spacing w:before="120" w:after="120"/>
    </w:pPr>
  </w:style>
  <w:style w:type="paragraph" w:customStyle="1" w:styleId="resumesubsectionlast">
    <w:name w:val="resume_subsection_last"/>
    <w:basedOn w:val="Normal"/>
    <w:pPr>
      <w:spacing w:before="120" w:after="1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362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278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smith0427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>Hewlett-Packard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HP</dc:creator>
  <cp:lastModifiedBy>HP</cp:lastModifiedBy>
  <cp:revision>12</cp:revision>
  <dcterms:created xsi:type="dcterms:W3CDTF">2013-04-29T04:53:00Z</dcterms:created>
  <dcterms:modified xsi:type="dcterms:W3CDTF">2014-04-23T11:48:00Z</dcterms:modified>
</cp:coreProperties>
</file>