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28"/>
        <w:gridCol w:w="1080"/>
        <w:gridCol w:w="2592"/>
      </w:tblGrid>
      <w:tr w:rsidR="009054B7" w:rsidRPr="009054B7" w:rsidTr="009054B7">
        <w:tc>
          <w:tcPr>
            <w:tcW w:w="5328" w:type="dxa"/>
          </w:tcPr>
          <w:p w:rsidR="009054B7" w:rsidRPr="009054B7" w:rsidRDefault="009054B7" w:rsidP="00135BFF">
            <w:pPr>
              <w:rPr>
                <w:rFonts w:ascii="Arial" w:hAnsi="Arial"/>
                <w:b/>
                <w:sz w:val="36"/>
                <w:szCs w:val="36"/>
              </w:rPr>
            </w:pPr>
            <w:r w:rsidRPr="009054B7">
              <w:rPr>
                <w:rFonts w:ascii="Arial" w:hAnsi="Arial"/>
                <w:b/>
                <w:sz w:val="36"/>
                <w:szCs w:val="36"/>
              </w:rPr>
              <w:fldChar w:fldCharType="begin"/>
            </w:r>
            <w:r w:rsidRPr="009054B7">
              <w:rPr>
                <w:rFonts w:ascii="Arial" w:hAnsi="Arial"/>
                <w:b/>
                <w:sz w:val="36"/>
                <w:szCs w:val="36"/>
              </w:rPr>
              <w:instrText xml:space="preserve"> MACROBUTTON  DoFieldClick </w:instrText>
            </w:r>
            <w:r w:rsidRPr="009054B7">
              <w:rPr>
                <w:rFonts w:ascii="Arial" w:hAnsi="Arial"/>
                <w:b/>
                <w:sz w:val="36"/>
                <w:szCs w:val="36"/>
              </w:rPr>
              <w:fldChar w:fldCharType="end"/>
            </w:r>
            <w:r w:rsidR="00135BFF">
              <w:rPr>
                <w:rFonts w:ascii="Arial" w:hAnsi="Arial"/>
                <w:b/>
                <w:sz w:val="38"/>
                <w:szCs w:val="38"/>
              </w:rPr>
              <w:t>Christopher Smith</w:t>
            </w:r>
          </w:p>
        </w:tc>
        <w:tc>
          <w:tcPr>
            <w:tcW w:w="3672" w:type="dxa"/>
            <w:gridSpan w:val="2"/>
          </w:tcPr>
          <w:p w:rsidR="00135BFF" w:rsidRDefault="00135BFF" w:rsidP="009054B7">
            <w:pPr>
              <w:jc w:val="right"/>
              <w:rPr>
                <w:rFonts w:ascii="Arial" w:hAnsi="Arial"/>
                <w:sz w:val="22"/>
              </w:rPr>
            </w:pPr>
            <w:r>
              <w:rPr>
                <w:rFonts w:ascii="Arial" w:hAnsi="Arial"/>
                <w:sz w:val="22"/>
              </w:rPr>
              <w:t xml:space="preserve">8240 Turnpike </w:t>
            </w:r>
            <w:proofErr w:type="spellStart"/>
            <w:r>
              <w:rPr>
                <w:rFonts w:ascii="Arial" w:hAnsi="Arial"/>
                <w:sz w:val="22"/>
              </w:rPr>
              <w:t>Dr</w:t>
            </w:r>
            <w:proofErr w:type="spellEnd"/>
          </w:p>
          <w:p w:rsidR="009054B7" w:rsidRPr="00AC0892" w:rsidRDefault="00135BFF" w:rsidP="009054B7">
            <w:pPr>
              <w:jc w:val="right"/>
              <w:rPr>
                <w:rFonts w:ascii="Arial" w:hAnsi="Arial"/>
                <w:sz w:val="22"/>
              </w:rPr>
            </w:pPr>
            <w:r>
              <w:rPr>
                <w:rFonts w:ascii="Arial" w:hAnsi="Arial"/>
                <w:sz w:val="22"/>
              </w:rPr>
              <w:t xml:space="preserve"> Westminster CO 80031</w:t>
            </w:r>
            <w:r w:rsidR="009054B7" w:rsidRPr="00AC0892">
              <w:rPr>
                <w:rFonts w:ascii="Arial" w:hAnsi="Arial"/>
                <w:sz w:val="22"/>
              </w:rPr>
              <w:br/>
            </w:r>
            <w:r>
              <w:rPr>
                <w:rFonts w:ascii="Arial" w:hAnsi="Arial"/>
                <w:sz w:val="22"/>
              </w:rPr>
              <w:t>(712) 314-9786</w:t>
            </w:r>
          </w:p>
          <w:p w:rsidR="009054B7" w:rsidRPr="009054B7" w:rsidRDefault="00135BFF" w:rsidP="009054B7">
            <w:pPr>
              <w:jc w:val="right"/>
              <w:rPr>
                <w:rFonts w:ascii="Arial" w:hAnsi="Arial"/>
                <w:b/>
              </w:rPr>
            </w:pPr>
            <w:r>
              <w:rPr>
                <w:rFonts w:ascii="Arial" w:hAnsi="Arial"/>
                <w:sz w:val="22"/>
              </w:rPr>
              <w:t>ACSJHOME@GMAIL.COM</w:t>
            </w:r>
          </w:p>
        </w:tc>
      </w:tr>
      <w:tr w:rsidR="00FF3D5E" w:rsidRPr="009054B7" w:rsidTr="00B02392">
        <w:trPr>
          <w:trHeight w:val="600"/>
        </w:trPr>
        <w:tc>
          <w:tcPr>
            <w:tcW w:w="9000" w:type="dxa"/>
            <w:gridSpan w:val="3"/>
            <w:tcBorders>
              <w:bottom w:val="single" w:sz="6" w:space="0" w:color="auto"/>
            </w:tcBorders>
            <w:vAlign w:val="bottom"/>
          </w:tcPr>
          <w:p w:rsidR="00FF3D5E" w:rsidRPr="009054B7" w:rsidRDefault="00FF3D5E" w:rsidP="009054B7">
            <w:pPr>
              <w:jc w:val="center"/>
              <w:rPr>
                <w:rFonts w:ascii="Arial" w:hAnsi="Arial"/>
                <w:b/>
                <w:sz w:val="30"/>
                <w:szCs w:val="30"/>
              </w:rPr>
            </w:pPr>
            <w:r w:rsidRPr="009054B7">
              <w:rPr>
                <w:rFonts w:ascii="Arial" w:hAnsi="Arial"/>
                <w:b/>
                <w:sz w:val="30"/>
                <w:szCs w:val="30"/>
              </w:rPr>
              <w:t>O</w:t>
            </w:r>
            <w:r w:rsidR="009054B7" w:rsidRPr="009054B7">
              <w:rPr>
                <w:rFonts w:ascii="Arial" w:hAnsi="Arial"/>
                <w:b/>
                <w:sz w:val="30"/>
                <w:szCs w:val="30"/>
              </w:rPr>
              <w:t>bjective</w:t>
            </w:r>
          </w:p>
        </w:tc>
      </w:tr>
      <w:tr w:rsidR="00FF3D5E" w:rsidRPr="009054B7" w:rsidTr="00B02392">
        <w:trPr>
          <w:trHeight w:val="500"/>
        </w:trPr>
        <w:tc>
          <w:tcPr>
            <w:tcW w:w="9000" w:type="dxa"/>
            <w:gridSpan w:val="3"/>
            <w:tcBorders>
              <w:top w:val="single" w:sz="6" w:space="0" w:color="auto"/>
            </w:tcBorders>
            <w:vAlign w:val="center"/>
          </w:tcPr>
          <w:p w:rsidR="00FF3D5E" w:rsidRPr="009054B7" w:rsidRDefault="00135BFF" w:rsidP="00426C82">
            <w:pPr>
              <w:rPr>
                <w:rFonts w:ascii="Arial" w:hAnsi="Arial"/>
                <w:sz w:val="22"/>
                <w:szCs w:val="22"/>
              </w:rPr>
            </w:pPr>
            <w:r w:rsidRPr="00135BFF">
              <w:rPr>
                <w:rFonts w:ascii="Arial" w:hAnsi="Arial"/>
                <w:sz w:val="22"/>
                <w:szCs w:val="22"/>
              </w:rPr>
              <w:t>To secure a position with a well-established organization with a stable environment that will lead to a lasting rela</w:t>
            </w:r>
            <w:r>
              <w:rPr>
                <w:rFonts w:ascii="Arial" w:hAnsi="Arial"/>
                <w:sz w:val="22"/>
                <w:szCs w:val="22"/>
              </w:rPr>
              <w:t xml:space="preserve">tionship. </w:t>
            </w:r>
          </w:p>
        </w:tc>
      </w:tr>
      <w:tr w:rsidR="00577579" w:rsidRPr="009054B7" w:rsidTr="00B02392">
        <w:trPr>
          <w:trHeight w:val="600"/>
        </w:trPr>
        <w:tc>
          <w:tcPr>
            <w:tcW w:w="9000" w:type="dxa"/>
            <w:gridSpan w:val="3"/>
            <w:tcBorders>
              <w:bottom w:val="single" w:sz="6" w:space="0" w:color="auto"/>
            </w:tcBorders>
            <w:vAlign w:val="bottom"/>
          </w:tcPr>
          <w:p w:rsidR="00577579" w:rsidRPr="009054B7" w:rsidRDefault="009054B7" w:rsidP="009054B7">
            <w:pPr>
              <w:jc w:val="center"/>
              <w:rPr>
                <w:rFonts w:ascii="Arial" w:hAnsi="Arial"/>
                <w:b/>
                <w:sz w:val="30"/>
                <w:szCs w:val="30"/>
              </w:rPr>
            </w:pPr>
            <w:r w:rsidRPr="009054B7">
              <w:rPr>
                <w:rFonts w:ascii="Arial" w:hAnsi="Arial"/>
                <w:b/>
                <w:sz w:val="30"/>
                <w:szCs w:val="30"/>
              </w:rPr>
              <w:t>Experience</w:t>
            </w:r>
          </w:p>
        </w:tc>
      </w:tr>
      <w:tr w:rsidR="00577579" w:rsidRPr="009054B7" w:rsidTr="009054B7">
        <w:trPr>
          <w:trHeight w:val="680"/>
        </w:trPr>
        <w:tc>
          <w:tcPr>
            <w:tcW w:w="6408" w:type="dxa"/>
            <w:gridSpan w:val="2"/>
            <w:tcBorders>
              <w:top w:val="single" w:sz="6" w:space="0" w:color="auto"/>
            </w:tcBorders>
            <w:vAlign w:val="center"/>
          </w:tcPr>
          <w:p w:rsidR="00577579" w:rsidRPr="009054B7" w:rsidRDefault="008938A9" w:rsidP="00774DC4">
            <w:pPr>
              <w:rPr>
                <w:rFonts w:ascii="Arial" w:hAnsi="Arial"/>
                <w:b/>
                <w:sz w:val="26"/>
                <w:szCs w:val="26"/>
              </w:rPr>
            </w:pPr>
            <w:proofErr w:type="spellStart"/>
            <w:r>
              <w:rPr>
                <w:rFonts w:ascii="Arial" w:hAnsi="Arial"/>
                <w:b/>
                <w:sz w:val="26"/>
                <w:szCs w:val="26"/>
              </w:rPr>
              <w:t>Kaotic</w:t>
            </w:r>
            <w:proofErr w:type="spellEnd"/>
            <w:r>
              <w:rPr>
                <w:rFonts w:ascii="Arial" w:hAnsi="Arial"/>
                <w:b/>
                <w:sz w:val="26"/>
                <w:szCs w:val="26"/>
              </w:rPr>
              <w:t xml:space="preserve"> Kreations</w:t>
            </w:r>
            <w:r w:rsidR="00CD0FEA">
              <w:rPr>
                <w:rFonts w:ascii="Arial" w:hAnsi="Arial"/>
                <w:b/>
                <w:sz w:val="26"/>
                <w:szCs w:val="26"/>
              </w:rPr>
              <w:t xml:space="preserve"> / </w:t>
            </w:r>
            <w:r w:rsidR="00774DC4">
              <w:rPr>
                <w:rFonts w:ascii="Arial" w:hAnsi="Arial"/>
                <w:b/>
                <w:sz w:val="26"/>
                <w:szCs w:val="26"/>
              </w:rPr>
              <w:t>Shop Manager</w:t>
            </w:r>
            <w:r w:rsidR="009054B7">
              <w:rPr>
                <w:rFonts w:ascii="Arial" w:hAnsi="Arial"/>
                <w:b/>
                <w:sz w:val="26"/>
                <w:szCs w:val="26"/>
              </w:rPr>
              <w:br/>
            </w:r>
            <w:r w:rsidR="00807C70">
              <w:rPr>
                <w:rFonts w:ascii="Arial" w:hAnsi="Arial"/>
                <w:b/>
                <w:i/>
                <w:sz w:val="22"/>
                <w:szCs w:val="22"/>
              </w:rPr>
              <w:t>October 1 2013 - Present</w:t>
            </w:r>
          </w:p>
        </w:tc>
        <w:tc>
          <w:tcPr>
            <w:tcW w:w="2592" w:type="dxa"/>
            <w:tcBorders>
              <w:top w:val="single" w:sz="6" w:space="0" w:color="auto"/>
            </w:tcBorders>
            <w:vAlign w:val="center"/>
          </w:tcPr>
          <w:p w:rsidR="00577579" w:rsidRPr="009054B7" w:rsidRDefault="00807C70" w:rsidP="009054B7">
            <w:pPr>
              <w:jc w:val="right"/>
              <w:rPr>
                <w:rFonts w:ascii="Arial" w:hAnsi="Arial"/>
                <w:b/>
                <w:sz w:val="22"/>
                <w:szCs w:val="22"/>
              </w:rPr>
            </w:pPr>
            <w:r>
              <w:rPr>
                <w:rFonts w:ascii="Arial" w:hAnsi="Arial"/>
                <w:b/>
                <w:sz w:val="22"/>
                <w:szCs w:val="22"/>
              </w:rPr>
              <w:t>Westminster, Co</w:t>
            </w:r>
          </w:p>
        </w:tc>
      </w:tr>
      <w:tr w:rsidR="009054B7" w:rsidRPr="009054B7" w:rsidTr="00BE3E29">
        <w:trPr>
          <w:trHeight w:val="600"/>
        </w:trPr>
        <w:tc>
          <w:tcPr>
            <w:tcW w:w="9000" w:type="dxa"/>
            <w:gridSpan w:val="3"/>
          </w:tcPr>
          <w:p w:rsidR="00807C70" w:rsidRDefault="00807C70" w:rsidP="009054B7">
            <w:pPr>
              <w:rPr>
                <w:rFonts w:ascii="Arial" w:hAnsi="Arial"/>
                <w:sz w:val="22"/>
                <w:szCs w:val="22"/>
              </w:rPr>
            </w:pPr>
          </w:p>
          <w:p w:rsidR="009054B7" w:rsidRPr="00807C70" w:rsidRDefault="008938A9" w:rsidP="009054B7">
            <w:pPr>
              <w:rPr>
                <w:rFonts w:ascii="Arial" w:hAnsi="Arial"/>
                <w:b/>
                <w:i/>
                <w:sz w:val="22"/>
                <w:szCs w:val="22"/>
              </w:rPr>
            </w:pPr>
            <w:r>
              <w:rPr>
                <w:rFonts w:ascii="Arial" w:hAnsi="Arial"/>
                <w:b/>
                <w:i/>
                <w:sz w:val="22"/>
                <w:szCs w:val="22"/>
              </w:rPr>
              <w:t xml:space="preserve">Lucas Smith </w:t>
            </w:r>
            <w:r w:rsidR="00807C70" w:rsidRPr="00807C70">
              <w:rPr>
                <w:rFonts w:ascii="Arial" w:hAnsi="Arial"/>
                <w:b/>
                <w:i/>
                <w:sz w:val="22"/>
                <w:szCs w:val="22"/>
              </w:rPr>
              <w:t xml:space="preserve">    720-</w:t>
            </w:r>
            <w:r>
              <w:rPr>
                <w:rFonts w:ascii="Arial" w:hAnsi="Arial"/>
                <w:b/>
                <w:i/>
                <w:sz w:val="22"/>
                <w:szCs w:val="22"/>
              </w:rPr>
              <w:t>276</w:t>
            </w:r>
            <w:r w:rsidR="00807C70" w:rsidRPr="00807C70">
              <w:rPr>
                <w:rFonts w:ascii="Arial" w:hAnsi="Arial"/>
                <w:b/>
                <w:i/>
                <w:sz w:val="22"/>
                <w:szCs w:val="22"/>
              </w:rPr>
              <w:t>-</w:t>
            </w:r>
            <w:r>
              <w:rPr>
                <w:rFonts w:ascii="Arial" w:hAnsi="Arial"/>
                <w:b/>
                <w:i/>
                <w:sz w:val="22"/>
                <w:szCs w:val="22"/>
              </w:rPr>
              <w:t>0817</w:t>
            </w:r>
          </w:p>
          <w:p w:rsidR="00807C70" w:rsidRDefault="00807C70" w:rsidP="00807C70">
            <w:pPr>
              <w:ind w:left="504"/>
            </w:pPr>
          </w:p>
          <w:p w:rsidR="009054B7" w:rsidRPr="009054B7" w:rsidRDefault="00774DC4" w:rsidP="00CD0FEA">
            <w:pPr>
              <w:ind w:left="504"/>
              <w:jc w:val="center"/>
              <w:rPr>
                <w:rFonts w:ascii="Arial" w:hAnsi="Arial"/>
                <w:sz w:val="22"/>
                <w:szCs w:val="22"/>
              </w:rPr>
            </w:pPr>
            <w:r w:rsidRPr="00774DC4">
              <w:rPr>
                <w:lang w:val="en-GB"/>
              </w:rPr>
              <w:t>Manage day to day activities of the studio which includes studio maintenance, sales reporting, inventory and supply ordering, customer service, customer retention, appointment scheduling, sales, and coordinating staff concerns and general communication with Regional Management.  Plans and directs the day-to-day operations of a retail store. Develops strategies to improve customer service, drive store sales, and increase profitability. Ensures customer needs are met, complaints are resolved, and service is quick and efficient. Ensures all products and displays are merchandised effectively to maximize sales and profitability. Forecasts staffing needs and develops a recruiting strategy to provide optimal staffing in all areas</w:t>
            </w:r>
            <w:bookmarkStart w:id="0" w:name="_GoBack"/>
            <w:bookmarkEnd w:id="0"/>
            <w:r w:rsidR="00807C70">
              <w:t>.</w:t>
            </w:r>
          </w:p>
          <w:p w:rsidR="009054B7" w:rsidRPr="009054B7" w:rsidRDefault="009054B7" w:rsidP="00807C70">
            <w:pPr>
              <w:ind w:left="504"/>
              <w:rPr>
                <w:rFonts w:ascii="Arial" w:hAnsi="Arial"/>
                <w:sz w:val="22"/>
                <w:szCs w:val="22"/>
              </w:rPr>
            </w:pPr>
          </w:p>
          <w:p w:rsidR="009054B7" w:rsidRPr="009054B7" w:rsidRDefault="009054B7" w:rsidP="00807C70">
            <w:pPr>
              <w:ind w:left="504"/>
              <w:rPr>
                <w:rFonts w:ascii="Arial" w:hAnsi="Arial"/>
                <w:sz w:val="22"/>
                <w:szCs w:val="22"/>
              </w:rPr>
            </w:pPr>
          </w:p>
        </w:tc>
      </w:tr>
      <w:tr w:rsidR="009054B7" w:rsidRPr="009054B7" w:rsidTr="009054B7">
        <w:trPr>
          <w:trHeight w:val="680"/>
        </w:trPr>
        <w:tc>
          <w:tcPr>
            <w:tcW w:w="6408" w:type="dxa"/>
            <w:gridSpan w:val="2"/>
            <w:vAlign w:val="center"/>
          </w:tcPr>
          <w:p w:rsidR="009054B7" w:rsidRPr="00807C70" w:rsidRDefault="00807C70" w:rsidP="00807C70">
            <w:pPr>
              <w:rPr>
                <w:rFonts w:ascii="Arial" w:hAnsi="Arial"/>
                <w:b/>
              </w:rPr>
            </w:pPr>
            <w:r w:rsidRPr="00807C70">
              <w:rPr>
                <w:rFonts w:ascii="Arial" w:hAnsi="Arial"/>
                <w:b/>
              </w:rPr>
              <w:t xml:space="preserve">Sun Chemical </w:t>
            </w:r>
            <w:r w:rsidR="00CD0FEA">
              <w:rPr>
                <w:rFonts w:ascii="Arial" w:hAnsi="Arial"/>
                <w:b/>
              </w:rPr>
              <w:t xml:space="preserve">/ Ink Technician </w:t>
            </w:r>
          </w:p>
          <w:p w:rsidR="00807C70" w:rsidRDefault="00807C70" w:rsidP="00807C70">
            <w:pPr>
              <w:rPr>
                <w:rFonts w:ascii="Arial" w:hAnsi="Arial"/>
                <w:b/>
                <w:i/>
                <w:sz w:val="22"/>
                <w:szCs w:val="22"/>
              </w:rPr>
            </w:pPr>
            <w:r>
              <w:rPr>
                <w:rFonts w:ascii="Arial" w:hAnsi="Arial"/>
                <w:b/>
                <w:i/>
                <w:sz w:val="22"/>
                <w:szCs w:val="22"/>
              </w:rPr>
              <w:t>May 2006 – November 2013</w:t>
            </w:r>
          </w:p>
          <w:p w:rsidR="00807C70" w:rsidRDefault="00807C70" w:rsidP="00807C70">
            <w:pPr>
              <w:rPr>
                <w:rFonts w:ascii="Arial" w:hAnsi="Arial"/>
                <w:b/>
                <w:i/>
                <w:sz w:val="22"/>
                <w:szCs w:val="22"/>
              </w:rPr>
            </w:pPr>
          </w:p>
          <w:p w:rsidR="00807C70" w:rsidRDefault="00807C70" w:rsidP="00807C70">
            <w:pPr>
              <w:rPr>
                <w:rFonts w:ascii="Arial" w:hAnsi="Arial"/>
                <w:b/>
                <w:i/>
                <w:sz w:val="22"/>
                <w:szCs w:val="22"/>
              </w:rPr>
            </w:pPr>
            <w:r>
              <w:rPr>
                <w:rFonts w:ascii="Arial" w:hAnsi="Arial"/>
                <w:b/>
                <w:i/>
                <w:sz w:val="22"/>
                <w:szCs w:val="22"/>
              </w:rPr>
              <w:t xml:space="preserve">Mark Webster   402-306-1240   </w:t>
            </w:r>
          </w:p>
          <w:p w:rsidR="00807C70" w:rsidRPr="009054B7" w:rsidRDefault="00807C70" w:rsidP="00807C70">
            <w:pPr>
              <w:rPr>
                <w:rFonts w:ascii="Arial" w:hAnsi="Arial"/>
                <w:b/>
              </w:rPr>
            </w:pPr>
          </w:p>
        </w:tc>
        <w:tc>
          <w:tcPr>
            <w:tcW w:w="2592" w:type="dxa"/>
            <w:vAlign w:val="center"/>
          </w:tcPr>
          <w:p w:rsidR="009054B7" w:rsidRPr="009054B7" w:rsidRDefault="00807C70" w:rsidP="009054B7">
            <w:pPr>
              <w:jc w:val="right"/>
              <w:rPr>
                <w:rFonts w:ascii="Arial" w:hAnsi="Arial"/>
                <w:b/>
              </w:rPr>
            </w:pPr>
            <w:r>
              <w:rPr>
                <w:rFonts w:ascii="Arial" w:hAnsi="Arial"/>
                <w:b/>
                <w:sz w:val="22"/>
                <w:szCs w:val="22"/>
              </w:rPr>
              <w:t>Omaha, NE</w:t>
            </w:r>
          </w:p>
        </w:tc>
      </w:tr>
      <w:tr w:rsidR="009054B7" w:rsidRPr="009054B7" w:rsidTr="00BE3E29">
        <w:trPr>
          <w:trHeight w:val="600"/>
        </w:trPr>
        <w:tc>
          <w:tcPr>
            <w:tcW w:w="9000" w:type="dxa"/>
            <w:gridSpan w:val="3"/>
          </w:tcPr>
          <w:p w:rsidR="00CD0FEA" w:rsidRPr="00CD0FEA" w:rsidRDefault="00CD0FEA" w:rsidP="00CD0FEA">
            <w:pPr>
              <w:jc w:val="center"/>
              <w:rPr>
                <w:rFonts w:ascii="Arial" w:hAnsi="Arial"/>
                <w:sz w:val="22"/>
                <w:szCs w:val="22"/>
              </w:rPr>
            </w:pPr>
            <w:r w:rsidRPr="00CD0FEA">
              <w:rPr>
                <w:rFonts w:ascii="Arial" w:hAnsi="Arial"/>
                <w:sz w:val="22"/>
                <w:szCs w:val="22"/>
              </w:rPr>
              <w:t>Verbal and written communication skills</w:t>
            </w:r>
          </w:p>
          <w:p w:rsidR="00CD0FEA" w:rsidRPr="00CD0FEA" w:rsidRDefault="00CD0FEA" w:rsidP="00CD0FEA">
            <w:pPr>
              <w:jc w:val="center"/>
              <w:rPr>
                <w:rFonts w:ascii="Arial" w:hAnsi="Arial"/>
                <w:sz w:val="22"/>
                <w:szCs w:val="22"/>
              </w:rPr>
            </w:pPr>
            <w:r w:rsidRPr="00CD0FEA">
              <w:rPr>
                <w:rFonts w:ascii="Arial" w:hAnsi="Arial"/>
                <w:sz w:val="22"/>
                <w:szCs w:val="22"/>
              </w:rPr>
              <w:t>Knowledge of basic color theory and use of spectrophotometry</w:t>
            </w:r>
          </w:p>
          <w:p w:rsidR="00CD0FEA" w:rsidRPr="00CD0FEA" w:rsidRDefault="00CD0FEA" w:rsidP="00CD0FEA">
            <w:pPr>
              <w:jc w:val="center"/>
              <w:rPr>
                <w:rFonts w:ascii="Arial" w:hAnsi="Arial"/>
                <w:sz w:val="22"/>
                <w:szCs w:val="22"/>
              </w:rPr>
            </w:pPr>
            <w:r w:rsidRPr="00CD0FEA">
              <w:rPr>
                <w:rFonts w:ascii="Arial" w:hAnsi="Arial"/>
                <w:sz w:val="22"/>
                <w:szCs w:val="22"/>
              </w:rPr>
              <w:t>Computer knowledge - Microsoft Office</w:t>
            </w:r>
          </w:p>
          <w:p w:rsidR="00CD0FEA" w:rsidRPr="00CD0FEA" w:rsidRDefault="00CD0FEA" w:rsidP="00CD0FEA">
            <w:pPr>
              <w:jc w:val="center"/>
              <w:rPr>
                <w:rFonts w:ascii="Arial" w:hAnsi="Arial"/>
                <w:sz w:val="22"/>
                <w:szCs w:val="22"/>
              </w:rPr>
            </w:pPr>
            <w:r w:rsidRPr="00CD0FEA">
              <w:rPr>
                <w:rFonts w:ascii="Arial" w:hAnsi="Arial"/>
                <w:sz w:val="22"/>
                <w:szCs w:val="22"/>
              </w:rPr>
              <w:t>Knowledge of ink testing lab equipment</w:t>
            </w:r>
          </w:p>
          <w:p w:rsidR="00CD0FEA" w:rsidRPr="00CD0FEA" w:rsidRDefault="00CD0FEA" w:rsidP="00CD0FEA">
            <w:pPr>
              <w:jc w:val="center"/>
              <w:rPr>
                <w:rFonts w:ascii="Arial" w:hAnsi="Arial"/>
                <w:sz w:val="22"/>
                <w:szCs w:val="22"/>
              </w:rPr>
            </w:pPr>
            <w:r w:rsidRPr="00CD0FEA">
              <w:rPr>
                <w:rFonts w:ascii="Arial" w:hAnsi="Arial"/>
                <w:sz w:val="22"/>
                <w:szCs w:val="22"/>
              </w:rPr>
              <w:t>Ability to provide custom proofs using a Little Joe Proofer</w:t>
            </w:r>
          </w:p>
          <w:p w:rsidR="00CD0FEA" w:rsidRPr="00CD0FEA" w:rsidRDefault="00CD0FEA" w:rsidP="00CD0FEA">
            <w:pPr>
              <w:jc w:val="center"/>
              <w:rPr>
                <w:rFonts w:ascii="Arial" w:hAnsi="Arial"/>
                <w:sz w:val="22"/>
                <w:szCs w:val="22"/>
              </w:rPr>
            </w:pPr>
            <w:r w:rsidRPr="00CD0FEA">
              <w:rPr>
                <w:rFonts w:ascii="Arial" w:hAnsi="Arial"/>
                <w:sz w:val="22"/>
                <w:szCs w:val="22"/>
              </w:rPr>
              <w:t>Familiarity with X-Rite color tolerance software</w:t>
            </w:r>
          </w:p>
          <w:p w:rsidR="009054B7" w:rsidRPr="009054B7" w:rsidRDefault="009054B7" w:rsidP="009054B7">
            <w:pPr>
              <w:rPr>
                <w:rFonts w:ascii="Arial" w:hAnsi="Arial"/>
                <w:sz w:val="22"/>
                <w:szCs w:val="22"/>
              </w:rPr>
            </w:pPr>
          </w:p>
          <w:p w:rsidR="009054B7" w:rsidRPr="009054B7" w:rsidRDefault="009054B7" w:rsidP="00807C70">
            <w:pPr>
              <w:ind w:left="504"/>
              <w:rPr>
                <w:rFonts w:ascii="Arial" w:hAnsi="Arial"/>
                <w:sz w:val="22"/>
                <w:szCs w:val="22"/>
              </w:rPr>
            </w:pPr>
          </w:p>
          <w:p w:rsidR="009054B7" w:rsidRPr="009054B7" w:rsidRDefault="009054B7" w:rsidP="00807C70">
            <w:pPr>
              <w:ind w:left="504"/>
              <w:rPr>
                <w:rFonts w:ascii="Arial" w:hAnsi="Arial"/>
                <w:sz w:val="22"/>
                <w:szCs w:val="22"/>
              </w:rPr>
            </w:pPr>
          </w:p>
          <w:p w:rsidR="009054B7" w:rsidRPr="009054B7" w:rsidRDefault="009054B7" w:rsidP="00807C70">
            <w:pPr>
              <w:ind w:left="72"/>
              <w:rPr>
                <w:rFonts w:ascii="Arial" w:hAnsi="Arial"/>
                <w:sz w:val="22"/>
                <w:szCs w:val="22"/>
              </w:rPr>
            </w:pPr>
          </w:p>
        </w:tc>
      </w:tr>
      <w:tr w:rsidR="009054B7" w:rsidRPr="009054B7" w:rsidTr="009054B7">
        <w:trPr>
          <w:trHeight w:val="680"/>
        </w:trPr>
        <w:tc>
          <w:tcPr>
            <w:tcW w:w="6408" w:type="dxa"/>
            <w:gridSpan w:val="2"/>
            <w:vAlign w:val="center"/>
          </w:tcPr>
          <w:p w:rsidR="009054B7" w:rsidRPr="009054B7" w:rsidRDefault="00CD0FEA" w:rsidP="00CD0FEA">
            <w:pPr>
              <w:rPr>
                <w:rFonts w:ascii="Arial" w:hAnsi="Arial"/>
                <w:b/>
              </w:rPr>
            </w:pPr>
            <w:r>
              <w:rPr>
                <w:rFonts w:ascii="Arial" w:hAnsi="Arial"/>
                <w:b/>
                <w:sz w:val="26"/>
                <w:szCs w:val="26"/>
              </w:rPr>
              <w:t>Hollywood Video / Store Manager</w:t>
            </w:r>
            <w:r w:rsidR="009054B7">
              <w:rPr>
                <w:rFonts w:ascii="Arial" w:hAnsi="Arial"/>
                <w:b/>
                <w:sz w:val="26"/>
                <w:szCs w:val="26"/>
              </w:rPr>
              <w:br/>
            </w:r>
            <w:r>
              <w:rPr>
                <w:rFonts w:ascii="Arial" w:hAnsi="Arial"/>
                <w:b/>
                <w:i/>
                <w:sz w:val="22"/>
                <w:szCs w:val="22"/>
              </w:rPr>
              <w:t xml:space="preserve">May 1995 – January 2006 </w:t>
            </w:r>
          </w:p>
        </w:tc>
        <w:tc>
          <w:tcPr>
            <w:tcW w:w="2592" w:type="dxa"/>
            <w:vAlign w:val="center"/>
          </w:tcPr>
          <w:p w:rsidR="009054B7" w:rsidRPr="009054B7" w:rsidRDefault="00CD0FEA" w:rsidP="009054B7">
            <w:pPr>
              <w:jc w:val="right"/>
              <w:rPr>
                <w:rFonts w:ascii="Arial" w:hAnsi="Arial"/>
                <w:b/>
              </w:rPr>
            </w:pPr>
            <w:r>
              <w:rPr>
                <w:rFonts w:ascii="Arial" w:hAnsi="Arial"/>
                <w:b/>
                <w:sz w:val="22"/>
                <w:szCs w:val="22"/>
              </w:rPr>
              <w:t>Omaha, NE</w:t>
            </w:r>
          </w:p>
        </w:tc>
      </w:tr>
      <w:tr w:rsidR="009054B7" w:rsidRPr="009054B7" w:rsidTr="00BE3E29">
        <w:trPr>
          <w:trHeight w:val="600"/>
        </w:trPr>
        <w:tc>
          <w:tcPr>
            <w:tcW w:w="9000" w:type="dxa"/>
            <w:gridSpan w:val="3"/>
          </w:tcPr>
          <w:p w:rsidR="009054B7" w:rsidRDefault="00CD0FEA" w:rsidP="004E35EC">
            <w:pPr>
              <w:rPr>
                <w:rFonts w:ascii="Arial" w:hAnsi="Arial"/>
                <w:sz w:val="22"/>
                <w:szCs w:val="22"/>
              </w:rPr>
            </w:pPr>
            <w:r>
              <w:rPr>
                <w:rFonts w:ascii="Arial" w:hAnsi="Arial"/>
                <w:sz w:val="22"/>
                <w:szCs w:val="22"/>
              </w:rPr>
              <w:t xml:space="preserve"> </w:t>
            </w:r>
          </w:p>
          <w:p w:rsidR="00CD0FEA" w:rsidRPr="00CD0FEA" w:rsidRDefault="00CD0FEA" w:rsidP="004E35EC">
            <w:pPr>
              <w:rPr>
                <w:rFonts w:ascii="Arial" w:hAnsi="Arial"/>
                <w:b/>
                <w:sz w:val="22"/>
                <w:szCs w:val="22"/>
              </w:rPr>
            </w:pPr>
            <w:r w:rsidRPr="00CD0FEA">
              <w:rPr>
                <w:rFonts w:ascii="Arial" w:hAnsi="Arial"/>
                <w:b/>
                <w:sz w:val="22"/>
                <w:szCs w:val="22"/>
              </w:rPr>
              <w:t>Paul Chester</w:t>
            </w:r>
            <w:r>
              <w:rPr>
                <w:rFonts w:ascii="Arial" w:hAnsi="Arial"/>
                <w:b/>
                <w:sz w:val="22"/>
                <w:szCs w:val="22"/>
              </w:rPr>
              <w:t xml:space="preserve"> 712-267-0795</w:t>
            </w:r>
          </w:p>
          <w:p w:rsidR="009054B7" w:rsidRDefault="009054B7" w:rsidP="00CD0FEA">
            <w:pPr>
              <w:ind w:left="504"/>
              <w:rPr>
                <w:rFonts w:ascii="Arial" w:hAnsi="Arial"/>
                <w:sz w:val="22"/>
                <w:szCs w:val="22"/>
              </w:rPr>
            </w:pPr>
          </w:p>
          <w:p w:rsidR="00CD0FEA" w:rsidRPr="009054B7" w:rsidRDefault="00CD0FEA" w:rsidP="00CD0FEA">
            <w:pPr>
              <w:ind w:left="504"/>
              <w:rPr>
                <w:rFonts w:ascii="Arial" w:hAnsi="Arial"/>
                <w:sz w:val="22"/>
                <w:szCs w:val="22"/>
              </w:rPr>
            </w:pPr>
          </w:p>
          <w:p w:rsidR="00CD0FEA" w:rsidRPr="00CD0FEA" w:rsidRDefault="00CD0FEA" w:rsidP="00CD0FEA">
            <w:pPr>
              <w:ind w:left="720"/>
              <w:jc w:val="center"/>
              <w:rPr>
                <w:rFonts w:ascii="Arial" w:hAnsi="Arial"/>
                <w:sz w:val="22"/>
                <w:szCs w:val="22"/>
              </w:rPr>
            </w:pPr>
            <w:r w:rsidRPr="00CD0FEA">
              <w:rPr>
                <w:rFonts w:ascii="Arial" w:hAnsi="Arial"/>
                <w:sz w:val="22"/>
                <w:szCs w:val="22"/>
              </w:rPr>
              <w:t>Successfully drive profitable sales through promotions, merchandising and customer service.</w:t>
            </w:r>
          </w:p>
          <w:p w:rsidR="00CD0FEA" w:rsidRPr="00CD0FEA" w:rsidRDefault="00CD0FEA" w:rsidP="00CD0FEA">
            <w:pPr>
              <w:ind w:left="720"/>
              <w:jc w:val="center"/>
              <w:rPr>
                <w:rFonts w:ascii="Arial" w:hAnsi="Arial"/>
                <w:sz w:val="22"/>
                <w:szCs w:val="22"/>
              </w:rPr>
            </w:pPr>
            <w:r w:rsidRPr="00CD0FEA">
              <w:rPr>
                <w:rFonts w:ascii="Arial" w:hAnsi="Arial"/>
                <w:sz w:val="22"/>
                <w:szCs w:val="22"/>
              </w:rPr>
              <w:t>Build exceptional customer experiences through engagement, attitude and service.</w:t>
            </w:r>
          </w:p>
          <w:p w:rsidR="00CD0FEA" w:rsidRPr="00CD0FEA" w:rsidRDefault="00CD0FEA" w:rsidP="00CD0FEA">
            <w:pPr>
              <w:ind w:left="720"/>
              <w:jc w:val="center"/>
              <w:rPr>
                <w:rFonts w:ascii="Arial" w:hAnsi="Arial"/>
                <w:sz w:val="22"/>
                <w:szCs w:val="22"/>
              </w:rPr>
            </w:pPr>
            <w:r w:rsidRPr="00CD0FEA">
              <w:rPr>
                <w:rFonts w:ascii="Arial" w:hAnsi="Arial"/>
                <w:sz w:val="22"/>
                <w:szCs w:val="22"/>
              </w:rPr>
              <w:lastRenderedPageBreak/>
              <w:t>Build and inspire high performing teams that take initiative and deliver excellence in all aspects of the retail environment.</w:t>
            </w:r>
          </w:p>
          <w:p w:rsidR="00CD0FEA" w:rsidRPr="00CD0FEA" w:rsidRDefault="00CD0FEA" w:rsidP="00CD0FEA">
            <w:pPr>
              <w:ind w:left="720"/>
              <w:jc w:val="center"/>
              <w:rPr>
                <w:rFonts w:ascii="Arial" w:hAnsi="Arial"/>
                <w:sz w:val="22"/>
                <w:szCs w:val="22"/>
              </w:rPr>
            </w:pPr>
            <w:r w:rsidRPr="00CD0FEA">
              <w:rPr>
                <w:rFonts w:ascii="Arial" w:hAnsi="Arial"/>
                <w:sz w:val="22"/>
                <w:szCs w:val="22"/>
              </w:rPr>
              <w:t>Be an Ambassador in your community; lead, engage and participate! As a Store Manager with ALCO, your neighbor is your customer and everyone knows your name.</w:t>
            </w:r>
          </w:p>
          <w:p w:rsidR="00CD0FEA" w:rsidRPr="00CD0FEA" w:rsidRDefault="00CD0FEA" w:rsidP="00CD0FEA">
            <w:pPr>
              <w:ind w:left="720"/>
              <w:jc w:val="center"/>
              <w:rPr>
                <w:rFonts w:ascii="Arial" w:hAnsi="Arial"/>
                <w:sz w:val="22"/>
                <w:szCs w:val="22"/>
              </w:rPr>
            </w:pPr>
            <w:r w:rsidRPr="00CD0FEA">
              <w:rPr>
                <w:rFonts w:ascii="Arial" w:hAnsi="Arial"/>
                <w:sz w:val="22"/>
                <w:szCs w:val="22"/>
              </w:rPr>
              <w:t>Comply with all company policies and procedures to ensure store standards are met and improved upon with sustainable and measurable results.</w:t>
            </w:r>
          </w:p>
          <w:p w:rsidR="00CD0FEA" w:rsidRPr="00CD0FEA" w:rsidRDefault="00CD0FEA" w:rsidP="00CD0FEA">
            <w:pPr>
              <w:ind w:left="720"/>
              <w:jc w:val="center"/>
              <w:rPr>
                <w:rFonts w:ascii="Arial" w:hAnsi="Arial"/>
                <w:sz w:val="22"/>
                <w:szCs w:val="22"/>
              </w:rPr>
            </w:pPr>
            <w:r w:rsidRPr="00CD0FEA">
              <w:rPr>
                <w:rFonts w:ascii="Arial" w:hAnsi="Arial"/>
                <w:sz w:val="22"/>
                <w:szCs w:val="22"/>
              </w:rPr>
              <w:t>Develop a fast-paced, energetic environment, leading by example in all aspects of retail management.</w:t>
            </w:r>
          </w:p>
          <w:p w:rsidR="00CD0FEA" w:rsidRPr="00CD0FEA" w:rsidRDefault="00CD0FEA" w:rsidP="00CD0FEA">
            <w:pPr>
              <w:ind w:left="720"/>
              <w:jc w:val="center"/>
              <w:rPr>
                <w:rFonts w:ascii="Arial" w:hAnsi="Arial"/>
                <w:sz w:val="22"/>
                <w:szCs w:val="22"/>
              </w:rPr>
            </w:pPr>
            <w:r w:rsidRPr="00CD0FEA">
              <w:rPr>
                <w:rFonts w:ascii="Arial" w:hAnsi="Arial"/>
                <w:sz w:val="22"/>
                <w:szCs w:val="22"/>
              </w:rPr>
              <w:t>Promote and adhere to ALCO’s culture and company vision of ownership and excellence in serving our communities.</w:t>
            </w:r>
          </w:p>
          <w:p w:rsidR="00CD0FEA" w:rsidRPr="00CD0FEA" w:rsidRDefault="00CD0FEA" w:rsidP="00CD0FEA">
            <w:pPr>
              <w:ind w:left="720"/>
              <w:jc w:val="center"/>
              <w:rPr>
                <w:rFonts w:ascii="Arial" w:hAnsi="Arial"/>
                <w:sz w:val="22"/>
                <w:szCs w:val="22"/>
              </w:rPr>
            </w:pPr>
            <w:r w:rsidRPr="00CD0FEA">
              <w:rPr>
                <w:rFonts w:ascii="Arial" w:hAnsi="Arial"/>
                <w:sz w:val="22"/>
                <w:szCs w:val="22"/>
              </w:rPr>
              <w:t>Professionally and diplomatically manage multiple commitments to customers, staff and operations.</w:t>
            </w:r>
          </w:p>
          <w:p w:rsidR="00CD0FEA" w:rsidRPr="00CD0FEA" w:rsidRDefault="00CD0FEA" w:rsidP="00CD0FEA">
            <w:pPr>
              <w:ind w:left="720"/>
              <w:jc w:val="center"/>
              <w:rPr>
                <w:rFonts w:ascii="Arial" w:hAnsi="Arial"/>
                <w:sz w:val="22"/>
                <w:szCs w:val="22"/>
              </w:rPr>
            </w:pPr>
            <w:r w:rsidRPr="00CD0FEA">
              <w:rPr>
                <w:rFonts w:ascii="Arial" w:hAnsi="Arial"/>
                <w:sz w:val="22"/>
                <w:szCs w:val="22"/>
              </w:rPr>
              <w:t>Be self-motivated and self-directed, adaptable to champion new challenges.</w:t>
            </w:r>
          </w:p>
          <w:p w:rsidR="009054B7" w:rsidRPr="009054B7" w:rsidRDefault="009054B7" w:rsidP="00CD0FEA">
            <w:pPr>
              <w:ind w:left="504"/>
              <w:rPr>
                <w:rFonts w:ascii="Arial" w:hAnsi="Arial"/>
                <w:sz w:val="22"/>
                <w:szCs w:val="22"/>
              </w:rPr>
            </w:pPr>
          </w:p>
          <w:p w:rsidR="009054B7" w:rsidRPr="009054B7" w:rsidRDefault="009054B7" w:rsidP="00CD0FEA">
            <w:pPr>
              <w:ind w:left="504"/>
              <w:rPr>
                <w:rFonts w:ascii="Arial" w:hAnsi="Arial"/>
                <w:sz w:val="22"/>
                <w:szCs w:val="22"/>
              </w:rPr>
            </w:pPr>
          </w:p>
        </w:tc>
      </w:tr>
      <w:tr w:rsidR="009054B7" w:rsidRPr="009054B7" w:rsidTr="00B02392">
        <w:trPr>
          <w:trHeight w:val="600"/>
        </w:trPr>
        <w:tc>
          <w:tcPr>
            <w:tcW w:w="9000" w:type="dxa"/>
            <w:gridSpan w:val="3"/>
            <w:tcBorders>
              <w:bottom w:val="single" w:sz="6" w:space="0" w:color="auto"/>
            </w:tcBorders>
            <w:vAlign w:val="bottom"/>
          </w:tcPr>
          <w:p w:rsidR="009054B7" w:rsidRPr="00D44088" w:rsidRDefault="006701E4" w:rsidP="006701E4">
            <w:pPr>
              <w:jc w:val="center"/>
              <w:rPr>
                <w:rFonts w:ascii="Arial" w:hAnsi="Arial"/>
                <w:b/>
                <w:sz w:val="30"/>
                <w:szCs w:val="30"/>
              </w:rPr>
            </w:pPr>
            <w:r w:rsidRPr="00D44088">
              <w:rPr>
                <w:rFonts w:ascii="Arial" w:hAnsi="Arial"/>
                <w:b/>
                <w:sz w:val="30"/>
                <w:szCs w:val="30"/>
              </w:rPr>
              <w:lastRenderedPageBreak/>
              <w:t>Education</w:t>
            </w:r>
          </w:p>
        </w:tc>
      </w:tr>
      <w:tr w:rsidR="009054B7" w:rsidRPr="009054B7" w:rsidTr="00BA2056">
        <w:trPr>
          <w:trHeight w:val="500"/>
        </w:trPr>
        <w:tc>
          <w:tcPr>
            <w:tcW w:w="6408" w:type="dxa"/>
            <w:gridSpan w:val="2"/>
            <w:tcBorders>
              <w:top w:val="single" w:sz="6" w:space="0" w:color="auto"/>
            </w:tcBorders>
            <w:vAlign w:val="center"/>
          </w:tcPr>
          <w:p w:rsidR="009054B7" w:rsidRDefault="00135BFF" w:rsidP="00135BFF">
            <w:pPr>
              <w:rPr>
                <w:rFonts w:ascii="Arial" w:hAnsi="Arial"/>
                <w:b/>
              </w:rPr>
            </w:pPr>
            <w:r>
              <w:rPr>
                <w:rFonts w:ascii="Arial" w:hAnsi="Arial"/>
                <w:b/>
              </w:rPr>
              <w:t>Thomas Jefferson High School</w:t>
            </w:r>
          </w:p>
          <w:p w:rsidR="00135BFF" w:rsidRDefault="00135BFF" w:rsidP="00135BFF">
            <w:pPr>
              <w:rPr>
                <w:rFonts w:ascii="Arial" w:hAnsi="Arial"/>
                <w:b/>
              </w:rPr>
            </w:pPr>
          </w:p>
          <w:p w:rsidR="00135BFF" w:rsidRPr="009054B7" w:rsidRDefault="00135BFF" w:rsidP="00135BFF">
            <w:pPr>
              <w:rPr>
                <w:rFonts w:ascii="Arial" w:hAnsi="Arial"/>
                <w:b/>
              </w:rPr>
            </w:pPr>
            <w:r>
              <w:rPr>
                <w:rFonts w:ascii="Arial" w:hAnsi="Arial"/>
                <w:b/>
              </w:rPr>
              <w:t>High School Diploma - 1998</w:t>
            </w:r>
          </w:p>
        </w:tc>
        <w:tc>
          <w:tcPr>
            <w:tcW w:w="2592" w:type="dxa"/>
            <w:tcBorders>
              <w:top w:val="single" w:sz="6" w:space="0" w:color="auto"/>
            </w:tcBorders>
            <w:vAlign w:val="center"/>
          </w:tcPr>
          <w:p w:rsidR="009054B7" w:rsidRPr="00D44088" w:rsidRDefault="00135BFF" w:rsidP="00D44088">
            <w:pPr>
              <w:jc w:val="right"/>
              <w:rPr>
                <w:rFonts w:ascii="Arial" w:hAnsi="Arial"/>
                <w:b/>
                <w:sz w:val="22"/>
                <w:szCs w:val="22"/>
              </w:rPr>
            </w:pPr>
            <w:r>
              <w:rPr>
                <w:rFonts w:ascii="Arial" w:hAnsi="Arial"/>
                <w:b/>
                <w:sz w:val="22"/>
                <w:szCs w:val="22"/>
              </w:rPr>
              <w:t>Council Bluffs, IA</w:t>
            </w:r>
          </w:p>
        </w:tc>
      </w:tr>
      <w:tr w:rsidR="009054B7" w:rsidRPr="009054B7" w:rsidTr="00BE3E29">
        <w:trPr>
          <w:trHeight w:val="600"/>
        </w:trPr>
        <w:tc>
          <w:tcPr>
            <w:tcW w:w="9000" w:type="dxa"/>
            <w:gridSpan w:val="3"/>
          </w:tcPr>
          <w:p w:rsidR="009054B7" w:rsidRPr="009054B7" w:rsidRDefault="009054B7" w:rsidP="00135BFF">
            <w:pPr>
              <w:rPr>
                <w:rFonts w:ascii="Arial" w:hAnsi="Arial"/>
                <w:sz w:val="22"/>
                <w:szCs w:val="22"/>
              </w:rPr>
            </w:pPr>
          </w:p>
          <w:p w:rsidR="009054B7" w:rsidRPr="009054B7" w:rsidRDefault="009054B7" w:rsidP="00135BFF">
            <w:pPr>
              <w:ind w:left="504"/>
              <w:rPr>
                <w:rFonts w:ascii="Arial" w:hAnsi="Arial"/>
                <w:sz w:val="22"/>
                <w:szCs w:val="22"/>
              </w:rPr>
            </w:pPr>
          </w:p>
          <w:p w:rsidR="009054B7" w:rsidRPr="009054B7" w:rsidRDefault="009054B7" w:rsidP="00135BFF">
            <w:pPr>
              <w:ind w:left="504"/>
              <w:rPr>
                <w:rFonts w:ascii="Arial" w:hAnsi="Arial"/>
                <w:sz w:val="22"/>
                <w:szCs w:val="22"/>
              </w:rPr>
            </w:pPr>
          </w:p>
        </w:tc>
      </w:tr>
      <w:tr w:rsidR="009054B7" w:rsidRPr="009054B7" w:rsidTr="00B02392">
        <w:trPr>
          <w:trHeight w:val="600"/>
        </w:trPr>
        <w:tc>
          <w:tcPr>
            <w:tcW w:w="9000" w:type="dxa"/>
            <w:gridSpan w:val="3"/>
            <w:tcBorders>
              <w:bottom w:val="single" w:sz="6" w:space="0" w:color="auto"/>
            </w:tcBorders>
            <w:vAlign w:val="bottom"/>
          </w:tcPr>
          <w:p w:rsidR="009054B7" w:rsidRPr="00D44088" w:rsidRDefault="006701E4" w:rsidP="006701E4">
            <w:pPr>
              <w:jc w:val="center"/>
              <w:rPr>
                <w:rFonts w:ascii="Arial" w:hAnsi="Arial"/>
                <w:b/>
                <w:sz w:val="30"/>
                <w:szCs w:val="30"/>
              </w:rPr>
            </w:pPr>
            <w:r w:rsidRPr="00D44088">
              <w:rPr>
                <w:rFonts w:ascii="Arial" w:hAnsi="Arial"/>
                <w:b/>
                <w:sz w:val="30"/>
                <w:szCs w:val="30"/>
              </w:rPr>
              <w:t>References</w:t>
            </w:r>
          </w:p>
        </w:tc>
      </w:tr>
      <w:tr w:rsidR="009054B7" w:rsidRPr="009054B7" w:rsidTr="00B02392">
        <w:trPr>
          <w:trHeight w:val="500"/>
        </w:trPr>
        <w:tc>
          <w:tcPr>
            <w:tcW w:w="9000" w:type="dxa"/>
            <w:gridSpan w:val="3"/>
            <w:tcBorders>
              <w:top w:val="single" w:sz="6" w:space="0" w:color="auto"/>
            </w:tcBorders>
            <w:vAlign w:val="center"/>
          </w:tcPr>
          <w:p w:rsidR="009054B7" w:rsidRPr="009054B7" w:rsidRDefault="009054B7" w:rsidP="00BF6EA8">
            <w:pPr>
              <w:rPr>
                <w:rFonts w:ascii="Arial" w:hAnsi="Arial"/>
                <w:sz w:val="22"/>
                <w:szCs w:val="22"/>
              </w:rPr>
            </w:pPr>
            <w:r w:rsidRPr="009054B7">
              <w:rPr>
                <w:rFonts w:ascii="Arial" w:hAnsi="Arial"/>
                <w:sz w:val="22"/>
                <w:szCs w:val="22"/>
              </w:rPr>
              <w:t>References available upon request.</w:t>
            </w:r>
          </w:p>
        </w:tc>
      </w:tr>
    </w:tbl>
    <w:p w:rsidR="001B78EB" w:rsidRPr="009054B7" w:rsidRDefault="001B78EB">
      <w:pPr>
        <w:rPr>
          <w:rFonts w:ascii="Arial" w:hAnsi="Arial"/>
        </w:rPr>
      </w:pPr>
    </w:p>
    <w:sectPr w:rsidR="001B78EB" w:rsidRPr="009054B7" w:rsidSect="00BF6EA8">
      <w:pgSz w:w="12240" w:h="15840"/>
      <w:pgMar w:top="1000" w:right="1800" w:bottom="10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C64EB"/>
    <w:multiLevelType w:val="multilevel"/>
    <w:tmpl w:val="D23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420BD"/>
    <w:multiLevelType w:val="multilevel"/>
    <w:tmpl w:val="5FA6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1A470F"/>
    <w:multiLevelType w:val="hybridMultilevel"/>
    <w:tmpl w:val="BDE231C4"/>
    <w:lvl w:ilvl="0" w:tplc="B03093D0">
      <w:start w:val="1"/>
      <w:numFmt w:val="bullet"/>
      <w:lvlText w:val=""/>
      <w:lvlJc w:val="left"/>
      <w:pPr>
        <w:tabs>
          <w:tab w:val="num" w:pos="432"/>
        </w:tabs>
        <w:ind w:left="50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FF"/>
    <w:rsid w:val="00135BFF"/>
    <w:rsid w:val="001B78EB"/>
    <w:rsid w:val="002B5696"/>
    <w:rsid w:val="00374464"/>
    <w:rsid w:val="00426C82"/>
    <w:rsid w:val="00494BB4"/>
    <w:rsid w:val="004E35EC"/>
    <w:rsid w:val="00577579"/>
    <w:rsid w:val="006701E4"/>
    <w:rsid w:val="00774DC4"/>
    <w:rsid w:val="007F040E"/>
    <w:rsid w:val="00807C70"/>
    <w:rsid w:val="008938A9"/>
    <w:rsid w:val="009054B7"/>
    <w:rsid w:val="00AC0892"/>
    <w:rsid w:val="00B02392"/>
    <w:rsid w:val="00BA2056"/>
    <w:rsid w:val="00BE3E29"/>
    <w:rsid w:val="00BF6EA8"/>
    <w:rsid w:val="00CD0FEA"/>
    <w:rsid w:val="00CF1709"/>
    <w:rsid w:val="00D44088"/>
    <w:rsid w:val="00D73CC3"/>
    <w:rsid w:val="00F855BB"/>
    <w:rsid w:val="00F91CD7"/>
    <w:rsid w:val="00FF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462FE-E70D-40EF-A03E-6306AD92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56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784303">
      <w:bodyDiv w:val="1"/>
      <w:marLeft w:val="0"/>
      <w:marRight w:val="0"/>
      <w:marTop w:val="0"/>
      <w:marBottom w:val="0"/>
      <w:divBdr>
        <w:top w:val="none" w:sz="0" w:space="0" w:color="auto"/>
        <w:left w:val="none" w:sz="0" w:space="0" w:color="auto"/>
        <w:bottom w:val="none" w:sz="0" w:space="0" w:color="auto"/>
        <w:right w:val="none" w:sz="0" w:space="0" w:color="auto"/>
      </w:divBdr>
    </w:div>
    <w:div w:id="607810049">
      <w:bodyDiv w:val="1"/>
      <w:marLeft w:val="0"/>
      <w:marRight w:val="0"/>
      <w:marTop w:val="0"/>
      <w:marBottom w:val="0"/>
      <w:divBdr>
        <w:top w:val="none" w:sz="0" w:space="0" w:color="auto"/>
        <w:left w:val="none" w:sz="0" w:space="0" w:color="auto"/>
        <w:bottom w:val="none" w:sz="0" w:space="0" w:color="auto"/>
        <w:right w:val="none" w:sz="0" w:space="0" w:color="auto"/>
      </w:divBdr>
    </w:div>
    <w:div w:id="751704149">
      <w:bodyDiv w:val="1"/>
      <w:marLeft w:val="0"/>
      <w:marRight w:val="0"/>
      <w:marTop w:val="0"/>
      <w:marBottom w:val="0"/>
      <w:divBdr>
        <w:top w:val="none" w:sz="0" w:space="0" w:color="auto"/>
        <w:left w:val="none" w:sz="0" w:space="0" w:color="auto"/>
        <w:bottom w:val="none" w:sz="0" w:space="0" w:color="auto"/>
        <w:right w:val="none" w:sz="0" w:space="0" w:color="auto"/>
      </w:divBdr>
    </w:div>
    <w:div w:id="20238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Local\Temp\resume_centertitles_a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resume_centertitles_arial</Template>
  <TotalTime>38</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[Your Name Here]</vt:lpstr>
    </vt:vector>
  </TitlesOfParts>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 Here]</dc:title>
  <dc:subject/>
  <dc:creator>Chris</dc:creator>
  <cp:keywords/>
  <dc:description/>
  <cp:lastModifiedBy>Microsoft account</cp:lastModifiedBy>
  <cp:revision>3</cp:revision>
  <cp:lastPrinted>2007-11-24T04:24:00Z</cp:lastPrinted>
  <dcterms:created xsi:type="dcterms:W3CDTF">2014-03-18T02:42:00Z</dcterms:created>
  <dcterms:modified xsi:type="dcterms:W3CDTF">2014-03-27T17:52:00Z</dcterms:modified>
</cp:coreProperties>
</file>