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90"/>
        <w:gridCol w:w="6660"/>
        <w:gridCol w:w="180"/>
        <w:gridCol w:w="1080"/>
      </w:tblGrid>
      <w:tr w:rsidR="00D65EF2" w:rsidTr="00770645">
        <w:trPr>
          <w:trHeight w:val="288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EF2" w:rsidRDefault="00D65EF2" w:rsidP="00770645">
            <w:pPr>
              <w:pStyle w:val="Name"/>
            </w:pPr>
            <w:r w:rsidRPr="007F0882">
              <w:rPr>
                <w:sz w:val="36"/>
                <w:szCs w:val="36"/>
              </w:rPr>
              <w:t xml:space="preserve">Alpana Singh                        </w:t>
            </w:r>
            <w:r w:rsidRPr="007F0882">
              <w:t xml:space="preserve">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28675" cy="8096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EF2" w:rsidTr="00770645">
        <w:trPr>
          <w:trHeight w:val="288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5EF2" w:rsidRPr="00CC2B8A" w:rsidRDefault="00D65EF2" w:rsidP="00770645">
            <w:pPr>
              <w:pStyle w:val="ContactInformation"/>
              <w:rPr>
                <w:vanish/>
                <w:sz w:val="24"/>
                <w:szCs w:val="24"/>
              </w:rPr>
            </w:pPr>
            <w:r w:rsidRPr="00CC2B8A">
              <w:rPr>
                <w:sz w:val="24"/>
                <w:szCs w:val="24"/>
              </w:rPr>
              <w:t xml:space="preserve">2100 Stonewater Glen Lane,Cary,NC ( Mobile +1 646 575 </w:t>
            </w:r>
            <w:r w:rsidR="0092202C">
              <w:rPr>
                <w:sz w:val="24"/>
                <w:szCs w:val="24"/>
              </w:rPr>
              <w:t>9</w:t>
            </w:r>
            <w:r w:rsidRPr="00CC2B8A">
              <w:rPr>
                <w:sz w:val="24"/>
                <w:szCs w:val="24"/>
              </w:rPr>
              <w:t>416)</w:t>
            </w:r>
            <w:r w:rsidRPr="00CC2B8A">
              <w:rPr>
                <w:vanish/>
                <w:sz w:val="24"/>
                <w:szCs w:val="24"/>
              </w:rPr>
              <w:t xml:space="preserve">HHH        </w:t>
            </w:r>
          </w:p>
        </w:tc>
      </w:tr>
      <w:tr w:rsidR="00D65EF2" w:rsidTr="00770645">
        <w:trPr>
          <w:trHeight w:val="288"/>
        </w:trPr>
        <w:tc>
          <w:tcPr>
            <w:tcW w:w="9900" w:type="dxa"/>
            <w:gridSpan w:val="5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D65EF2" w:rsidRPr="00CC2B8A" w:rsidRDefault="00D65EF2" w:rsidP="00770645">
            <w:pPr>
              <w:pStyle w:val="ContactInformation"/>
              <w:rPr>
                <w:sz w:val="24"/>
                <w:szCs w:val="24"/>
              </w:rPr>
            </w:pPr>
            <w:r w:rsidRPr="00CC2B8A">
              <w:rPr>
                <w:sz w:val="24"/>
                <w:szCs w:val="24"/>
              </w:rPr>
              <w:t>Date of Birth : 07 June 1979</w:t>
            </w:r>
          </w:p>
        </w:tc>
      </w:tr>
      <w:tr w:rsidR="00D65EF2" w:rsidTr="00770645">
        <w:trPr>
          <w:trHeight w:val="1690"/>
        </w:trPr>
        <w:tc>
          <w:tcPr>
            <w:tcW w:w="198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</w:tcPr>
          <w:p w:rsidR="00D65EF2" w:rsidRPr="007F0882" w:rsidRDefault="00D65EF2" w:rsidP="00770645">
            <w:pPr>
              <w:pStyle w:val="Heading1"/>
              <w:rPr>
                <w:sz w:val="28"/>
                <w:szCs w:val="28"/>
              </w:rPr>
            </w:pPr>
            <w:r w:rsidRPr="007F0882">
              <w:rPr>
                <w:sz w:val="28"/>
                <w:szCs w:val="28"/>
              </w:rPr>
              <w:t>Summary</w:t>
            </w:r>
          </w:p>
        </w:tc>
        <w:tc>
          <w:tcPr>
            <w:tcW w:w="7920" w:type="dxa"/>
            <w:gridSpan w:val="3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vAlign w:val="center"/>
          </w:tcPr>
          <w:p w:rsidR="00D65EF2" w:rsidRPr="00590BC9" w:rsidRDefault="00D65EF2" w:rsidP="00770645">
            <w:pPr>
              <w:pStyle w:val="Bulletfirstline"/>
              <w:rPr>
                <w:sz w:val="22"/>
              </w:rPr>
            </w:pPr>
            <w:r w:rsidRPr="00590BC9">
              <w:rPr>
                <w:sz w:val="22"/>
                <w:szCs w:val="22"/>
              </w:rPr>
              <w:t>Demonstrated achiever with exceptional knowledge of IT System Analysis and Programming across the globe.</w:t>
            </w:r>
          </w:p>
          <w:p w:rsidR="00D65EF2" w:rsidRPr="00590BC9" w:rsidRDefault="00D65EF2" w:rsidP="00770645">
            <w:pPr>
              <w:numPr>
                <w:ilvl w:val="0"/>
                <w:numId w:val="4"/>
              </w:numPr>
              <w:rPr>
                <w:sz w:val="22"/>
              </w:rPr>
            </w:pPr>
            <w:r w:rsidRPr="00590BC9">
              <w:rPr>
                <w:sz w:val="22"/>
                <w:szCs w:val="22"/>
              </w:rPr>
              <w:t>Skilled at learning new concepts quickly, working well under pressure, and communicating ideas clearly and effectively.</w:t>
            </w:r>
          </w:p>
          <w:p w:rsidR="00D65EF2" w:rsidRPr="00590BC9" w:rsidRDefault="00D65EF2" w:rsidP="00770645">
            <w:pPr>
              <w:numPr>
                <w:ilvl w:val="0"/>
                <w:numId w:val="4"/>
              </w:numPr>
              <w:rPr>
                <w:sz w:val="22"/>
              </w:rPr>
            </w:pPr>
            <w:r w:rsidRPr="00590BC9">
              <w:rPr>
                <w:sz w:val="22"/>
                <w:szCs w:val="22"/>
              </w:rPr>
              <w:t>Extensive Information Technology training, including knowledge of multiple networking environments and business software packages.</w:t>
            </w:r>
          </w:p>
          <w:p w:rsidR="00D65EF2" w:rsidRPr="00F22C8E" w:rsidRDefault="00D65EF2" w:rsidP="00770645">
            <w:pPr>
              <w:numPr>
                <w:ilvl w:val="0"/>
                <w:numId w:val="4"/>
              </w:numPr>
            </w:pPr>
            <w:r w:rsidRPr="00590BC9">
              <w:rPr>
                <w:sz w:val="22"/>
                <w:szCs w:val="22"/>
              </w:rPr>
              <w:t>Flexible and willing to go the extra mile for success of my team.</w:t>
            </w:r>
          </w:p>
        </w:tc>
      </w:tr>
      <w:tr w:rsidR="00D65EF2" w:rsidTr="00770645">
        <w:trPr>
          <w:trHeight w:val="60"/>
        </w:trPr>
        <w:tc>
          <w:tcPr>
            <w:tcW w:w="198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</w:tcPr>
          <w:p w:rsidR="00D65EF2" w:rsidRPr="007F0882" w:rsidRDefault="00D65EF2" w:rsidP="00770645">
            <w:pPr>
              <w:pStyle w:val="Heading1"/>
              <w:rPr>
                <w:sz w:val="28"/>
                <w:szCs w:val="28"/>
              </w:rPr>
            </w:pPr>
          </w:p>
        </w:tc>
        <w:tc>
          <w:tcPr>
            <w:tcW w:w="7920" w:type="dxa"/>
            <w:gridSpan w:val="3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vAlign w:val="center"/>
          </w:tcPr>
          <w:p w:rsidR="00D65EF2" w:rsidRPr="00F22C8E" w:rsidRDefault="00D65EF2" w:rsidP="00770645"/>
        </w:tc>
      </w:tr>
      <w:tr w:rsidR="00D65EF2" w:rsidTr="00770645">
        <w:trPr>
          <w:trHeight w:val="640"/>
        </w:trPr>
        <w:tc>
          <w:tcPr>
            <w:tcW w:w="19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Heading1"/>
              <w:rPr>
                <w:sz w:val="28"/>
                <w:szCs w:val="28"/>
              </w:rPr>
            </w:pPr>
            <w:r w:rsidRPr="007F0882">
              <w:rPr>
                <w:sz w:val="28"/>
                <w:szCs w:val="28"/>
              </w:rPr>
              <w:t>Education</w:t>
            </w:r>
          </w:p>
        </w:tc>
        <w:tc>
          <w:tcPr>
            <w:tcW w:w="68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rPr>
                <w:rStyle w:val="LocationCharChar"/>
                <w:sz w:val="24"/>
              </w:rPr>
            </w:pPr>
            <w:r w:rsidRPr="007F0882">
              <w:rPr>
                <w:rStyle w:val="Heading2Char"/>
              </w:rPr>
              <w:t>Class X – CBSE Board - St Paul’s School</w:t>
            </w:r>
            <w:r w:rsidRPr="007F0882">
              <w:rPr>
                <w:rStyle w:val="LocationCharChar"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7F0882">
                  <w:rPr>
                    <w:rStyle w:val="LocationCharChar"/>
                    <w:sz w:val="24"/>
                  </w:rPr>
                  <w:t>Gwalior</w:t>
                </w:r>
              </w:smartTag>
              <w:r w:rsidRPr="007F0882">
                <w:rPr>
                  <w:rStyle w:val="LocationCharChar"/>
                  <w:sz w:val="24"/>
                </w:rPr>
                <w:t xml:space="preserve">, </w:t>
              </w:r>
              <w:smartTag w:uri="urn:schemas-microsoft-com:office:smarttags" w:element="country-region">
                <w:r w:rsidRPr="007F0882">
                  <w:rPr>
                    <w:rStyle w:val="LocationCharChar"/>
                    <w:sz w:val="24"/>
                  </w:rPr>
                  <w:t>India</w:t>
                </w:r>
              </w:smartTag>
            </w:smartTag>
            <w:r w:rsidRPr="007F0882">
              <w:rPr>
                <w:rStyle w:val="LocationCharChar"/>
                <w:sz w:val="24"/>
              </w:rPr>
              <w:t xml:space="preserve"> (83%)</w:t>
            </w:r>
          </w:p>
          <w:p w:rsidR="00D65EF2" w:rsidRPr="007F0882" w:rsidRDefault="00D65EF2" w:rsidP="00770645">
            <w:pPr>
              <w:rPr>
                <w:sz w:val="24"/>
              </w:rPr>
            </w:pPr>
            <w:r w:rsidRPr="007F0882">
              <w:rPr>
                <w:rStyle w:val="Heading2Char"/>
              </w:rPr>
              <w:t>Class XII – MP Board –</w:t>
            </w:r>
            <w:smartTag w:uri="urn:schemas-microsoft-com:office:smarttags" w:element="PlaceName">
              <w:r w:rsidRPr="007F0882">
                <w:rPr>
                  <w:rStyle w:val="CollegeCharChar"/>
                </w:rPr>
                <w:t>Hajareshwar</w:t>
              </w:r>
            </w:smartTag>
            <w:r w:rsidRPr="007F0882">
              <w:rPr>
                <w:rStyle w:val="CollegeCharChar"/>
              </w:rPr>
              <w:t xml:space="preserve"> </w:t>
            </w:r>
            <w:smartTag w:uri="urn:schemas-microsoft-com:office:smarttags" w:element="PlaceType">
              <w:r w:rsidRPr="007F0882">
                <w:rPr>
                  <w:rStyle w:val="CollegeCharChar"/>
                </w:rPr>
                <w:t>School</w:t>
              </w:r>
            </w:smartTag>
            <w:r w:rsidRPr="007F0882">
              <w:rPr>
                <w:rStyle w:val="LocationCharChar"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7F0882">
                  <w:rPr>
                    <w:rStyle w:val="LocationCharChar"/>
                    <w:sz w:val="24"/>
                  </w:rPr>
                  <w:t>Gwalior</w:t>
                </w:r>
              </w:smartTag>
              <w:r w:rsidRPr="007F0882">
                <w:rPr>
                  <w:rStyle w:val="LocationCharChar"/>
                  <w:sz w:val="24"/>
                </w:rPr>
                <w:t xml:space="preserve">, </w:t>
              </w:r>
              <w:smartTag w:uri="urn:schemas-microsoft-com:office:smarttags" w:element="country-region">
                <w:r w:rsidRPr="007F0882">
                  <w:rPr>
                    <w:rStyle w:val="LocationCharChar"/>
                    <w:sz w:val="24"/>
                  </w:rPr>
                  <w:t>India</w:t>
                </w:r>
              </w:smartTag>
            </w:smartTag>
            <w:r w:rsidRPr="007F0882">
              <w:rPr>
                <w:rStyle w:val="LocationCharChar"/>
                <w:sz w:val="24"/>
              </w:rPr>
              <w:t xml:space="preserve"> (82%)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DatesBefore6p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7F0882">
              <w:rPr>
                <w:sz w:val="24"/>
                <w:szCs w:val="24"/>
              </w:rPr>
              <w:t>1995</w:t>
            </w:r>
          </w:p>
          <w:p w:rsidR="00D65EF2" w:rsidRPr="007F0882" w:rsidRDefault="00D65EF2" w:rsidP="00770645">
            <w:pPr>
              <w:pStyle w:val="DatesBefore6pt"/>
              <w:spacing w:before="0"/>
              <w:rPr>
                <w:sz w:val="24"/>
                <w:szCs w:val="24"/>
              </w:rPr>
            </w:pPr>
            <w:r w:rsidRPr="007F0882">
              <w:rPr>
                <w:sz w:val="24"/>
                <w:szCs w:val="24"/>
              </w:rPr>
              <w:t>1997</w:t>
            </w:r>
          </w:p>
        </w:tc>
      </w:tr>
      <w:tr w:rsidR="00D65EF2" w:rsidTr="00770645">
        <w:trPr>
          <w:trHeight w:val="640"/>
        </w:trPr>
        <w:tc>
          <w:tcPr>
            <w:tcW w:w="19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Heading1"/>
              <w:rPr>
                <w:sz w:val="28"/>
                <w:szCs w:val="28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1stlinewspace"/>
              <w:rPr>
                <w:sz w:val="24"/>
              </w:rPr>
            </w:pPr>
            <w:r w:rsidRPr="007F0882">
              <w:rPr>
                <w:rStyle w:val="Heading2Char"/>
              </w:rPr>
              <w:t>Bachelor of Engineering in Computer Science (74%)</w:t>
            </w:r>
          </w:p>
          <w:p w:rsidR="00D65EF2" w:rsidRPr="007F0882" w:rsidRDefault="00D65EF2" w:rsidP="00770645">
            <w:pPr>
              <w:rPr>
                <w:sz w:val="24"/>
              </w:rPr>
            </w:pPr>
            <w:r w:rsidRPr="007F0882">
              <w:rPr>
                <w:rStyle w:val="CollegeCharChar"/>
              </w:rPr>
              <w:t xml:space="preserve">MITS, </w:t>
            </w:r>
            <w:smartTag w:uri="urn:schemas-microsoft-com:office:smarttags" w:element="PlaceName">
              <w:r w:rsidRPr="007F0882">
                <w:rPr>
                  <w:rStyle w:val="CollegeCharChar"/>
                </w:rPr>
                <w:t>Rajiv</w:t>
              </w:r>
            </w:smartTag>
            <w:r w:rsidRPr="007F0882">
              <w:rPr>
                <w:rStyle w:val="CollegeCharChar"/>
              </w:rPr>
              <w:t xml:space="preserve"> </w:t>
            </w:r>
            <w:smartTag w:uri="urn:schemas-microsoft-com:office:smarttags" w:element="PlaceName">
              <w:r w:rsidRPr="007F0882">
                <w:rPr>
                  <w:rStyle w:val="CollegeCharChar"/>
                </w:rPr>
                <w:t>Gandhi</w:t>
              </w:r>
            </w:smartTag>
            <w:r w:rsidRPr="007F0882">
              <w:rPr>
                <w:rStyle w:val="CollegeCharChar"/>
              </w:rPr>
              <w:t xml:space="preserve"> </w:t>
            </w:r>
            <w:smartTag w:uri="urn:schemas-microsoft-com:office:smarttags" w:element="PlaceType">
              <w:r w:rsidRPr="007F0882">
                <w:rPr>
                  <w:rStyle w:val="CollegeCharChar"/>
                </w:rPr>
                <w:t>University</w:t>
              </w:r>
            </w:smartTag>
            <w:r w:rsidRPr="007F0882">
              <w:rPr>
                <w:rStyle w:val="LocationCharChar"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7F0882">
                  <w:rPr>
                    <w:rStyle w:val="LocationCharChar"/>
                    <w:sz w:val="24"/>
                  </w:rPr>
                  <w:t>Bhopal</w:t>
                </w:r>
              </w:smartTag>
              <w:r w:rsidRPr="007F0882">
                <w:rPr>
                  <w:rStyle w:val="LocationCharChar"/>
                  <w:sz w:val="24"/>
                </w:rPr>
                <w:t xml:space="preserve">, </w:t>
              </w:r>
              <w:smartTag w:uri="urn:schemas-microsoft-com:office:smarttags" w:element="country-region">
                <w:r w:rsidRPr="007F0882">
                  <w:rPr>
                    <w:rStyle w:val="LocationCharChar"/>
                    <w:sz w:val="24"/>
                  </w:rPr>
                  <w:t>India</w:t>
                </w:r>
              </w:smartTag>
            </w:smartTag>
            <w:r w:rsidRPr="007F0882">
              <w:rPr>
                <w:rStyle w:val="LocationCharChar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DatesBefore6pt"/>
              <w:rPr>
                <w:sz w:val="24"/>
                <w:szCs w:val="24"/>
              </w:rPr>
            </w:pPr>
            <w:r w:rsidRPr="007F0882">
              <w:rPr>
                <w:sz w:val="24"/>
                <w:szCs w:val="24"/>
              </w:rPr>
              <w:t>2001</w:t>
            </w:r>
          </w:p>
        </w:tc>
      </w:tr>
      <w:tr w:rsidR="00D65EF2" w:rsidTr="00770645">
        <w:trPr>
          <w:trHeight w:val="640"/>
        </w:trPr>
        <w:tc>
          <w:tcPr>
            <w:tcW w:w="19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Heading1"/>
              <w:rPr>
                <w:sz w:val="28"/>
                <w:szCs w:val="28"/>
              </w:rPr>
            </w:pPr>
            <w:r w:rsidRPr="007F0882">
              <w:rPr>
                <w:sz w:val="28"/>
                <w:szCs w:val="28"/>
              </w:rPr>
              <w:t>Certifications</w:t>
            </w:r>
          </w:p>
        </w:tc>
        <w:tc>
          <w:tcPr>
            <w:tcW w:w="68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rPr>
                <w:rStyle w:val="LocationCharChar"/>
                <w:sz w:val="24"/>
              </w:rPr>
            </w:pPr>
            <w:r w:rsidRPr="007F0882">
              <w:rPr>
                <w:rStyle w:val="Heading2Char"/>
                <w:bCs w:val="0"/>
              </w:rPr>
              <w:t xml:space="preserve">Sun Certified Java Programmer (95%) - </w:t>
            </w:r>
            <w:r w:rsidRPr="007F0882">
              <w:rPr>
                <w:rStyle w:val="CollegeCharChar"/>
              </w:rPr>
              <w:t>Sun Microsystems Inc.</w:t>
            </w:r>
            <w:r w:rsidRPr="007F0882">
              <w:rPr>
                <w:rStyle w:val="LocationCharChar"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Pr="007F0882">
                  <w:rPr>
                    <w:rStyle w:val="LocationCharChar"/>
                    <w:sz w:val="24"/>
                  </w:rPr>
                  <w:t>U.S.A.</w:t>
                </w:r>
              </w:smartTag>
            </w:smartTag>
          </w:p>
          <w:p w:rsidR="00D65EF2" w:rsidRPr="00590BC9" w:rsidRDefault="00D65EF2" w:rsidP="00770645">
            <w:pPr>
              <w:rPr>
                <w:b/>
                <w:sz w:val="22"/>
              </w:rPr>
            </w:pPr>
            <w:r w:rsidRPr="00590BC9">
              <w:rPr>
                <w:b/>
                <w:szCs w:val="20"/>
              </w:rPr>
              <w:t xml:space="preserve">Software Quality Testing – </w:t>
            </w:r>
            <w:r w:rsidRPr="00590BC9">
              <w:rPr>
                <w:b/>
                <w:i/>
                <w:szCs w:val="20"/>
              </w:rPr>
              <w:t>SQTL</w:t>
            </w:r>
            <w:r w:rsidRPr="00590BC9">
              <w:rPr>
                <w:b/>
                <w:i/>
                <w:sz w:val="22"/>
                <w:szCs w:val="22"/>
              </w:rPr>
              <w:t xml:space="preserve"> , </w:t>
            </w:r>
            <w:r w:rsidRPr="00590BC9">
              <w:rPr>
                <w:i/>
                <w:sz w:val="22"/>
                <w:szCs w:val="22"/>
              </w:rPr>
              <w:t>India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DatesBefore6p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7F0882">
              <w:rPr>
                <w:sz w:val="24"/>
                <w:szCs w:val="24"/>
              </w:rPr>
              <w:t>2005</w:t>
            </w:r>
          </w:p>
          <w:p w:rsidR="00D65EF2" w:rsidRDefault="00590BC9" w:rsidP="00770645">
            <w:pPr>
              <w:pStyle w:val="DatesBefore6p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  <w:p w:rsidR="00D65EF2" w:rsidRDefault="00D65EF2" w:rsidP="00770645">
            <w:pPr>
              <w:pStyle w:val="DatesBefore6pt"/>
              <w:spacing w:before="0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spacing w:before="0"/>
              <w:rPr>
                <w:sz w:val="24"/>
                <w:szCs w:val="24"/>
              </w:rPr>
            </w:pPr>
          </w:p>
        </w:tc>
      </w:tr>
      <w:tr w:rsidR="00D65EF2" w:rsidTr="00770645">
        <w:trPr>
          <w:trHeight w:val="1682"/>
        </w:trPr>
        <w:tc>
          <w:tcPr>
            <w:tcW w:w="9900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Heading1"/>
              <w:rPr>
                <w:sz w:val="28"/>
                <w:szCs w:val="28"/>
              </w:rPr>
            </w:pPr>
            <w:r w:rsidRPr="007F0882">
              <w:rPr>
                <w:sz w:val="28"/>
                <w:szCs w:val="28"/>
              </w:rPr>
              <w:t>Skills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1867"/>
              <w:gridCol w:w="7802"/>
            </w:tblGrid>
            <w:tr w:rsidR="00D65EF2" w:rsidTr="00770645">
              <w:trPr>
                <w:trHeight w:val="1170"/>
              </w:trPr>
              <w:tc>
                <w:tcPr>
                  <w:tcW w:w="1867" w:type="dxa"/>
                </w:tcPr>
                <w:p w:rsidR="00D65EF2" w:rsidRDefault="00D65EF2" w:rsidP="00770645">
                  <w:pPr>
                    <w:pStyle w:val="Heading1"/>
                  </w:pPr>
                </w:p>
              </w:tc>
              <w:tc>
                <w:tcPr>
                  <w:tcW w:w="7802" w:type="dxa"/>
                </w:tcPr>
                <w:p w:rsidR="00D65EF2" w:rsidRPr="007F0882" w:rsidRDefault="00D65EF2" w:rsidP="00770645">
                  <w:pPr>
                    <w:rPr>
                      <w:sz w:val="24"/>
                    </w:rPr>
                  </w:pPr>
                  <w:r w:rsidRPr="007F0882">
                    <w:rPr>
                      <w:b/>
                      <w:sz w:val="24"/>
                    </w:rPr>
                    <w:t>Programming Language:</w:t>
                  </w:r>
                  <w:r w:rsidRPr="007F0882">
                    <w:rPr>
                      <w:sz w:val="24"/>
                    </w:rPr>
                    <w:t xml:space="preserve"> Java 2, Servlets,</w:t>
                  </w:r>
                  <w:r w:rsidR="00404802">
                    <w:rPr>
                      <w:sz w:val="24"/>
                    </w:rPr>
                    <w:t xml:space="preserve"> </w:t>
                  </w:r>
                  <w:r w:rsidRPr="007F0882">
                    <w:rPr>
                      <w:sz w:val="24"/>
                    </w:rPr>
                    <w:t>JDBC, JSP, EJB, HTML,</w:t>
                  </w:r>
                  <w:r w:rsidR="00404802">
                    <w:rPr>
                      <w:sz w:val="24"/>
                    </w:rPr>
                    <w:t xml:space="preserve"> </w:t>
                  </w:r>
                  <w:r w:rsidRPr="007F0882">
                    <w:rPr>
                      <w:sz w:val="24"/>
                    </w:rPr>
                    <w:t>VBA, Query 400, ASP.NET, XSLT,</w:t>
                  </w:r>
                  <w:r w:rsidR="00404802">
                    <w:rPr>
                      <w:sz w:val="24"/>
                    </w:rPr>
                    <w:t xml:space="preserve"> </w:t>
                  </w:r>
                  <w:r w:rsidRPr="007F0882">
                    <w:rPr>
                      <w:sz w:val="24"/>
                    </w:rPr>
                    <w:t>Visual Basic.</w:t>
                  </w:r>
                </w:p>
                <w:p w:rsidR="00D65EF2" w:rsidRPr="007F0882" w:rsidRDefault="00D65EF2" w:rsidP="00770645">
                  <w:pPr>
                    <w:rPr>
                      <w:sz w:val="24"/>
                    </w:rPr>
                  </w:pPr>
                  <w:r w:rsidRPr="007F0882">
                    <w:rPr>
                      <w:b/>
                      <w:sz w:val="24"/>
                    </w:rPr>
                    <w:t>Databases:</w:t>
                  </w:r>
                  <w:r w:rsidRPr="007F0882">
                    <w:rPr>
                      <w:sz w:val="24"/>
                    </w:rPr>
                    <w:t xml:space="preserve"> MS Access, SQL Server 2005, Oracle 10i</w:t>
                  </w:r>
                  <w:r>
                    <w:rPr>
                      <w:sz w:val="24"/>
                    </w:rPr>
                    <w:t>, SQL Server 2008</w:t>
                  </w:r>
                </w:p>
                <w:p w:rsidR="00D65EF2" w:rsidRPr="007F0882" w:rsidRDefault="00D65EF2" w:rsidP="00770645">
                  <w:pPr>
                    <w:rPr>
                      <w:sz w:val="24"/>
                    </w:rPr>
                  </w:pPr>
                  <w:r w:rsidRPr="007F0882">
                    <w:rPr>
                      <w:b/>
                      <w:sz w:val="24"/>
                    </w:rPr>
                    <w:t>Operating Systems:</w:t>
                  </w:r>
                  <w:r w:rsidRPr="007F0882">
                    <w:rPr>
                      <w:sz w:val="24"/>
                    </w:rPr>
                    <w:t xml:space="preserve"> Windows NT, Windows 98, 2000, XP,</w:t>
                  </w:r>
                  <w:r w:rsidR="00404802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Win 7,</w:t>
                  </w:r>
                  <w:r w:rsidRPr="007F0882">
                    <w:rPr>
                      <w:sz w:val="24"/>
                    </w:rPr>
                    <w:t xml:space="preserve"> AS400</w:t>
                  </w:r>
                </w:p>
                <w:p w:rsidR="00D65EF2" w:rsidRPr="007F0882" w:rsidRDefault="00D65EF2" w:rsidP="00770645">
                  <w:pPr>
                    <w:rPr>
                      <w:sz w:val="24"/>
                    </w:rPr>
                  </w:pPr>
                  <w:r w:rsidRPr="007F0882">
                    <w:rPr>
                      <w:b/>
                      <w:sz w:val="24"/>
                    </w:rPr>
                    <w:t>IDE :</w:t>
                  </w:r>
                  <w:r w:rsidRPr="007F0882">
                    <w:rPr>
                      <w:sz w:val="24"/>
                    </w:rPr>
                    <w:t xml:space="preserve"> NetBeans, MS Visual Studio 2003</w:t>
                  </w:r>
                </w:p>
                <w:p w:rsidR="00D65EF2" w:rsidRPr="007F0882" w:rsidRDefault="00D65EF2" w:rsidP="00770645">
                  <w:pPr>
                    <w:rPr>
                      <w:sz w:val="24"/>
                    </w:rPr>
                  </w:pPr>
                  <w:r w:rsidRPr="007F0882">
                    <w:rPr>
                      <w:b/>
                      <w:sz w:val="24"/>
                    </w:rPr>
                    <w:t>Server :</w:t>
                  </w:r>
                  <w:r w:rsidRPr="007F0882">
                    <w:rPr>
                      <w:sz w:val="24"/>
                    </w:rPr>
                    <w:t xml:space="preserve"> Tomcat, Weblogic</w:t>
                  </w:r>
                  <w:r>
                    <w:rPr>
                      <w:sz w:val="24"/>
                    </w:rPr>
                    <w:t>, IIS Server</w:t>
                  </w:r>
                </w:p>
                <w:p w:rsidR="00D65EF2" w:rsidRDefault="00D65EF2" w:rsidP="00770645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MiddleWare </w:t>
                  </w:r>
                  <w:r w:rsidRPr="007F0882">
                    <w:rPr>
                      <w:b/>
                      <w:sz w:val="24"/>
                    </w:rPr>
                    <w:t>Tools:</w:t>
                  </w:r>
                  <w:r w:rsidRPr="007F0882">
                    <w:rPr>
                      <w:sz w:val="24"/>
                    </w:rPr>
                    <w:t xml:space="preserve">  Microsoft Office Suite, Microsoft Visio, Oracle Sales Analyzer, SAP R3, Toad, WinRunner, QTP, Oracle Discoverer, Crystal Report</w:t>
                  </w:r>
                  <w:r>
                    <w:rPr>
                      <w:sz w:val="24"/>
                    </w:rPr>
                    <w:t>,Active Directory</w:t>
                  </w:r>
                  <w:r w:rsidR="00665F9E">
                    <w:rPr>
                      <w:sz w:val="24"/>
                    </w:rPr>
                    <w:t>, Webex, Remote Assistance</w:t>
                  </w:r>
                </w:p>
                <w:p w:rsidR="00D65EF2" w:rsidRPr="0072123B" w:rsidRDefault="00D65EF2" w:rsidP="00770645">
                  <w:pPr>
                    <w:rPr>
                      <w:sz w:val="24"/>
                    </w:rPr>
                  </w:pPr>
                  <w:r w:rsidRPr="004D3765">
                    <w:rPr>
                      <w:b/>
                      <w:sz w:val="24"/>
                    </w:rPr>
                    <w:t xml:space="preserve">Testing </w:t>
                  </w:r>
                  <w:r>
                    <w:rPr>
                      <w:b/>
                      <w:sz w:val="24"/>
                    </w:rPr>
                    <w:t xml:space="preserve">: </w:t>
                  </w:r>
                  <w:r>
                    <w:rPr>
                      <w:sz w:val="24"/>
                    </w:rPr>
                    <w:t>Test Strategy &amp; Plan creation, Test Case creation and execution.</w:t>
                  </w:r>
                </w:p>
              </w:tc>
            </w:tr>
          </w:tbl>
          <w:p w:rsidR="00D65EF2" w:rsidRDefault="00D65EF2" w:rsidP="00770645">
            <w:pPr>
              <w:pStyle w:val="Heading1"/>
            </w:pPr>
          </w:p>
        </w:tc>
      </w:tr>
      <w:tr w:rsidR="00194544" w:rsidRPr="007F0882" w:rsidTr="00770645">
        <w:trPr>
          <w:trHeight w:val="243"/>
        </w:trPr>
        <w:tc>
          <w:tcPr>
            <w:tcW w:w="9900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194544" w:rsidRDefault="00194544" w:rsidP="00770645">
            <w:pPr>
              <w:pStyle w:val="Heading1"/>
            </w:pPr>
          </w:p>
          <w:p w:rsidR="00194544" w:rsidRDefault="00194544" w:rsidP="00770645">
            <w:pPr>
              <w:rPr>
                <w:b/>
                <w:sz w:val="28"/>
                <w:szCs w:val="28"/>
              </w:rPr>
            </w:pPr>
            <w:r w:rsidRPr="007F0882">
              <w:rPr>
                <w:b/>
                <w:sz w:val="28"/>
                <w:szCs w:val="28"/>
              </w:rPr>
              <w:t>Vendor Trainings</w:t>
            </w:r>
          </w:p>
          <w:p w:rsidR="00194544" w:rsidRPr="007F0882" w:rsidRDefault="00194544" w:rsidP="00770645">
            <w:pPr>
              <w:rPr>
                <w:b/>
                <w:sz w:val="28"/>
                <w:szCs w:val="28"/>
              </w:rPr>
            </w:pPr>
          </w:p>
        </w:tc>
      </w:tr>
      <w:tr w:rsidR="00194544" w:rsidRPr="007F0882" w:rsidTr="00770645">
        <w:trPr>
          <w:trHeight w:val="187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94544" w:rsidRDefault="00194544" w:rsidP="00770645"/>
        </w:tc>
        <w:tc>
          <w:tcPr>
            <w:tcW w:w="8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4544" w:rsidRPr="007F0882" w:rsidRDefault="00194544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1. </w:t>
            </w:r>
            <w:r w:rsidRPr="007F0882">
              <w:rPr>
                <w:b/>
                <w:sz w:val="24"/>
              </w:rPr>
              <w:t>Java 2 Enterprise Edition</w:t>
            </w:r>
            <w:r w:rsidRPr="007F0882">
              <w:rPr>
                <w:sz w:val="24"/>
              </w:rPr>
              <w:t xml:space="preserve"> using Weblogic Server – Sep 2007 (karROX Technologies Ltd.)</w:t>
            </w:r>
          </w:p>
          <w:p w:rsidR="00194544" w:rsidRPr="007F0882" w:rsidRDefault="00194544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2. </w:t>
            </w:r>
            <w:r w:rsidRPr="007F0882">
              <w:rPr>
                <w:b/>
                <w:sz w:val="24"/>
              </w:rPr>
              <w:t>Advanced Java Programming</w:t>
            </w:r>
            <w:r w:rsidRPr="007F0882">
              <w:rPr>
                <w:sz w:val="24"/>
              </w:rPr>
              <w:t xml:space="preserve"> – Sep 2007 (karROX Technologies Ltd.)</w:t>
            </w:r>
          </w:p>
          <w:p w:rsidR="00194544" w:rsidRPr="007F0882" w:rsidRDefault="00194544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3. </w:t>
            </w:r>
            <w:r w:rsidRPr="007F0882">
              <w:rPr>
                <w:b/>
                <w:sz w:val="24"/>
              </w:rPr>
              <w:t>Software Quality Testing</w:t>
            </w:r>
            <w:r w:rsidRPr="007F0882">
              <w:rPr>
                <w:sz w:val="24"/>
              </w:rPr>
              <w:t xml:space="preserve"> - May 2008 (SQTL)</w:t>
            </w:r>
          </w:p>
          <w:p w:rsidR="00194544" w:rsidRPr="007F0882" w:rsidRDefault="00194544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4. </w:t>
            </w:r>
            <w:r w:rsidRPr="007F0882">
              <w:rPr>
                <w:b/>
                <w:sz w:val="24"/>
              </w:rPr>
              <w:t>Demystifying ISO 9001</w:t>
            </w:r>
            <w:r w:rsidRPr="007F0882">
              <w:rPr>
                <w:sz w:val="24"/>
              </w:rPr>
              <w:t xml:space="preserve"> – Jul 2009 (SAI Global)</w:t>
            </w:r>
          </w:p>
          <w:p w:rsidR="00194544" w:rsidRPr="007F0882" w:rsidRDefault="00194544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5. </w:t>
            </w:r>
            <w:r w:rsidRPr="007F0882">
              <w:rPr>
                <w:b/>
                <w:sz w:val="24"/>
              </w:rPr>
              <w:t>BSB51607 Diploma of Quality Auditing</w:t>
            </w:r>
            <w:r w:rsidRPr="007F0882">
              <w:rPr>
                <w:sz w:val="24"/>
              </w:rPr>
              <w:t xml:space="preserve"> – Sep 2009 (SAI Global)</w:t>
            </w:r>
          </w:p>
          <w:p w:rsidR="00194544" w:rsidRDefault="00194544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6. </w:t>
            </w:r>
            <w:r w:rsidRPr="007F0882">
              <w:rPr>
                <w:b/>
                <w:sz w:val="24"/>
              </w:rPr>
              <w:t>RABQSA-AU Management Systems Auditing</w:t>
            </w:r>
            <w:r w:rsidRPr="007F0882">
              <w:rPr>
                <w:sz w:val="24"/>
              </w:rPr>
              <w:t xml:space="preserve"> – Sep 2009 (SAI Global)</w:t>
            </w:r>
          </w:p>
          <w:p w:rsidR="00194544" w:rsidRPr="00FB213A" w:rsidRDefault="00194544" w:rsidP="00770645">
            <w:pPr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FB213A">
              <w:rPr>
                <w:b/>
                <w:sz w:val="24"/>
              </w:rPr>
              <w:t>Project Management Training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- May 2010</w:t>
            </w:r>
          </w:p>
          <w:p w:rsidR="00194544" w:rsidRPr="007F0882" w:rsidRDefault="00194544" w:rsidP="00770645">
            <w:pPr>
              <w:rPr>
                <w:sz w:val="24"/>
              </w:rPr>
            </w:pPr>
          </w:p>
        </w:tc>
      </w:tr>
      <w:tr w:rsidR="00D65EF2" w:rsidTr="00770645">
        <w:trPr>
          <w:trHeight w:val="287"/>
        </w:trPr>
        <w:tc>
          <w:tcPr>
            <w:tcW w:w="9900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Heading1"/>
              <w:rPr>
                <w:sz w:val="28"/>
                <w:szCs w:val="28"/>
              </w:rPr>
            </w:pPr>
            <w:r w:rsidRPr="007F0882">
              <w:rPr>
                <w:sz w:val="28"/>
                <w:szCs w:val="28"/>
              </w:rPr>
              <w:lastRenderedPageBreak/>
              <w:t xml:space="preserve">Career History &amp; Accomplishments </w:t>
            </w:r>
          </w:p>
        </w:tc>
      </w:tr>
      <w:tr w:rsidR="00D65EF2" w:rsidTr="00770645">
        <w:trPr>
          <w:trHeight w:val="287"/>
        </w:trPr>
        <w:tc>
          <w:tcPr>
            <w:tcW w:w="9900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Default="00D65EF2" w:rsidP="00770645">
            <w:pPr>
              <w:pStyle w:val="Heading1"/>
              <w:rPr>
                <w:sz w:val="28"/>
                <w:szCs w:val="28"/>
              </w:rPr>
            </w:pPr>
          </w:p>
        </w:tc>
      </w:tr>
      <w:tr w:rsidR="00D65EF2" w:rsidTr="00770645">
        <w:trPr>
          <w:trHeight w:val="1094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Default="00D65EF2" w:rsidP="00770645"/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D65EF2" w:rsidRPr="00404802" w:rsidRDefault="00D65EF2" w:rsidP="00770645">
            <w:pPr>
              <w:pStyle w:val="1stlinewspace"/>
              <w:rPr>
                <w:rStyle w:val="Heading2Char"/>
                <w:sz w:val="22"/>
                <w:szCs w:val="22"/>
              </w:rPr>
            </w:pPr>
            <w:r w:rsidRPr="00404802">
              <w:rPr>
                <w:rStyle w:val="Heading2Char"/>
                <w:sz w:val="22"/>
                <w:szCs w:val="22"/>
              </w:rPr>
              <w:t xml:space="preserve">IT-Ops </w:t>
            </w:r>
            <w:r w:rsidR="00404802">
              <w:rPr>
                <w:rStyle w:val="Heading2Char"/>
                <w:sz w:val="22"/>
                <w:szCs w:val="22"/>
              </w:rPr>
              <w:t xml:space="preserve">Application </w:t>
            </w:r>
            <w:r w:rsidRPr="00404802">
              <w:rPr>
                <w:rStyle w:val="Heading2Char"/>
                <w:sz w:val="22"/>
                <w:szCs w:val="22"/>
              </w:rPr>
              <w:t xml:space="preserve">Support Analyst,  </w:t>
            </w:r>
            <w:r w:rsidRPr="00404802">
              <w:rPr>
                <w:rStyle w:val="Heading2Char"/>
                <w:b w:val="0"/>
                <w:i/>
                <w:sz w:val="22"/>
                <w:szCs w:val="22"/>
              </w:rPr>
              <w:t>Macquarie Holdings. New York, USA</w:t>
            </w:r>
            <w:r w:rsidRPr="00404802">
              <w:rPr>
                <w:rStyle w:val="Heading2Char"/>
                <w:sz w:val="22"/>
                <w:szCs w:val="22"/>
              </w:rPr>
              <w:t xml:space="preserve"> </w:t>
            </w:r>
          </w:p>
          <w:p w:rsidR="00D65EF2" w:rsidRDefault="00D65EF2" w:rsidP="00770645">
            <w:pPr>
              <w:spacing w:after="240"/>
              <w:rPr>
                <w:rFonts w:ascii="Arial" w:hAnsi="Arial" w:cs="Arial"/>
                <w:sz w:val="19"/>
                <w:szCs w:val="19"/>
              </w:rPr>
            </w:pPr>
          </w:p>
          <w:p w:rsidR="00D65EF2" w:rsidRPr="00881B8E" w:rsidRDefault="00D65EF2" w:rsidP="00770645">
            <w:pPr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7D7CBC">
              <w:rPr>
                <w:rFonts w:cs="Arial"/>
                <w:sz w:val="24"/>
              </w:rPr>
              <w:t>Macquarie Securities Group (MSG) encompasses Macquarie's institutional stockbroking, equity derivatives and equity finance activities. MSG utilises its skills in research and risk management to develop equity-based financial solutions and services for clients globally. The Macquarie Securities IT Division operates as a core part of the business and is considered to be part of the front line, developing and supporting leading technology platforms which are critical to the Group's success</w:t>
            </w:r>
            <w:r w:rsidRPr="00881B8E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D65EF2" w:rsidRPr="003F31D9" w:rsidRDefault="00D65EF2" w:rsidP="00770645">
            <w:pPr>
              <w:pStyle w:val="1stlinewspace"/>
              <w:rPr>
                <w:sz w:val="24"/>
              </w:rPr>
            </w:pPr>
            <w:r w:rsidRPr="003F31D9">
              <w:rPr>
                <w:sz w:val="24"/>
              </w:rPr>
              <w:t xml:space="preserve">The role of </w:t>
            </w:r>
            <w:r>
              <w:rPr>
                <w:sz w:val="24"/>
              </w:rPr>
              <w:t xml:space="preserve">Ops </w:t>
            </w:r>
            <w:r w:rsidRPr="003F31D9">
              <w:rPr>
                <w:sz w:val="24"/>
              </w:rPr>
              <w:t>Support Analyst is to provide IT services to the</w:t>
            </w:r>
            <w:r w:rsidRPr="003F31D9">
              <w:rPr>
                <w:sz w:val="24"/>
              </w:rPr>
              <w:br/>
              <w:t>Macquarie Securities Research business in New York, Toronto and a shared</w:t>
            </w:r>
            <w:r>
              <w:rPr>
                <w:sz w:val="24"/>
              </w:rPr>
              <w:t xml:space="preserve"> </w:t>
            </w:r>
            <w:r w:rsidRPr="003F31D9">
              <w:rPr>
                <w:sz w:val="24"/>
              </w:rPr>
              <w:t>coverage of the European and South African markets with the London and Hong</w:t>
            </w:r>
            <w:r>
              <w:rPr>
                <w:sz w:val="24"/>
              </w:rPr>
              <w:t xml:space="preserve"> Kong teams. The position</w:t>
            </w:r>
            <w:r w:rsidRPr="003F31D9">
              <w:rPr>
                <w:sz w:val="24"/>
              </w:rPr>
              <w:t xml:space="preserve"> participate in all facets of production support,</w:t>
            </w:r>
            <w:r>
              <w:rPr>
                <w:sz w:val="24"/>
              </w:rPr>
              <w:t xml:space="preserve"> </w:t>
            </w:r>
            <w:r w:rsidRPr="003F31D9">
              <w:rPr>
                <w:sz w:val="24"/>
              </w:rPr>
              <w:t>including problem investigation, systems enhancements, bug fixes, incident</w:t>
            </w:r>
            <w:r>
              <w:rPr>
                <w:sz w:val="24"/>
              </w:rPr>
              <w:t xml:space="preserve"> </w:t>
            </w:r>
            <w:r w:rsidRPr="003F31D9">
              <w:rPr>
                <w:sz w:val="24"/>
              </w:rPr>
              <w:t>management, impact assessments, service improvements and production deployments</w:t>
            </w:r>
            <w:r>
              <w:rPr>
                <w:sz w:val="24"/>
              </w:rPr>
              <w:t>.</w:t>
            </w:r>
            <w:r w:rsidRPr="003F31D9">
              <w:rPr>
                <w:sz w:val="24"/>
              </w:rPr>
              <w:br/>
              <w:t xml:space="preserve">In this role, </w:t>
            </w:r>
            <w:r>
              <w:rPr>
                <w:sz w:val="24"/>
              </w:rPr>
              <w:t>I am</w:t>
            </w:r>
            <w:r w:rsidRPr="003F31D9">
              <w:rPr>
                <w:sz w:val="24"/>
              </w:rPr>
              <w:t xml:space="preserve"> responsible for:</w:t>
            </w:r>
          </w:p>
          <w:p w:rsidR="00D65EF2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Work closely with Reasearch Analyst and Traders.</w:t>
            </w:r>
          </w:p>
          <w:p w:rsidR="00B521AB" w:rsidRDefault="00B521AB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7F0882">
              <w:rPr>
                <w:rFonts w:cs="Arial"/>
                <w:sz w:val="24"/>
              </w:rPr>
              <w:t>Create and maintain periodic and ad-hoc reports across all areas of the business</w:t>
            </w:r>
            <w:r>
              <w:rPr>
                <w:rFonts w:cs="Arial"/>
                <w:sz w:val="24"/>
              </w:rPr>
              <w:t xml:space="preserve"> using backend databases.</w:t>
            </w:r>
          </w:p>
          <w:p w:rsidR="00D65EF2" w:rsidRPr="006956D2" w:rsidRDefault="00B521AB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Maintain the integrity of all databases(Sql Server dbs)</w:t>
            </w:r>
            <w:r w:rsidR="00D65EF2">
              <w:rPr>
                <w:rFonts w:cs="Arial"/>
                <w:sz w:val="24"/>
              </w:rPr>
              <w:t>.</w:t>
            </w:r>
          </w:p>
          <w:p w:rsidR="00D65EF2" w:rsidRPr="003F31D9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3F31D9">
              <w:rPr>
                <w:sz w:val="24"/>
              </w:rPr>
              <w:t>On-going support of the Research</w:t>
            </w:r>
            <w:r>
              <w:rPr>
                <w:sz w:val="24"/>
              </w:rPr>
              <w:t xml:space="preserve"> </w:t>
            </w:r>
            <w:r w:rsidRPr="003F31D9">
              <w:rPr>
                <w:sz w:val="24"/>
              </w:rPr>
              <w:t>data and distribution platforms, including publishing and distribution systems,</w:t>
            </w:r>
            <w:r>
              <w:rPr>
                <w:sz w:val="24"/>
              </w:rPr>
              <w:t xml:space="preserve"> </w:t>
            </w:r>
            <w:r w:rsidRPr="003F31D9">
              <w:rPr>
                <w:sz w:val="24"/>
              </w:rPr>
              <w:t>Microsoft Excel add-ins, the Customer Relationship Management system, workflow</w:t>
            </w:r>
            <w:r>
              <w:rPr>
                <w:sz w:val="24"/>
              </w:rPr>
              <w:t xml:space="preserve"> </w:t>
            </w:r>
            <w:r w:rsidRPr="003F31D9">
              <w:rPr>
                <w:sz w:val="24"/>
              </w:rPr>
              <w:t>systems, and web-sites</w:t>
            </w:r>
            <w:r>
              <w:rPr>
                <w:sz w:val="24"/>
              </w:rPr>
              <w:t>.</w:t>
            </w:r>
          </w:p>
          <w:p w:rsidR="00D65EF2" w:rsidRPr="00F654E5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3F31D9">
              <w:rPr>
                <w:sz w:val="24"/>
              </w:rPr>
              <w:t>Establishing strong relationships</w:t>
            </w:r>
            <w:r>
              <w:rPr>
                <w:sz w:val="24"/>
              </w:rPr>
              <w:t xml:space="preserve"> </w:t>
            </w:r>
            <w:r w:rsidRPr="003F31D9">
              <w:rPr>
                <w:sz w:val="24"/>
              </w:rPr>
              <w:t>with the business and other technical stakeholders to discuss systems issues</w:t>
            </w:r>
            <w:r>
              <w:rPr>
                <w:sz w:val="24"/>
              </w:rPr>
              <w:t xml:space="preserve"> </w:t>
            </w:r>
            <w:r w:rsidRPr="003F31D9">
              <w:rPr>
                <w:sz w:val="24"/>
              </w:rPr>
              <w:t>and changes</w:t>
            </w:r>
            <w:r>
              <w:rPr>
                <w:sz w:val="24"/>
              </w:rPr>
              <w:t>.</w:t>
            </w:r>
          </w:p>
          <w:p w:rsidR="00D65EF2" w:rsidRPr="00F654E5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F654E5">
              <w:rPr>
                <w:sz w:val="24"/>
              </w:rPr>
              <w:t>Collect, review, edit, and prioritize business requirements, specifications, processes and recommendations related to proposed solution</w:t>
            </w:r>
          </w:p>
          <w:p w:rsidR="00D65EF2" w:rsidRPr="003F31D9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3F31D9">
              <w:rPr>
                <w:sz w:val="24"/>
              </w:rPr>
              <w:t>Investigating and Resolving</w:t>
            </w:r>
            <w:r>
              <w:rPr>
                <w:sz w:val="24"/>
              </w:rPr>
              <w:t xml:space="preserve"> </w:t>
            </w:r>
            <w:r w:rsidRPr="003F31D9">
              <w:rPr>
                <w:sz w:val="24"/>
              </w:rPr>
              <w:t xml:space="preserve">operational issues and implementing </w:t>
            </w:r>
            <w:r>
              <w:rPr>
                <w:sz w:val="24"/>
              </w:rPr>
              <w:t>preventative measures.</w:t>
            </w:r>
          </w:p>
          <w:p w:rsidR="00D65EF2" w:rsidRPr="00D06F3E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3F31D9">
              <w:rPr>
                <w:sz w:val="24"/>
              </w:rPr>
              <w:t>Communication of issues to other</w:t>
            </w:r>
            <w:r>
              <w:rPr>
                <w:sz w:val="24"/>
              </w:rPr>
              <w:t xml:space="preserve"> </w:t>
            </w:r>
            <w:r w:rsidRPr="003F31D9">
              <w:rPr>
                <w:sz w:val="24"/>
              </w:rPr>
              <w:t>members of the team in NY, London, Sydney and Hong Kong</w:t>
            </w:r>
            <w:r>
              <w:rPr>
                <w:sz w:val="24"/>
              </w:rPr>
              <w:t xml:space="preserve"> using Follow the Sun Support model.</w:t>
            </w:r>
          </w:p>
          <w:p w:rsidR="00D65EF2" w:rsidRPr="00005E73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>
              <w:rPr>
                <w:sz w:val="24"/>
              </w:rPr>
              <w:t>Documenting the issues and resolution to the team knowledge base.</w:t>
            </w:r>
          </w:p>
          <w:p w:rsidR="00D65EF2" w:rsidRPr="00FB6EF5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FB6EF5">
              <w:rPr>
                <w:sz w:val="24"/>
              </w:rPr>
              <w:t>Working on the change deployments and risk analysis and impact of changes on the application</w:t>
            </w:r>
            <w:r>
              <w:rPr>
                <w:sz w:val="24"/>
              </w:rPr>
              <w:t>. Performing weekend support for releases and upgrades. Use remedy tools for service request, incident management and change management</w:t>
            </w:r>
          </w:p>
          <w:p w:rsidR="00D65EF2" w:rsidRPr="00FB6EF5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FB6EF5">
              <w:rPr>
                <w:sz w:val="24"/>
              </w:rPr>
              <w:t xml:space="preserve"> Delivering and deploying new systems,technologies and services.</w:t>
            </w:r>
          </w:p>
          <w:p w:rsidR="00D65EF2" w:rsidRPr="00901907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>
              <w:rPr>
                <w:sz w:val="24"/>
              </w:rPr>
              <w:lastRenderedPageBreak/>
              <w:t>User acceptance testing and Smoke test all the application on regular basis before and  after change deployment.</w:t>
            </w:r>
          </w:p>
          <w:p w:rsidR="00D65EF2" w:rsidRPr="00404802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7D7CBC">
              <w:rPr>
                <w:sz w:val="24"/>
              </w:rPr>
              <w:t>Maintain strong vendor relationships to resolve and coordinate the delivery of IT products and services</w:t>
            </w:r>
            <w:r w:rsidRPr="00901907">
              <w:rPr>
                <w:rFonts w:ascii="Times New Roman" w:hAnsi="Times New Roman"/>
                <w:sz w:val="24"/>
              </w:rPr>
              <w:t xml:space="preserve">. </w:t>
            </w:r>
          </w:p>
          <w:p w:rsidR="00404802" w:rsidRDefault="00404802" w:rsidP="00404802">
            <w:pPr>
              <w:spacing w:before="0"/>
              <w:ind w:left="360"/>
              <w:rPr>
                <w:rFonts w:ascii="Times New Roman" w:hAnsi="Times New Roman"/>
                <w:sz w:val="24"/>
              </w:rPr>
            </w:pPr>
          </w:p>
          <w:p w:rsidR="00404802" w:rsidRPr="00901907" w:rsidRDefault="00404802" w:rsidP="00404802">
            <w:pPr>
              <w:spacing w:before="0"/>
              <w:ind w:left="360"/>
              <w:rPr>
                <w:rFonts w:cs="Arial"/>
                <w:sz w:val="24"/>
              </w:rPr>
            </w:pPr>
            <w:r w:rsidRPr="00404802">
              <w:rPr>
                <w:b/>
                <w:sz w:val="22"/>
                <w:szCs w:val="22"/>
              </w:rPr>
              <w:t>Technology Used</w:t>
            </w:r>
            <w:r>
              <w:rPr>
                <w:rFonts w:ascii="Times New Roman" w:hAnsi="Times New Roman"/>
                <w:sz w:val="24"/>
              </w:rPr>
              <w:t xml:space="preserve">:  </w:t>
            </w:r>
            <w:r w:rsidRPr="00404802">
              <w:rPr>
                <w:sz w:val="22"/>
                <w:szCs w:val="22"/>
              </w:rPr>
              <w:t>SQL Server 2005/2008, MS Access, MS Office Suite,</w:t>
            </w:r>
            <w:r w:rsidR="001311E5">
              <w:rPr>
                <w:sz w:val="22"/>
                <w:szCs w:val="22"/>
              </w:rPr>
              <w:t xml:space="preserve"> </w:t>
            </w:r>
            <w:r w:rsidRPr="00404802">
              <w:rPr>
                <w:sz w:val="22"/>
                <w:szCs w:val="22"/>
              </w:rPr>
              <w:t>VBA,</w:t>
            </w:r>
            <w:r w:rsidR="001311E5">
              <w:rPr>
                <w:sz w:val="22"/>
                <w:szCs w:val="22"/>
              </w:rPr>
              <w:t xml:space="preserve"> </w:t>
            </w:r>
            <w:r w:rsidRPr="00404802">
              <w:rPr>
                <w:sz w:val="22"/>
                <w:szCs w:val="22"/>
              </w:rPr>
              <w:t>Visual Basic,</w:t>
            </w:r>
            <w:r w:rsidR="001311E5">
              <w:rPr>
                <w:sz w:val="22"/>
                <w:szCs w:val="22"/>
              </w:rPr>
              <w:t xml:space="preserve"> </w:t>
            </w:r>
            <w:r w:rsidRPr="00404802">
              <w:rPr>
                <w:sz w:val="22"/>
                <w:szCs w:val="22"/>
              </w:rPr>
              <w:t>Java, IIS Server, Web Portal,  Services, Windows Server</w:t>
            </w:r>
            <w:r w:rsidR="001311E5">
              <w:rPr>
                <w:sz w:val="22"/>
                <w:szCs w:val="22"/>
              </w:rPr>
              <w:t>,</w:t>
            </w:r>
            <w:r w:rsidR="001942DF">
              <w:rPr>
                <w:sz w:val="22"/>
                <w:szCs w:val="22"/>
              </w:rPr>
              <w:t xml:space="preserve"> </w:t>
            </w:r>
            <w:r w:rsidR="001311E5">
              <w:rPr>
                <w:sz w:val="22"/>
                <w:szCs w:val="22"/>
              </w:rPr>
              <w:t>Client Server applications</w:t>
            </w:r>
          </w:p>
          <w:p w:rsidR="00D65EF2" w:rsidRDefault="00D65EF2" w:rsidP="00770645">
            <w:pPr>
              <w:spacing w:before="0"/>
              <w:ind w:left="360"/>
              <w:rPr>
                <w:rStyle w:val="Heading2Char"/>
                <w:rFonts w:cs="Arial"/>
                <w:b w:val="0"/>
                <w:bCs w:val="0"/>
              </w:rPr>
            </w:pPr>
          </w:p>
          <w:p w:rsidR="00404802" w:rsidRPr="00404802" w:rsidRDefault="00404802" w:rsidP="00404802">
            <w:pPr>
              <w:spacing w:before="0"/>
              <w:rPr>
                <w:rStyle w:val="Heading2Char"/>
                <w:rFonts w:cs="Arial"/>
                <w:bCs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  <w:r w:rsidRPr="007F0882">
              <w:rPr>
                <w:sz w:val="24"/>
                <w:szCs w:val="24"/>
              </w:rPr>
              <w:lastRenderedPageBreak/>
              <w:t>J</w:t>
            </w:r>
            <w:r>
              <w:rPr>
                <w:sz w:val="24"/>
                <w:szCs w:val="24"/>
              </w:rPr>
              <w:t xml:space="preserve">ul </w:t>
            </w:r>
            <w:r w:rsidRPr="007F0882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10</w:t>
            </w:r>
            <w:r w:rsidRPr="007F08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7F08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Current</w:t>
            </w: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</w:tc>
      </w:tr>
      <w:tr w:rsidR="00D65EF2" w:rsidTr="00770645">
        <w:trPr>
          <w:trHeight w:val="1094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Default="00D65EF2" w:rsidP="00770645"/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D65EF2" w:rsidRPr="00C67D56" w:rsidRDefault="00D65EF2" w:rsidP="00770645">
            <w:pPr>
              <w:pStyle w:val="1stlinewspace"/>
              <w:rPr>
                <w:rStyle w:val="Heading2Char"/>
                <w:b w:val="0"/>
                <w:i/>
              </w:rPr>
            </w:pPr>
            <w:r w:rsidRPr="00404802">
              <w:rPr>
                <w:rStyle w:val="Heading2Char"/>
                <w:sz w:val="22"/>
                <w:szCs w:val="22"/>
              </w:rPr>
              <w:t xml:space="preserve">System Support Analyst, </w:t>
            </w:r>
            <w:r w:rsidRPr="00404802">
              <w:rPr>
                <w:rStyle w:val="Heading2Char"/>
                <w:b w:val="0"/>
                <w:i/>
                <w:sz w:val="22"/>
                <w:szCs w:val="22"/>
              </w:rPr>
              <w:t>Macquarie Technology Services (Macquarie Bank) Australia</w:t>
            </w:r>
            <w:r w:rsidRPr="00C67D56">
              <w:rPr>
                <w:rStyle w:val="Heading2Char"/>
                <w:b w:val="0"/>
                <w:i/>
              </w:rPr>
              <w:t>.</w:t>
            </w:r>
          </w:p>
          <w:p w:rsidR="00D65EF2" w:rsidRPr="007F0882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7F0882">
              <w:rPr>
                <w:rFonts w:cs="Arial"/>
                <w:sz w:val="24"/>
              </w:rPr>
              <w:t>Create and maintain periodic and ad-hoc reports across all areas of the business, and provide data for the analysis of the business performance</w:t>
            </w:r>
          </w:p>
          <w:p w:rsidR="00D65EF2" w:rsidRPr="007F0882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7F0882">
              <w:rPr>
                <w:rFonts w:cs="Arial"/>
                <w:sz w:val="24"/>
              </w:rPr>
              <w:t>Maintain and develop enhancements for current systems such as the WMS, Oracle and other internal systems</w:t>
            </w:r>
          </w:p>
          <w:p w:rsidR="00D65EF2" w:rsidRPr="007F0882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7F0882">
              <w:rPr>
                <w:rFonts w:cs="Arial"/>
                <w:sz w:val="24"/>
              </w:rPr>
              <w:t>Develop new systems and tools, and enhance existing ones, in order to improve the operational efficiency and accuracy of the business</w:t>
            </w:r>
          </w:p>
          <w:p w:rsidR="00D65EF2" w:rsidRPr="007F0882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7F0882">
              <w:rPr>
                <w:rFonts w:cs="Arial"/>
                <w:sz w:val="24"/>
              </w:rPr>
              <w:t>Monitor and maintain the integrity of the data within all systems within the business and provide resolution to data-related issues</w:t>
            </w:r>
          </w:p>
          <w:p w:rsidR="00D65EF2" w:rsidRPr="007F0882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7F0882">
              <w:rPr>
                <w:rFonts w:cs="Arial"/>
                <w:sz w:val="24"/>
              </w:rPr>
              <w:t>Manage and participate in IT projects within the business</w:t>
            </w:r>
          </w:p>
          <w:p w:rsidR="00D65EF2" w:rsidRPr="007F0882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7F0882">
              <w:rPr>
                <w:rFonts w:cs="Arial"/>
                <w:sz w:val="24"/>
              </w:rPr>
              <w:t>Provide consultation over general or specific IT-related issues within the business</w:t>
            </w:r>
          </w:p>
          <w:p w:rsidR="00D65EF2" w:rsidRPr="007F0882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7F0882">
              <w:rPr>
                <w:rFonts w:cs="Arial"/>
                <w:sz w:val="24"/>
              </w:rPr>
              <w:t>Provide and manage general in-office IT support</w:t>
            </w:r>
          </w:p>
          <w:p w:rsidR="00D65EF2" w:rsidRPr="007F0882" w:rsidRDefault="00D65EF2" w:rsidP="00770645">
            <w:pPr>
              <w:numPr>
                <w:ilvl w:val="0"/>
                <w:numId w:val="5"/>
              </w:numPr>
              <w:spacing w:before="0"/>
              <w:rPr>
                <w:rFonts w:cs="Arial"/>
                <w:sz w:val="24"/>
              </w:rPr>
            </w:pPr>
            <w:r w:rsidRPr="007F0882">
              <w:rPr>
                <w:rFonts w:cs="Arial"/>
                <w:sz w:val="24"/>
              </w:rPr>
              <w:t>Liaise with Macquarie ISD in relation to bank-wide IT issues such as network and email access, and general business infrastructure needs</w:t>
            </w:r>
          </w:p>
          <w:p w:rsidR="00D65EF2" w:rsidRPr="007F0882" w:rsidRDefault="00D65EF2" w:rsidP="00770645">
            <w:pPr>
              <w:numPr>
                <w:ilvl w:val="0"/>
                <w:numId w:val="5"/>
              </w:numPr>
              <w:spacing w:before="0"/>
              <w:rPr>
                <w:b/>
                <w:sz w:val="24"/>
              </w:rPr>
            </w:pPr>
            <w:r w:rsidRPr="007F0882">
              <w:rPr>
                <w:sz w:val="24"/>
              </w:rPr>
              <w:t>Requirement Gathering, Design, Development and Testing of Applications related to warehouse management systems</w:t>
            </w:r>
            <w:r>
              <w:rPr>
                <w:sz w:val="24"/>
              </w:rPr>
              <w:t xml:space="preserve"> using Agile methodology.</w:t>
            </w:r>
          </w:p>
          <w:p w:rsidR="00D65EF2" w:rsidRPr="00B521AB" w:rsidRDefault="00D65EF2" w:rsidP="00770645">
            <w:pPr>
              <w:numPr>
                <w:ilvl w:val="0"/>
                <w:numId w:val="5"/>
              </w:numPr>
              <w:spacing w:before="0"/>
              <w:rPr>
                <w:b/>
                <w:sz w:val="24"/>
              </w:rPr>
            </w:pPr>
            <w:r w:rsidRPr="007F0882">
              <w:rPr>
                <w:sz w:val="24"/>
              </w:rPr>
              <w:t>Auditing of business management processes.</w:t>
            </w:r>
          </w:p>
          <w:p w:rsidR="00B521AB" w:rsidRPr="00404802" w:rsidRDefault="00B521AB" w:rsidP="00770645">
            <w:pPr>
              <w:numPr>
                <w:ilvl w:val="0"/>
                <w:numId w:val="5"/>
              </w:numPr>
              <w:spacing w:before="0"/>
              <w:rPr>
                <w:b/>
                <w:sz w:val="24"/>
              </w:rPr>
            </w:pPr>
            <w:r>
              <w:rPr>
                <w:sz w:val="24"/>
              </w:rPr>
              <w:t>Maintain strong relationship with vendor and escalate issues with appropriate parties.</w:t>
            </w:r>
          </w:p>
          <w:p w:rsidR="00404802" w:rsidRPr="00404802" w:rsidRDefault="00404802" w:rsidP="00404802">
            <w:pPr>
              <w:spacing w:before="0"/>
              <w:ind w:left="360"/>
              <w:rPr>
                <w:b/>
                <w:sz w:val="24"/>
              </w:rPr>
            </w:pPr>
          </w:p>
          <w:p w:rsidR="00404802" w:rsidRPr="00901907" w:rsidRDefault="00404802" w:rsidP="00404802">
            <w:pPr>
              <w:spacing w:before="0"/>
              <w:ind w:left="360"/>
              <w:rPr>
                <w:rFonts w:cs="Arial"/>
                <w:sz w:val="24"/>
              </w:rPr>
            </w:pPr>
            <w:r w:rsidRPr="00404802">
              <w:rPr>
                <w:b/>
                <w:sz w:val="22"/>
                <w:szCs w:val="22"/>
              </w:rPr>
              <w:t>Technology Used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Pr="00404802">
              <w:rPr>
                <w:sz w:val="22"/>
                <w:szCs w:val="22"/>
              </w:rPr>
              <w:t>SQL Server 2005/2008, MS Access, MS Office Suite,</w:t>
            </w:r>
            <w:r w:rsidR="001942DF">
              <w:rPr>
                <w:sz w:val="22"/>
                <w:szCs w:val="22"/>
              </w:rPr>
              <w:t xml:space="preserve"> </w:t>
            </w:r>
            <w:r w:rsidRPr="00404802">
              <w:rPr>
                <w:sz w:val="22"/>
                <w:szCs w:val="22"/>
              </w:rPr>
              <w:t>VBA,</w:t>
            </w:r>
            <w:r w:rsidR="001942DF">
              <w:rPr>
                <w:sz w:val="22"/>
                <w:szCs w:val="22"/>
              </w:rPr>
              <w:t xml:space="preserve"> </w:t>
            </w:r>
            <w:r w:rsidRPr="00404802">
              <w:rPr>
                <w:sz w:val="22"/>
                <w:szCs w:val="22"/>
              </w:rPr>
              <w:t>Visual Basic,</w:t>
            </w:r>
            <w:r w:rsidR="001942DF">
              <w:rPr>
                <w:sz w:val="22"/>
                <w:szCs w:val="22"/>
              </w:rPr>
              <w:t xml:space="preserve"> </w:t>
            </w:r>
            <w:r w:rsidRPr="00404802">
              <w:rPr>
                <w:sz w:val="22"/>
                <w:szCs w:val="22"/>
              </w:rPr>
              <w:t>Java, IIS Server, Web Portal,</w:t>
            </w:r>
            <w:r w:rsidR="001942DF">
              <w:rPr>
                <w:sz w:val="22"/>
                <w:szCs w:val="22"/>
              </w:rPr>
              <w:t xml:space="preserve"> </w:t>
            </w:r>
            <w:r w:rsidRPr="00404802">
              <w:rPr>
                <w:sz w:val="22"/>
                <w:szCs w:val="22"/>
              </w:rPr>
              <w:t>Oracle 10i, MS Visio, Agile Technology</w:t>
            </w:r>
            <w:r>
              <w:rPr>
                <w:sz w:val="22"/>
                <w:szCs w:val="22"/>
              </w:rPr>
              <w:t>,</w:t>
            </w:r>
            <w:r w:rsidR="001942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CRM , Asset Management System, CRM, Crystal Reports</w:t>
            </w:r>
          </w:p>
          <w:p w:rsidR="00404802" w:rsidRPr="007F0882" w:rsidRDefault="00404802" w:rsidP="00404802">
            <w:pPr>
              <w:spacing w:before="0"/>
              <w:rPr>
                <w:b/>
                <w:sz w:val="24"/>
              </w:rPr>
            </w:pPr>
          </w:p>
          <w:p w:rsidR="00D65EF2" w:rsidRPr="007F0882" w:rsidRDefault="00D65EF2" w:rsidP="00770645">
            <w:pPr>
              <w:pStyle w:val="Bulletedlistlastitem"/>
              <w:numPr>
                <w:ilvl w:val="0"/>
                <w:numId w:val="0"/>
              </w:numPr>
              <w:rPr>
                <w:rStyle w:val="Heading2Char"/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2008-Jun 2010</w:t>
            </w: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</w:p>
        </w:tc>
      </w:tr>
      <w:tr w:rsidR="00D65EF2" w:rsidTr="00770645">
        <w:trPr>
          <w:trHeight w:val="1094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Default="00D65EF2" w:rsidP="00770645"/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D65EF2" w:rsidRPr="00404802" w:rsidRDefault="00D65EF2" w:rsidP="00770645">
            <w:pPr>
              <w:pStyle w:val="1stlinewspace"/>
              <w:rPr>
                <w:rStyle w:val="Heading2Char"/>
                <w:b w:val="0"/>
                <w:sz w:val="22"/>
                <w:szCs w:val="22"/>
              </w:rPr>
            </w:pPr>
            <w:r w:rsidRPr="00404802">
              <w:rPr>
                <w:rStyle w:val="Heading2Char"/>
                <w:sz w:val="22"/>
                <w:szCs w:val="22"/>
              </w:rPr>
              <w:t xml:space="preserve">Database and Reporting Administrator, </w:t>
            </w:r>
            <w:r w:rsidRPr="00404802">
              <w:rPr>
                <w:rStyle w:val="Heading2Char"/>
                <w:b w:val="0"/>
                <w:i/>
                <w:sz w:val="22"/>
                <w:szCs w:val="22"/>
              </w:rPr>
              <w:t>Unilever UK</w:t>
            </w:r>
          </w:p>
          <w:p w:rsidR="00D65EF2" w:rsidRPr="007F0882" w:rsidRDefault="00D65EF2" w:rsidP="00770645">
            <w:pPr>
              <w:pStyle w:val="Bulletedlistlastitem"/>
              <w:rPr>
                <w:sz w:val="24"/>
              </w:rPr>
            </w:pPr>
            <w:r w:rsidRPr="007F0882">
              <w:rPr>
                <w:sz w:val="24"/>
              </w:rPr>
              <w:t xml:space="preserve">To manage and update AMP’s &amp; OPSO evaluator data </w:t>
            </w:r>
          </w:p>
          <w:p w:rsidR="00D65EF2" w:rsidRPr="007F0882" w:rsidRDefault="00D65EF2" w:rsidP="00770645">
            <w:pPr>
              <w:pStyle w:val="Bulletedlistlastitem"/>
              <w:rPr>
                <w:sz w:val="24"/>
              </w:rPr>
            </w:pPr>
            <w:r w:rsidRPr="007F0882">
              <w:rPr>
                <w:sz w:val="24"/>
              </w:rPr>
              <w:t>To ensure complete integrity of data in the above systems</w:t>
            </w:r>
          </w:p>
          <w:p w:rsidR="00D65EF2" w:rsidRPr="007F0882" w:rsidRDefault="00D65EF2" w:rsidP="00770645">
            <w:pPr>
              <w:pStyle w:val="Bulletedlistlastitem"/>
              <w:rPr>
                <w:sz w:val="24"/>
              </w:rPr>
            </w:pPr>
            <w:r w:rsidRPr="007F0882">
              <w:rPr>
                <w:sz w:val="24"/>
              </w:rPr>
              <w:t xml:space="preserve">To create and produce standard and ad hoc reports &amp; basic analysis of Promotional Evaluation information in OPSO </w:t>
            </w:r>
            <w:r w:rsidRPr="007F0882">
              <w:rPr>
                <w:sz w:val="24"/>
              </w:rPr>
              <w:lastRenderedPageBreak/>
              <w:t>evaluator</w:t>
            </w:r>
          </w:p>
          <w:p w:rsidR="00D65EF2" w:rsidRPr="007F0882" w:rsidRDefault="00D65EF2" w:rsidP="00770645">
            <w:pPr>
              <w:pStyle w:val="Bulletedlistlastitem"/>
              <w:rPr>
                <w:sz w:val="24"/>
              </w:rPr>
            </w:pPr>
            <w:r w:rsidRPr="007F0882">
              <w:rPr>
                <w:sz w:val="24"/>
              </w:rPr>
              <w:t>Work with CM Finance and CM teams to ensure all base data in AMP’s &amp; OPSO is correct.</w:t>
            </w:r>
          </w:p>
          <w:p w:rsidR="00D65EF2" w:rsidRPr="007F0882" w:rsidRDefault="00D65EF2" w:rsidP="00770645">
            <w:pPr>
              <w:pStyle w:val="Bulletedlistlastitem"/>
              <w:rPr>
                <w:sz w:val="24"/>
              </w:rPr>
            </w:pPr>
            <w:r w:rsidRPr="007F0882">
              <w:rPr>
                <w:sz w:val="24"/>
              </w:rPr>
              <w:t>Work with CM Finance and IT to ensure swift resolution of user and systems issues</w:t>
            </w:r>
          </w:p>
          <w:p w:rsidR="00D65EF2" w:rsidRPr="007F0882" w:rsidRDefault="00D65EF2" w:rsidP="00770645">
            <w:pPr>
              <w:pStyle w:val="Bulletedlistlastitem"/>
              <w:rPr>
                <w:sz w:val="24"/>
              </w:rPr>
            </w:pPr>
            <w:r w:rsidRPr="007F0882">
              <w:rPr>
                <w:sz w:val="24"/>
              </w:rPr>
              <w:t>Make any development changes required in OPSO evaluator</w:t>
            </w:r>
          </w:p>
          <w:p w:rsidR="00D65EF2" w:rsidRPr="007F0882" w:rsidRDefault="00D65EF2" w:rsidP="00770645">
            <w:pPr>
              <w:pStyle w:val="Bulletedlistlastitem"/>
              <w:rPr>
                <w:sz w:val="24"/>
              </w:rPr>
            </w:pPr>
            <w:r w:rsidRPr="007F0882">
              <w:rPr>
                <w:sz w:val="24"/>
              </w:rPr>
              <w:t>Manage any repackaging, testing and maintenance projects for above systems.</w:t>
            </w:r>
          </w:p>
          <w:p w:rsidR="00D65EF2" w:rsidRPr="007F0882" w:rsidRDefault="00D65EF2" w:rsidP="00770645">
            <w:pPr>
              <w:pStyle w:val="Bulletedlistlastitem"/>
              <w:rPr>
                <w:sz w:val="24"/>
              </w:rPr>
            </w:pPr>
            <w:r w:rsidRPr="007F0882">
              <w:rPr>
                <w:sz w:val="24"/>
              </w:rPr>
              <w:t>Ensure all personnel are trained and supported in their use of the above systems</w:t>
            </w:r>
          </w:p>
          <w:p w:rsidR="00D65EF2" w:rsidRPr="007F0882" w:rsidRDefault="00D65EF2" w:rsidP="00770645">
            <w:pPr>
              <w:pStyle w:val="Bulletedlistlastitem"/>
              <w:rPr>
                <w:sz w:val="24"/>
              </w:rPr>
            </w:pPr>
            <w:r w:rsidRPr="007F0882">
              <w:rPr>
                <w:sz w:val="24"/>
              </w:rPr>
              <w:t>Maintain training documentation and user guides relating to both promotional evaluation systems and processes</w:t>
            </w:r>
          </w:p>
          <w:p w:rsidR="00D65EF2" w:rsidRPr="007F0882" w:rsidRDefault="00D65EF2" w:rsidP="00770645">
            <w:pPr>
              <w:pStyle w:val="Bulletedlistlastitem"/>
              <w:rPr>
                <w:sz w:val="24"/>
              </w:rPr>
            </w:pPr>
            <w:r w:rsidRPr="007F0882">
              <w:rPr>
                <w:sz w:val="24"/>
              </w:rPr>
              <w:t>Liaise with trading execs/AFMS and BGFinance</w:t>
            </w:r>
          </w:p>
          <w:p w:rsidR="00D65EF2" w:rsidRDefault="00D65EF2" w:rsidP="00770645">
            <w:pPr>
              <w:pStyle w:val="Bulletedlistlastitem"/>
              <w:rPr>
                <w:sz w:val="24"/>
              </w:rPr>
            </w:pPr>
            <w:r w:rsidRPr="007F0882">
              <w:rPr>
                <w:sz w:val="24"/>
              </w:rPr>
              <w:t>Provide consultation on Customer Management Systems &amp; data,  Reporting requirements, system information input and system interface issues.</w:t>
            </w:r>
          </w:p>
          <w:p w:rsidR="00404802" w:rsidRPr="00404802" w:rsidRDefault="00404802" w:rsidP="00404802">
            <w:pPr>
              <w:spacing w:before="0"/>
              <w:rPr>
                <w:rFonts w:cs="Arial"/>
                <w:sz w:val="22"/>
              </w:rPr>
            </w:pPr>
            <w:r w:rsidRPr="00404802">
              <w:rPr>
                <w:b/>
                <w:sz w:val="22"/>
                <w:szCs w:val="22"/>
              </w:rPr>
              <w:t>Technology Used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Pr="00404802">
              <w:rPr>
                <w:sz w:val="22"/>
                <w:szCs w:val="22"/>
              </w:rPr>
              <w:t>Sql Server 2000, MS Access, MS Office Suite,VBA,Visual Basic,Java</w:t>
            </w:r>
          </w:p>
          <w:p w:rsidR="00404802" w:rsidRPr="007F0882" w:rsidRDefault="00404802" w:rsidP="00404802">
            <w:pPr>
              <w:pStyle w:val="Bulletedlistlastitem"/>
              <w:numPr>
                <w:ilvl w:val="0"/>
                <w:numId w:val="0"/>
              </w:numPr>
              <w:ind w:left="216" w:hanging="216"/>
              <w:rPr>
                <w:sz w:val="24"/>
              </w:rPr>
            </w:pPr>
          </w:p>
          <w:p w:rsidR="00D65EF2" w:rsidRPr="007F0882" w:rsidRDefault="00D65EF2" w:rsidP="00770645">
            <w:pPr>
              <w:pStyle w:val="1stlinewspace"/>
              <w:rPr>
                <w:rStyle w:val="Heading2Cha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  <w:r w:rsidRPr="007F0882">
              <w:rPr>
                <w:sz w:val="24"/>
                <w:szCs w:val="24"/>
              </w:rPr>
              <w:lastRenderedPageBreak/>
              <w:t>Oct  2006-May 2007</w:t>
            </w:r>
          </w:p>
        </w:tc>
      </w:tr>
      <w:tr w:rsidR="00D65EF2" w:rsidTr="00770645">
        <w:trPr>
          <w:trHeight w:val="1094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Default="00D65EF2" w:rsidP="00770645"/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D65EF2" w:rsidRPr="00404802" w:rsidRDefault="00D65EF2" w:rsidP="00770645">
            <w:pPr>
              <w:pStyle w:val="1stlinewspace"/>
              <w:rPr>
                <w:rStyle w:val="Heading2Char"/>
                <w:b w:val="0"/>
                <w:i/>
                <w:sz w:val="22"/>
                <w:szCs w:val="22"/>
              </w:rPr>
            </w:pPr>
            <w:r w:rsidRPr="00404802">
              <w:rPr>
                <w:rStyle w:val="Heading2Char"/>
                <w:sz w:val="22"/>
                <w:szCs w:val="22"/>
              </w:rPr>
              <w:t xml:space="preserve">Database Developer </w:t>
            </w:r>
            <w:r w:rsidRPr="00404802">
              <w:rPr>
                <w:rStyle w:val="Heading2Char"/>
                <w:i/>
                <w:sz w:val="22"/>
                <w:szCs w:val="22"/>
              </w:rPr>
              <w:t>,</w:t>
            </w:r>
            <w:r w:rsidRPr="00404802">
              <w:rPr>
                <w:rStyle w:val="Heading2Char"/>
                <w:b w:val="0"/>
                <w:i/>
                <w:sz w:val="22"/>
                <w:szCs w:val="22"/>
              </w:rPr>
              <w:t xml:space="preserve"> Equal Brighton And Hove ,Brighton &amp; Hove Council - UK</w:t>
            </w:r>
          </w:p>
          <w:p w:rsidR="00D65EF2" w:rsidRPr="007F088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Gathering requirements to design and develop databases from scratch in MS Access.</w:t>
            </w:r>
          </w:p>
          <w:p w:rsidR="00D65EF2" w:rsidRPr="007F088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Design reports and build front-end screens in Visual basic.</w:t>
            </w:r>
          </w:p>
          <w:p w:rsidR="00D65EF2" w:rsidRPr="007F088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Creating Quarterly reports in Access and formatting it in excel using VBA depending on the customer requirements.</w:t>
            </w:r>
          </w:p>
          <w:p w:rsidR="00D65EF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Data Analysis</w:t>
            </w:r>
          </w:p>
          <w:p w:rsidR="00404802" w:rsidRDefault="00404802" w:rsidP="00404802">
            <w:pPr>
              <w:pStyle w:val="Bulletedlistlastitem"/>
              <w:numPr>
                <w:ilvl w:val="0"/>
                <w:numId w:val="0"/>
              </w:numPr>
              <w:spacing w:after="0"/>
              <w:ind w:left="216"/>
              <w:rPr>
                <w:sz w:val="24"/>
              </w:rPr>
            </w:pPr>
          </w:p>
          <w:p w:rsidR="00404802" w:rsidRPr="00404802" w:rsidRDefault="00404802" w:rsidP="00404802">
            <w:pPr>
              <w:spacing w:before="0"/>
              <w:rPr>
                <w:rFonts w:cs="Arial"/>
                <w:sz w:val="22"/>
              </w:rPr>
            </w:pPr>
            <w:r w:rsidRPr="00404802">
              <w:rPr>
                <w:b/>
                <w:sz w:val="22"/>
                <w:szCs w:val="22"/>
              </w:rPr>
              <w:t>Technology Used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404802">
              <w:rPr>
                <w:sz w:val="22"/>
                <w:szCs w:val="22"/>
              </w:rPr>
              <w:t xml:space="preserve"> MS Access, MS Of</w:t>
            </w:r>
            <w:r>
              <w:rPr>
                <w:sz w:val="22"/>
                <w:szCs w:val="22"/>
              </w:rPr>
              <w:t>fice Suite,VBA,Visual Basic, Requirement Gathering</w:t>
            </w:r>
          </w:p>
          <w:p w:rsidR="00404802" w:rsidRDefault="00404802" w:rsidP="00404802">
            <w:pPr>
              <w:pStyle w:val="Bulletedlistlastitem"/>
              <w:numPr>
                <w:ilvl w:val="0"/>
                <w:numId w:val="0"/>
              </w:numPr>
              <w:spacing w:after="0"/>
              <w:ind w:left="216" w:hanging="216"/>
              <w:rPr>
                <w:sz w:val="24"/>
              </w:rPr>
            </w:pPr>
          </w:p>
          <w:p w:rsidR="00D65EF2" w:rsidRPr="007F0882" w:rsidRDefault="00D65EF2" w:rsidP="00770645">
            <w:pPr>
              <w:pStyle w:val="Bulletedlistlastitem"/>
              <w:numPr>
                <w:ilvl w:val="0"/>
                <w:numId w:val="0"/>
              </w:numPr>
              <w:spacing w:after="0"/>
              <w:ind w:left="216"/>
              <w:rPr>
                <w:rStyle w:val="Heading2Char"/>
                <w:b w:val="0"/>
                <w:bCs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  <w:r w:rsidRPr="007F0882">
              <w:rPr>
                <w:sz w:val="24"/>
                <w:szCs w:val="24"/>
              </w:rPr>
              <w:t>Aug 2006-Oct 2006</w:t>
            </w:r>
          </w:p>
        </w:tc>
      </w:tr>
      <w:tr w:rsidR="00D65EF2" w:rsidTr="00770645">
        <w:trPr>
          <w:trHeight w:val="17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Default="00D65EF2" w:rsidP="00770645"/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D65EF2" w:rsidRPr="00404802" w:rsidRDefault="00D65EF2" w:rsidP="00770645">
            <w:pPr>
              <w:pStyle w:val="1stlinewspace"/>
              <w:rPr>
                <w:rStyle w:val="Heading2Char"/>
                <w:b w:val="0"/>
                <w:i/>
                <w:sz w:val="22"/>
                <w:szCs w:val="22"/>
              </w:rPr>
            </w:pPr>
            <w:r w:rsidRPr="00404802">
              <w:rPr>
                <w:rStyle w:val="Heading2Char"/>
                <w:sz w:val="22"/>
                <w:szCs w:val="22"/>
              </w:rPr>
              <w:t xml:space="preserve">IT Support Analyst, </w:t>
            </w:r>
            <w:r w:rsidRPr="00404802">
              <w:rPr>
                <w:rStyle w:val="Heading2Char"/>
                <w:b w:val="0"/>
                <w:i/>
                <w:sz w:val="22"/>
                <w:szCs w:val="22"/>
              </w:rPr>
              <w:t>Allied International Credit Corporation, Phoenix – AZ (USA)</w:t>
            </w:r>
          </w:p>
          <w:p w:rsidR="00D65EF2" w:rsidRPr="007F088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Gather and analyze the business requirements of Allied International Credit Corporation (AIC) for streamlining their business operations.</w:t>
            </w:r>
          </w:p>
          <w:p w:rsidR="00D65EF2" w:rsidRPr="007F088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Design, development, testing and deployment of software applications. (Java, IIS Server, ASP, MS Access, Visual Basic, Excel, AS400, Query 400)</w:t>
            </w:r>
          </w:p>
          <w:p w:rsidR="00D65EF2" w:rsidRPr="007F088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Awarded the top Fresher worker award at the AIC Corporation for all five branch locations across the world.</w:t>
            </w:r>
          </w:p>
          <w:p w:rsidR="00D65EF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Provide IT Support to  other branches of the company(installing hardware and software)</w:t>
            </w:r>
          </w:p>
          <w:p w:rsidR="00D65EF2" w:rsidRDefault="00D65EF2" w:rsidP="00770645">
            <w:pPr>
              <w:pStyle w:val="Bulletedlistlastitem"/>
              <w:numPr>
                <w:ilvl w:val="0"/>
                <w:numId w:val="0"/>
              </w:numPr>
              <w:spacing w:after="0"/>
              <w:rPr>
                <w:rStyle w:val="Heading2Char"/>
                <w:b w:val="0"/>
                <w:bCs w:val="0"/>
              </w:rPr>
            </w:pPr>
          </w:p>
          <w:p w:rsidR="00404802" w:rsidRDefault="00404802" w:rsidP="00404802">
            <w:pPr>
              <w:spacing w:before="0"/>
              <w:rPr>
                <w:sz w:val="24"/>
              </w:rPr>
            </w:pPr>
            <w:r w:rsidRPr="00404802">
              <w:rPr>
                <w:b/>
                <w:sz w:val="22"/>
                <w:szCs w:val="22"/>
              </w:rPr>
              <w:t>Technology Used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Pr="007F0882">
              <w:rPr>
                <w:sz w:val="24"/>
              </w:rPr>
              <w:t>Java, IIS Server, ASP, MS Access, Visual Basic, Excel, AS400, Query 400</w:t>
            </w:r>
          </w:p>
          <w:p w:rsidR="00404802" w:rsidRPr="007F0882" w:rsidRDefault="00404802" w:rsidP="00404802">
            <w:pPr>
              <w:spacing w:before="0"/>
              <w:rPr>
                <w:rStyle w:val="Heading2Char"/>
                <w:b w:val="0"/>
                <w:bCs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  <w:r w:rsidRPr="007F0882">
              <w:rPr>
                <w:sz w:val="24"/>
                <w:szCs w:val="24"/>
              </w:rPr>
              <w:lastRenderedPageBreak/>
              <w:t>Jun 2005-Feb 2006</w:t>
            </w:r>
          </w:p>
        </w:tc>
      </w:tr>
      <w:tr w:rsidR="00D65EF2" w:rsidTr="00770645">
        <w:trPr>
          <w:trHeight w:val="1953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Default="00D65EF2" w:rsidP="00770645"/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1stlinewspace"/>
              <w:rPr>
                <w:sz w:val="24"/>
              </w:rPr>
            </w:pPr>
            <w:r w:rsidRPr="00404802">
              <w:rPr>
                <w:rStyle w:val="Heading2Char"/>
                <w:sz w:val="22"/>
                <w:szCs w:val="22"/>
              </w:rPr>
              <w:t>Business System Analyst and DB Administrator</w:t>
            </w:r>
            <w:r w:rsidRPr="00404802">
              <w:rPr>
                <w:i/>
                <w:sz w:val="22"/>
                <w:szCs w:val="22"/>
              </w:rPr>
              <w:t>,</w:t>
            </w:r>
            <w:r w:rsidRPr="007F0882">
              <w:rPr>
                <w:i/>
                <w:sz w:val="24"/>
              </w:rPr>
              <w:t xml:space="preserve"> </w:t>
            </w:r>
            <w:smartTag w:uri="urn:schemas-microsoft-com:office:smarttags" w:element="State">
              <w:r w:rsidRPr="007F0882">
                <w:rPr>
                  <w:i/>
                  <w:sz w:val="24"/>
                </w:rPr>
                <w:t>Connecticut</w:t>
              </w:r>
            </w:smartTag>
            <w:r w:rsidRPr="007F0882">
              <w:rPr>
                <w:sz w:val="24"/>
              </w:rPr>
              <w:t xml:space="preserve"> </w:t>
            </w:r>
            <w:r w:rsidRPr="007F0882">
              <w:rPr>
                <w:rStyle w:val="LocationCharChar"/>
                <w:sz w:val="24"/>
              </w:rPr>
              <w:t xml:space="preserve">Department of Environment Protection, </w:t>
            </w:r>
            <w:smartTag w:uri="urn:schemas-microsoft-com:office:smarttags" w:element="City">
              <w:r w:rsidRPr="007F0882">
                <w:rPr>
                  <w:rStyle w:val="LocationCharChar"/>
                  <w:sz w:val="24"/>
                </w:rPr>
                <w:t>Hartford</w:t>
              </w:r>
            </w:smartTag>
            <w:r w:rsidRPr="007F0882">
              <w:rPr>
                <w:rStyle w:val="LocationCharChar"/>
                <w:sz w:val="24"/>
              </w:rPr>
              <w:t xml:space="preserve"> – CT(</w:t>
            </w:r>
            <w:smartTag w:uri="urn:schemas-microsoft-com:office:smarttags" w:element="country-region">
              <w:smartTag w:uri="urn:schemas-microsoft-com:office:smarttags" w:element="place">
                <w:r w:rsidRPr="007F0882">
                  <w:rPr>
                    <w:rStyle w:val="LocationCharChar"/>
                    <w:sz w:val="24"/>
                  </w:rPr>
                  <w:t>USA</w:t>
                </w:r>
              </w:smartTag>
            </w:smartTag>
            <w:r w:rsidRPr="007F0882">
              <w:rPr>
                <w:rStyle w:val="LocationCharChar"/>
                <w:sz w:val="24"/>
              </w:rPr>
              <w:t>)</w:t>
            </w:r>
          </w:p>
          <w:p w:rsidR="00D65EF2" w:rsidRPr="007F088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Analyze and map (MS Visio) the business process of Connecticut Department of Environment Protection (DEP).</w:t>
            </w:r>
          </w:p>
          <w:p w:rsidR="00D65EF2" w:rsidRPr="007F088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Gather requirements for developing a central database application for the various activities within the department. (MS Access, Visual Basic)</w:t>
            </w:r>
          </w:p>
          <w:p w:rsidR="00D65EF2" w:rsidRPr="007F088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Develop the central Backend Database from scratch and develop the Visual Basic front-end for the various divisions of the DEP.</w:t>
            </w:r>
          </w:p>
          <w:p w:rsidR="00D65EF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Define and implement the various interfaces, back-up and recovery systems for the central database.</w:t>
            </w:r>
          </w:p>
          <w:p w:rsidR="00D65EF2" w:rsidRPr="007F0882" w:rsidRDefault="00D65EF2" w:rsidP="00770645">
            <w:pPr>
              <w:pStyle w:val="Bulletedlistlastitem"/>
              <w:numPr>
                <w:ilvl w:val="0"/>
                <w:numId w:val="0"/>
              </w:numPr>
              <w:spacing w:after="0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DatesBefore6pt"/>
              <w:jc w:val="left"/>
              <w:rPr>
                <w:sz w:val="24"/>
                <w:szCs w:val="24"/>
              </w:rPr>
            </w:pPr>
            <w:r w:rsidRPr="007F0882">
              <w:rPr>
                <w:sz w:val="24"/>
                <w:szCs w:val="24"/>
              </w:rPr>
              <w:t>Apr 2003- Mar 2004</w:t>
            </w:r>
          </w:p>
        </w:tc>
      </w:tr>
      <w:tr w:rsidR="00D65EF2" w:rsidTr="00770645">
        <w:trPr>
          <w:trHeight w:val="112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Pr="00FD240E" w:rsidRDefault="00D65EF2" w:rsidP="00770645"/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rPr>
                <w:rStyle w:val="LocationCharChar"/>
                <w:sz w:val="24"/>
              </w:rPr>
            </w:pPr>
            <w:r w:rsidRPr="007F0882">
              <w:rPr>
                <w:rStyle w:val="Heading4Char"/>
              </w:rPr>
              <w:t>Lecturer</w:t>
            </w:r>
            <w:r w:rsidRPr="007F0882">
              <w:rPr>
                <w:sz w:val="24"/>
              </w:rPr>
              <w:t xml:space="preserve">, </w:t>
            </w:r>
            <w:smartTag w:uri="urn:schemas-microsoft-com:office:smarttags" w:element="PlaceName">
              <w:r w:rsidRPr="007F0882">
                <w:rPr>
                  <w:rStyle w:val="LocationCharChar"/>
                  <w:sz w:val="24"/>
                </w:rPr>
                <w:t>Government</w:t>
              </w:r>
            </w:smartTag>
            <w:r w:rsidRPr="007F0882">
              <w:rPr>
                <w:rStyle w:val="LocationCharChar"/>
                <w:sz w:val="24"/>
              </w:rPr>
              <w:t xml:space="preserve"> </w:t>
            </w:r>
            <w:smartTag w:uri="urn:schemas-microsoft-com:office:smarttags" w:element="PlaceName">
              <w:r w:rsidRPr="007F0882">
                <w:rPr>
                  <w:rStyle w:val="LocationCharChar"/>
                  <w:sz w:val="24"/>
                </w:rPr>
                <w:t>Women</w:t>
              </w:r>
            </w:smartTag>
            <w:r w:rsidRPr="007F0882">
              <w:rPr>
                <w:rStyle w:val="LocationCharChar"/>
                <w:sz w:val="24"/>
              </w:rPr>
              <w:t xml:space="preserve"> </w:t>
            </w:r>
            <w:smartTag w:uri="urn:schemas-microsoft-com:office:smarttags" w:element="PlaceName">
              <w:r w:rsidRPr="007F0882">
                <w:rPr>
                  <w:rStyle w:val="LocationCharChar"/>
                  <w:sz w:val="24"/>
                </w:rPr>
                <w:t>Polytechnic</w:t>
              </w:r>
            </w:smartTag>
            <w:r w:rsidRPr="007F0882">
              <w:rPr>
                <w:rStyle w:val="LocationCharChar"/>
                <w:sz w:val="24"/>
              </w:rPr>
              <w:t xml:space="preserve"> </w:t>
            </w:r>
            <w:smartTag w:uri="urn:schemas-microsoft-com:office:smarttags" w:element="PlaceType">
              <w:r w:rsidRPr="007F0882">
                <w:rPr>
                  <w:rStyle w:val="LocationCharChar"/>
                  <w:sz w:val="24"/>
                </w:rPr>
                <w:t>College</w:t>
              </w:r>
            </w:smartTag>
            <w:r w:rsidRPr="007F0882">
              <w:rPr>
                <w:rStyle w:val="LocationCharChar"/>
                <w:sz w:val="24"/>
              </w:rPr>
              <w:t xml:space="preserve">, </w:t>
            </w:r>
            <w:smartTag w:uri="urn:schemas-microsoft-com:office:smarttags" w:element="City">
              <w:r w:rsidRPr="007F0882">
                <w:rPr>
                  <w:rStyle w:val="LocationCharChar"/>
                  <w:sz w:val="24"/>
                </w:rPr>
                <w:t>Gwalior</w:t>
              </w:r>
            </w:smartTag>
            <w:r w:rsidRPr="007F0882">
              <w:rPr>
                <w:rStyle w:val="LocationCharChar"/>
                <w:sz w:val="24"/>
              </w:rPr>
              <w:t xml:space="preserve"> - </w:t>
            </w:r>
            <w:smartTag w:uri="urn:schemas-microsoft-com:office:smarttags" w:element="country-region">
              <w:smartTag w:uri="urn:schemas-microsoft-com:office:smarttags" w:element="place">
                <w:r w:rsidRPr="007F0882">
                  <w:rPr>
                    <w:rStyle w:val="LocationCharChar"/>
                    <w:sz w:val="24"/>
                  </w:rPr>
                  <w:t>India</w:t>
                </w:r>
              </w:smartTag>
            </w:smartTag>
          </w:p>
          <w:p w:rsidR="00D65EF2" w:rsidRPr="007F088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Delivered lectures on Object Oriented computed languages: C and C++, Computer basics and internals.</w:t>
            </w:r>
          </w:p>
          <w:p w:rsidR="00D65EF2" w:rsidRDefault="00D65EF2" w:rsidP="00770645">
            <w:pPr>
              <w:pStyle w:val="Bulletedlistlastitem"/>
              <w:spacing w:after="0"/>
              <w:rPr>
                <w:sz w:val="24"/>
              </w:rPr>
            </w:pPr>
            <w:r w:rsidRPr="007F0882">
              <w:rPr>
                <w:sz w:val="24"/>
              </w:rPr>
              <w:t>Conduct monthly and yearly tests and evaluations.</w:t>
            </w:r>
          </w:p>
          <w:p w:rsidR="00D65EF2" w:rsidRPr="007F0882" w:rsidRDefault="00D65EF2" w:rsidP="00770645">
            <w:pPr>
              <w:pStyle w:val="Bulletedlistlastitem"/>
              <w:numPr>
                <w:ilvl w:val="0"/>
                <w:numId w:val="0"/>
              </w:numPr>
              <w:spacing w:after="0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pStyle w:val="Dates"/>
              <w:rPr>
                <w:sz w:val="24"/>
                <w:szCs w:val="24"/>
              </w:rPr>
            </w:pPr>
            <w:r w:rsidRPr="007F0882">
              <w:rPr>
                <w:sz w:val="24"/>
                <w:szCs w:val="24"/>
              </w:rPr>
              <w:t>Oct 2001 -Feb 2002</w:t>
            </w:r>
          </w:p>
        </w:tc>
      </w:tr>
      <w:tr w:rsidR="00D65EF2" w:rsidTr="00770645">
        <w:trPr>
          <w:trHeight w:val="243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65EF2" w:rsidRPr="00FD240E" w:rsidRDefault="00D65EF2" w:rsidP="00770645"/>
        </w:tc>
        <w:tc>
          <w:tcPr>
            <w:tcW w:w="66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65EF2" w:rsidRPr="007F0882" w:rsidRDefault="00D65EF2" w:rsidP="00770645">
            <w:pPr>
              <w:rPr>
                <w:rStyle w:val="LocationCharChar"/>
                <w:sz w:val="24"/>
              </w:rPr>
            </w:pPr>
            <w:r w:rsidRPr="007F0882">
              <w:rPr>
                <w:rStyle w:val="Heading4Char"/>
              </w:rPr>
              <w:t>Lecturer</w:t>
            </w:r>
            <w:r w:rsidRPr="007F0882">
              <w:rPr>
                <w:sz w:val="24"/>
              </w:rPr>
              <w:t xml:space="preserve">, </w:t>
            </w:r>
            <w:smartTag w:uri="urn:schemas-microsoft-com:office:smarttags" w:element="PlaceName">
              <w:r w:rsidRPr="007F0882">
                <w:rPr>
                  <w:rStyle w:val="LocationCharChar"/>
                  <w:sz w:val="24"/>
                </w:rPr>
                <w:t>Sophia</w:t>
              </w:r>
            </w:smartTag>
            <w:r w:rsidRPr="007F0882">
              <w:rPr>
                <w:rStyle w:val="LocationCharChar"/>
                <w:sz w:val="24"/>
              </w:rPr>
              <w:t xml:space="preserve"> </w:t>
            </w:r>
            <w:smartTag w:uri="urn:schemas-microsoft-com:office:smarttags" w:element="PlaceName">
              <w:r w:rsidRPr="007F0882">
                <w:rPr>
                  <w:rStyle w:val="LocationCharChar"/>
                  <w:sz w:val="24"/>
                </w:rPr>
                <w:t>College</w:t>
              </w:r>
            </w:smartTag>
            <w:r w:rsidRPr="007F0882">
              <w:rPr>
                <w:rStyle w:val="LocationCharChar"/>
                <w:sz w:val="24"/>
              </w:rPr>
              <w:t xml:space="preserve">, </w:t>
            </w:r>
            <w:smartTag w:uri="urn:schemas-microsoft-com:office:smarttags" w:element="City">
              <w:r w:rsidRPr="007F0882">
                <w:rPr>
                  <w:rStyle w:val="LocationCharChar"/>
                  <w:sz w:val="24"/>
                </w:rPr>
                <w:t>Gwalior</w:t>
              </w:r>
            </w:smartTag>
            <w:r w:rsidRPr="007F0882">
              <w:rPr>
                <w:rStyle w:val="LocationCharChar"/>
                <w:sz w:val="24"/>
              </w:rPr>
              <w:t xml:space="preserve"> - </w:t>
            </w:r>
            <w:smartTag w:uri="urn:schemas-microsoft-com:office:smarttags" w:element="country-region">
              <w:smartTag w:uri="urn:schemas-microsoft-com:office:smarttags" w:element="place">
                <w:r w:rsidRPr="007F0882">
                  <w:rPr>
                    <w:rStyle w:val="LocationCharChar"/>
                    <w:sz w:val="24"/>
                  </w:rPr>
                  <w:t>India</w:t>
                </w:r>
              </w:smartTag>
            </w:smartTag>
          </w:p>
          <w:p w:rsidR="00D65EF2" w:rsidRPr="007F0882" w:rsidRDefault="00D65EF2" w:rsidP="00770645">
            <w:pPr>
              <w:numPr>
                <w:ilvl w:val="0"/>
                <w:numId w:val="3"/>
              </w:numPr>
              <w:rPr>
                <w:sz w:val="24"/>
              </w:rPr>
            </w:pPr>
            <w:r w:rsidRPr="007F0882">
              <w:rPr>
                <w:sz w:val="24"/>
              </w:rPr>
              <w:t xml:space="preserve">Delivered lectures on </w:t>
            </w:r>
            <w:r>
              <w:rPr>
                <w:sz w:val="24"/>
              </w:rPr>
              <w:t>Computer Operating Systems, Microsoft Office</w:t>
            </w:r>
            <w:r w:rsidRPr="007F0882">
              <w:rPr>
                <w:sz w:val="24"/>
              </w:rPr>
              <w:t xml:space="preserve"> and Advanced Mathematics.</w:t>
            </w:r>
          </w:p>
          <w:p w:rsidR="00D65EF2" w:rsidRPr="007F0882" w:rsidRDefault="00D65EF2" w:rsidP="00770645">
            <w:pPr>
              <w:numPr>
                <w:ilvl w:val="0"/>
                <w:numId w:val="3"/>
              </w:numPr>
              <w:rPr>
                <w:sz w:val="24"/>
              </w:rPr>
            </w:pPr>
            <w:r w:rsidRPr="007F0882">
              <w:rPr>
                <w:sz w:val="24"/>
              </w:rPr>
              <w:t>Conduct monthly and yearly tests and evaluations.</w:t>
            </w:r>
          </w:p>
          <w:p w:rsidR="00D65EF2" w:rsidRPr="007F0882" w:rsidRDefault="00D65EF2" w:rsidP="00770645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65EF2" w:rsidRPr="007F0882" w:rsidRDefault="00D65EF2" w:rsidP="00770645">
            <w:pPr>
              <w:pStyle w:val="Dates"/>
              <w:rPr>
                <w:sz w:val="24"/>
                <w:szCs w:val="24"/>
              </w:rPr>
            </w:pPr>
            <w:r w:rsidRPr="007F0882">
              <w:rPr>
                <w:sz w:val="24"/>
                <w:szCs w:val="24"/>
              </w:rPr>
              <w:t>Jul 2001- Oct 2001</w:t>
            </w:r>
          </w:p>
        </w:tc>
      </w:tr>
      <w:tr w:rsidR="00D65EF2" w:rsidTr="00B521AB">
        <w:trPr>
          <w:trHeight w:val="70"/>
        </w:trPr>
        <w:tc>
          <w:tcPr>
            <w:tcW w:w="9900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Default="00D65EF2" w:rsidP="00770645">
            <w:pPr>
              <w:pStyle w:val="Heading1"/>
            </w:pPr>
          </w:p>
        </w:tc>
      </w:tr>
      <w:tr w:rsidR="00D65EF2" w:rsidTr="00770645">
        <w:trPr>
          <w:trHeight w:val="243"/>
        </w:trPr>
        <w:tc>
          <w:tcPr>
            <w:tcW w:w="9900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Pr="002D6D63" w:rsidRDefault="00D65EF2" w:rsidP="00770645">
            <w:pPr>
              <w:pStyle w:val="Heading1"/>
            </w:pPr>
            <w:r w:rsidRPr="007F0882">
              <w:rPr>
                <w:sz w:val="28"/>
                <w:szCs w:val="28"/>
              </w:rPr>
              <w:t>Memberships &amp; Affiliations</w:t>
            </w:r>
          </w:p>
        </w:tc>
      </w:tr>
      <w:tr w:rsidR="00D65EF2" w:rsidTr="00770645">
        <w:trPr>
          <w:trHeight w:val="187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65EF2" w:rsidRDefault="00D65EF2" w:rsidP="00770645"/>
        </w:tc>
        <w:tc>
          <w:tcPr>
            <w:tcW w:w="8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rPr>
                <w:sz w:val="24"/>
              </w:rPr>
            </w:pPr>
            <w:r w:rsidRPr="00A35088">
              <w:rPr>
                <w:szCs w:val="20"/>
              </w:rPr>
              <w:t>1</w:t>
            </w:r>
            <w:r w:rsidRPr="007F0882">
              <w:rPr>
                <w:sz w:val="24"/>
              </w:rPr>
              <w:t xml:space="preserve">. MP Government Merit Certificate for securing high position in </w:t>
            </w:r>
            <w:smartTag w:uri="urn:schemas-microsoft-com:office:smarttags" w:element="place">
              <w:smartTag w:uri="urn:schemas-microsoft-com:office:smarttags" w:element="PlaceName">
                <w:r w:rsidRPr="007F0882">
                  <w:rPr>
                    <w:sz w:val="24"/>
                  </w:rPr>
                  <w:t>Higher</w:t>
                </w:r>
              </w:smartTag>
              <w:r w:rsidRPr="007F0882">
                <w:rPr>
                  <w:sz w:val="24"/>
                </w:rPr>
                <w:t xml:space="preserve"> </w:t>
              </w:r>
              <w:smartTag w:uri="urn:schemas-microsoft-com:office:smarttags" w:element="PlaceType">
                <w:r w:rsidRPr="007F0882">
                  <w:rPr>
                    <w:sz w:val="24"/>
                  </w:rPr>
                  <w:t>Secondary School</w:t>
                </w:r>
              </w:smartTag>
            </w:smartTag>
            <w:r w:rsidRPr="007F0882">
              <w:rPr>
                <w:sz w:val="24"/>
              </w:rPr>
              <w:t xml:space="preserve"> in 1997.  </w:t>
            </w:r>
          </w:p>
          <w:p w:rsidR="00D65EF2" w:rsidRPr="007F0882" w:rsidRDefault="00D65EF2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2. MITS Scholarship from Fall 1998-Spring 2001 for undergraduate education  </w:t>
            </w:r>
          </w:p>
          <w:p w:rsidR="00D65EF2" w:rsidRPr="007F0882" w:rsidRDefault="00D65EF2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3. Ranked 1st in Computer </w:t>
            </w:r>
            <w:smartTag w:uri="urn:schemas-microsoft-com:office:smarttags" w:element="address">
              <w:r w:rsidRPr="007F0882">
                <w:rPr>
                  <w:sz w:val="24"/>
                </w:rPr>
                <w:t>Engineering Dept. 1998</w:t>
              </w:r>
            </w:smartTag>
            <w:r w:rsidRPr="007F0882">
              <w:rPr>
                <w:sz w:val="24"/>
              </w:rPr>
              <w:t xml:space="preserve">  </w:t>
            </w:r>
          </w:p>
          <w:p w:rsidR="00D65EF2" w:rsidRPr="007F0882" w:rsidRDefault="00D65EF2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4. Member of Cultural Committee of Madhav Institute of Technology and </w:t>
            </w:r>
            <w:smartTag w:uri="urn:schemas-microsoft-com:office:smarttags" w:element="place">
              <w:smartTag w:uri="urn:schemas-microsoft-com:office:smarttags" w:element="City">
                <w:r w:rsidRPr="007F0882">
                  <w:rPr>
                    <w:sz w:val="24"/>
                  </w:rPr>
                  <w:t>Science</w:t>
                </w:r>
              </w:smartTag>
              <w:r w:rsidRPr="007F0882">
                <w:rPr>
                  <w:sz w:val="24"/>
                </w:rPr>
                <w:t xml:space="preserve">, </w:t>
              </w:r>
              <w:smartTag w:uri="urn:schemas-microsoft-com:office:smarttags" w:element="country-region">
                <w:r w:rsidRPr="007F0882">
                  <w:rPr>
                    <w:sz w:val="24"/>
                  </w:rPr>
                  <w:t>India</w:t>
                </w:r>
              </w:smartTag>
            </w:smartTag>
            <w:r w:rsidRPr="007F0882">
              <w:rPr>
                <w:sz w:val="24"/>
              </w:rPr>
              <w:t xml:space="preserve">  </w:t>
            </w:r>
          </w:p>
          <w:p w:rsidR="00D65EF2" w:rsidRPr="007F0882" w:rsidRDefault="00D65EF2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5. Coordinator of college function in 1999  </w:t>
            </w:r>
          </w:p>
          <w:p w:rsidR="00D65EF2" w:rsidRPr="00A35088" w:rsidRDefault="00D65EF2" w:rsidP="00770645">
            <w:pPr>
              <w:rPr>
                <w:szCs w:val="20"/>
              </w:rPr>
            </w:pPr>
            <w:r w:rsidRPr="007F0882">
              <w:rPr>
                <w:sz w:val="24"/>
              </w:rPr>
              <w:t>6. Member of Rotary Club</w:t>
            </w:r>
          </w:p>
        </w:tc>
      </w:tr>
      <w:tr w:rsidR="00D65EF2" w:rsidRPr="002D6D63" w:rsidTr="00770645">
        <w:trPr>
          <w:trHeight w:val="243"/>
        </w:trPr>
        <w:tc>
          <w:tcPr>
            <w:tcW w:w="9900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D65EF2" w:rsidRDefault="00D65EF2" w:rsidP="00770645">
            <w:pPr>
              <w:pStyle w:val="Heading1"/>
            </w:pPr>
          </w:p>
          <w:p w:rsidR="00D65EF2" w:rsidRPr="007F0882" w:rsidRDefault="00D65EF2" w:rsidP="00770645">
            <w:pPr>
              <w:rPr>
                <w:b/>
                <w:sz w:val="28"/>
                <w:szCs w:val="28"/>
              </w:rPr>
            </w:pPr>
            <w:r w:rsidRPr="007F0882">
              <w:rPr>
                <w:b/>
                <w:sz w:val="28"/>
                <w:szCs w:val="28"/>
              </w:rPr>
              <w:t>Vendor Trainings</w:t>
            </w:r>
          </w:p>
        </w:tc>
      </w:tr>
      <w:tr w:rsidR="00D65EF2" w:rsidRPr="00A35088" w:rsidTr="00770645">
        <w:trPr>
          <w:trHeight w:val="187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65EF2" w:rsidRDefault="00D65EF2" w:rsidP="00770645"/>
        </w:tc>
        <w:tc>
          <w:tcPr>
            <w:tcW w:w="8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5EF2" w:rsidRPr="007F0882" w:rsidRDefault="00D65EF2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1. </w:t>
            </w:r>
            <w:r w:rsidRPr="007F0882">
              <w:rPr>
                <w:b/>
                <w:sz w:val="24"/>
              </w:rPr>
              <w:t>Java 2 Enterprise Edition</w:t>
            </w:r>
            <w:r w:rsidRPr="007F0882">
              <w:rPr>
                <w:sz w:val="24"/>
              </w:rPr>
              <w:t xml:space="preserve"> using Weblogic Server – Sep 2007 (karROX Technologies Ltd.)</w:t>
            </w:r>
          </w:p>
          <w:p w:rsidR="00D65EF2" w:rsidRPr="007F0882" w:rsidRDefault="00D65EF2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2. </w:t>
            </w:r>
            <w:r w:rsidRPr="007F0882">
              <w:rPr>
                <w:b/>
                <w:sz w:val="24"/>
              </w:rPr>
              <w:t>Advanced Java Programming</w:t>
            </w:r>
            <w:r w:rsidRPr="007F0882">
              <w:rPr>
                <w:sz w:val="24"/>
              </w:rPr>
              <w:t xml:space="preserve"> – Sep 2007 (karROX Technologies Ltd.)</w:t>
            </w:r>
          </w:p>
          <w:p w:rsidR="00D65EF2" w:rsidRPr="007F0882" w:rsidRDefault="00D65EF2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3. </w:t>
            </w:r>
            <w:r w:rsidRPr="007F0882">
              <w:rPr>
                <w:b/>
                <w:sz w:val="24"/>
              </w:rPr>
              <w:t>Software Quality Testing</w:t>
            </w:r>
            <w:r w:rsidRPr="007F0882">
              <w:rPr>
                <w:sz w:val="24"/>
              </w:rPr>
              <w:t xml:space="preserve"> - May 2008 (SQTL)</w:t>
            </w:r>
          </w:p>
          <w:p w:rsidR="00D65EF2" w:rsidRPr="007F0882" w:rsidRDefault="00D65EF2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4. </w:t>
            </w:r>
            <w:r w:rsidRPr="007F0882">
              <w:rPr>
                <w:b/>
                <w:sz w:val="24"/>
              </w:rPr>
              <w:t>Demystifying ISO 9001</w:t>
            </w:r>
            <w:r w:rsidRPr="007F0882">
              <w:rPr>
                <w:sz w:val="24"/>
              </w:rPr>
              <w:t xml:space="preserve"> – Jul 2009 (SAI Global)</w:t>
            </w:r>
          </w:p>
          <w:p w:rsidR="00D65EF2" w:rsidRPr="007F0882" w:rsidRDefault="00D65EF2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5. </w:t>
            </w:r>
            <w:r w:rsidRPr="007F0882">
              <w:rPr>
                <w:b/>
                <w:sz w:val="24"/>
              </w:rPr>
              <w:t>BSB51607 Diploma of Quality Auditing</w:t>
            </w:r>
            <w:r w:rsidRPr="007F0882">
              <w:rPr>
                <w:sz w:val="24"/>
              </w:rPr>
              <w:t xml:space="preserve"> – Sep 2009 (SAI Global)</w:t>
            </w:r>
          </w:p>
          <w:p w:rsidR="00D65EF2" w:rsidRDefault="00D65EF2" w:rsidP="00770645">
            <w:pPr>
              <w:rPr>
                <w:sz w:val="24"/>
              </w:rPr>
            </w:pPr>
            <w:r w:rsidRPr="007F0882">
              <w:rPr>
                <w:sz w:val="24"/>
              </w:rPr>
              <w:t xml:space="preserve">6. </w:t>
            </w:r>
            <w:r w:rsidRPr="007F0882">
              <w:rPr>
                <w:b/>
                <w:sz w:val="24"/>
              </w:rPr>
              <w:t>RABQSA-AU Management Systems Auditing</w:t>
            </w:r>
            <w:r w:rsidRPr="007F0882">
              <w:rPr>
                <w:sz w:val="24"/>
              </w:rPr>
              <w:t xml:space="preserve"> – Sep 2009 (SAI Global)</w:t>
            </w:r>
          </w:p>
          <w:p w:rsidR="00D65EF2" w:rsidRPr="00FB213A" w:rsidRDefault="00D65EF2" w:rsidP="00770645">
            <w:pPr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FB213A">
              <w:rPr>
                <w:b/>
                <w:sz w:val="24"/>
              </w:rPr>
              <w:t>Project Management Training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- May 2010</w:t>
            </w:r>
          </w:p>
          <w:p w:rsidR="00D65EF2" w:rsidRPr="007F0882" w:rsidRDefault="00D65EF2" w:rsidP="00770645">
            <w:pPr>
              <w:rPr>
                <w:sz w:val="24"/>
              </w:rPr>
            </w:pPr>
          </w:p>
        </w:tc>
      </w:tr>
      <w:tr w:rsidR="00D65EF2" w:rsidTr="00770645">
        <w:trPr>
          <w:trHeight w:val="8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5EF2" w:rsidRPr="0035152B" w:rsidRDefault="00D65EF2" w:rsidP="00770645">
            <w:pPr>
              <w:rPr>
                <w:rStyle w:val="Copyright"/>
                <w:b/>
                <w:sz w:val="22"/>
              </w:rPr>
            </w:pPr>
          </w:p>
        </w:tc>
      </w:tr>
    </w:tbl>
    <w:p w:rsidR="00D65EF2" w:rsidRDefault="00D65EF2" w:rsidP="00D65EF2"/>
    <w:p w:rsidR="00307CEB" w:rsidRPr="00D65EF2" w:rsidRDefault="00307CEB" w:rsidP="00D65EF2"/>
    <w:sectPr w:rsidR="00307CEB" w:rsidRPr="00D65EF2" w:rsidSect="0022697D">
      <w:footerReference w:type="default" r:id="rId9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52D" w:rsidRDefault="003B152D" w:rsidP="00D5083D">
      <w:pPr>
        <w:spacing w:before="0"/>
      </w:pPr>
      <w:r>
        <w:separator/>
      </w:r>
    </w:p>
  </w:endnote>
  <w:endnote w:type="continuationSeparator" w:id="0">
    <w:p w:rsidR="003B152D" w:rsidRDefault="003B152D" w:rsidP="00D5083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F18" w:rsidRDefault="00665F9E">
    <w:pPr>
      <w:pStyle w:val="Footer"/>
    </w:pPr>
    <w:r>
      <w:t>Resume: Alpana Singh</w:t>
    </w:r>
    <w:r>
      <w:tab/>
    </w:r>
    <w:r>
      <w:tab/>
      <w:t xml:space="preserve">Page </w:t>
    </w:r>
    <w:r w:rsidR="009F0C40">
      <w:fldChar w:fldCharType="begin"/>
    </w:r>
    <w:r>
      <w:instrText xml:space="preserve"> PAGE </w:instrText>
    </w:r>
    <w:r w:rsidR="009F0C40">
      <w:fldChar w:fldCharType="separate"/>
    </w:r>
    <w:r w:rsidR="0092202C">
      <w:rPr>
        <w:noProof/>
      </w:rPr>
      <w:t>1</w:t>
    </w:r>
    <w:r w:rsidR="009F0C40">
      <w:fldChar w:fldCharType="end"/>
    </w:r>
    <w:r>
      <w:t xml:space="preserve"> of </w:t>
    </w:r>
    <w:r w:rsidR="009F0C40">
      <w:fldChar w:fldCharType="begin"/>
    </w:r>
    <w:r>
      <w:instrText xml:space="preserve"> NUMPAGES </w:instrText>
    </w:r>
    <w:r w:rsidR="009F0C40">
      <w:fldChar w:fldCharType="separate"/>
    </w:r>
    <w:r w:rsidR="0092202C">
      <w:rPr>
        <w:noProof/>
      </w:rPr>
      <w:t>6</w:t>
    </w:r>
    <w:r w:rsidR="009F0C4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52D" w:rsidRDefault="003B152D" w:rsidP="00D5083D">
      <w:pPr>
        <w:spacing w:before="0"/>
      </w:pPr>
      <w:r>
        <w:separator/>
      </w:r>
    </w:p>
  </w:footnote>
  <w:footnote w:type="continuationSeparator" w:id="0">
    <w:p w:rsidR="003B152D" w:rsidRDefault="003B152D" w:rsidP="00D5083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57936"/>
    <w:multiLevelType w:val="multilevel"/>
    <w:tmpl w:val="A76C6892"/>
    <w:numStyleLink w:val="Bulletedlist"/>
  </w:abstractNum>
  <w:abstractNum w:abstractNumId="1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225F49"/>
    <w:multiLevelType w:val="multilevel"/>
    <w:tmpl w:val="A76C6892"/>
    <w:numStyleLink w:val="Bulletedlist"/>
  </w:abstractNum>
  <w:abstractNum w:abstractNumId="3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</w:abstractNum>
  <w:abstractNum w:abstractNumId="4">
    <w:nsid w:val="63BA22C8"/>
    <w:multiLevelType w:val="hybridMultilevel"/>
    <w:tmpl w:val="2BDE5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D65EF2"/>
    <w:rsid w:val="00066EC2"/>
    <w:rsid w:val="001311E5"/>
    <w:rsid w:val="001942DF"/>
    <w:rsid w:val="00194544"/>
    <w:rsid w:val="00307CEB"/>
    <w:rsid w:val="003B152D"/>
    <w:rsid w:val="00404802"/>
    <w:rsid w:val="00590BC9"/>
    <w:rsid w:val="00665F9E"/>
    <w:rsid w:val="00691FC3"/>
    <w:rsid w:val="00820ABE"/>
    <w:rsid w:val="0092202C"/>
    <w:rsid w:val="009F0C40"/>
    <w:rsid w:val="00B05065"/>
    <w:rsid w:val="00B521AB"/>
    <w:rsid w:val="00D5083D"/>
    <w:rsid w:val="00D6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F2"/>
    <w:pPr>
      <w:spacing w:before="20"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65EF2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D65EF2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E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65EF2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EF2"/>
    <w:rPr>
      <w:rFonts w:ascii="Garamond" w:eastAsia="Times New Roman" w:hAnsi="Garamond" w:cs="Arial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rsid w:val="00D65EF2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D65EF2"/>
    <w:rPr>
      <w:rFonts w:ascii="Garamond" w:eastAsia="Times New Roman" w:hAnsi="Garamond" w:cs="Times New Roman"/>
      <w:b/>
      <w:bCs/>
      <w:sz w:val="20"/>
      <w:szCs w:val="24"/>
    </w:rPr>
  </w:style>
  <w:style w:type="paragraph" w:customStyle="1" w:styleId="Bulletfirstline">
    <w:name w:val="Bullet first line"/>
    <w:basedOn w:val="Normal"/>
    <w:link w:val="BulletfirstlineCharChar"/>
    <w:rsid w:val="00D65EF2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D65EF2"/>
    <w:pPr>
      <w:spacing w:before="120"/>
    </w:pPr>
    <w:rPr>
      <w:bCs/>
    </w:rPr>
  </w:style>
  <w:style w:type="character" w:customStyle="1" w:styleId="Copyright">
    <w:name w:val="Copyright"/>
    <w:basedOn w:val="DefaultParagraphFont"/>
    <w:rsid w:val="00D65EF2"/>
    <w:rPr>
      <w:rFonts w:cs="Times New Roman"/>
      <w:sz w:val="16"/>
    </w:rPr>
  </w:style>
  <w:style w:type="paragraph" w:customStyle="1" w:styleId="Dates">
    <w:name w:val="Dates"/>
    <w:basedOn w:val="Normal"/>
    <w:link w:val="DatesCharChar"/>
    <w:rsid w:val="00D65EF2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D65EF2"/>
    <w:pPr>
      <w:numPr>
        <w:numId w:val="4"/>
      </w:numPr>
      <w:spacing w:after="120"/>
    </w:pPr>
  </w:style>
  <w:style w:type="paragraph" w:customStyle="1" w:styleId="ContactInformation">
    <w:name w:val="Contact Information"/>
    <w:basedOn w:val="Heading3"/>
    <w:rsid w:val="00D65EF2"/>
    <w:pPr>
      <w:keepNext w:val="0"/>
      <w:keepLines w:val="0"/>
      <w:tabs>
        <w:tab w:val="right" w:pos="6480"/>
      </w:tabs>
      <w:spacing w:before="20"/>
    </w:pPr>
    <w:rPr>
      <w:rFonts w:ascii="Garamond" w:eastAsia="Times New Roman" w:hAnsi="Garamond" w:cs="Arial"/>
      <w:color w:val="auto"/>
      <w:szCs w:val="20"/>
    </w:rPr>
  </w:style>
  <w:style w:type="character" w:customStyle="1" w:styleId="DatesCharChar">
    <w:name w:val="Dates Char Char"/>
    <w:basedOn w:val="DefaultParagraphFont"/>
    <w:link w:val="Dates"/>
    <w:locked/>
    <w:rsid w:val="00D65EF2"/>
    <w:rPr>
      <w:rFonts w:ascii="Garamond" w:eastAsia="Times New Roman" w:hAnsi="Garamond" w:cs="Times New Roman"/>
      <w:i/>
      <w:sz w:val="20"/>
      <w:szCs w:val="20"/>
    </w:rPr>
  </w:style>
  <w:style w:type="paragraph" w:customStyle="1" w:styleId="Name">
    <w:name w:val="Name"/>
    <w:basedOn w:val="Normal"/>
    <w:rsid w:val="00D65EF2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D65EF2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locked/>
    <w:rsid w:val="00D65EF2"/>
    <w:rPr>
      <w:rFonts w:ascii="Garamond" w:eastAsia="Times New Roman" w:hAnsi="Garamond" w:cs="Times New Roman"/>
      <w:sz w:val="20"/>
      <w:szCs w:val="24"/>
    </w:rPr>
  </w:style>
  <w:style w:type="character" w:customStyle="1" w:styleId="LocationCharChar">
    <w:name w:val="Location Char Char"/>
    <w:basedOn w:val="DefaultParagraphFont"/>
    <w:link w:val="Location"/>
    <w:locked/>
    <w:rsid w:val="00D65EF2"/>
    <w:rPr>
      <w:rFonts w:ascii="Garamond" w:eastAsia="Times New Roman" w:hAnsi="Garamond" w:cs="Arial"/>
      <w:i/>
      <w:iCs/>
      <w:spacing w:val="8"/>
      <w:sz w:val="20"/>
      <w:szCs w:val="20"/>
    </w:rPr>
  </w:style>
  <w:style w:type="character" w:customStyle="1" w:styleId="1stlinewspaceCharChar">
    <w:name w:val="1st line w/space Char Char"/>
    <w:basedOn w:val="DefaultParagraphFont"/>
    <w:link w:val="1stlinewspace"/>
    <w:locked/>
    <w:rsid w:val="00D65EF2"/>
    <w:rPr>
      <w:rFonts w:ascii="Garamond" w:eastAsia="Times New Roman" w:hAnsi="Garamond" w:cs="Times New Roman"/>
      <w:bCs/>
      <w:sz w:val="20"/>
      <w:szCs w:val="24"/>
    </w:rPr>
  </w:style>
  <w:style w:type="paragraph" w:customStyle="1" w:styleId="College">
    <w:name w:val="College"/>
    <w:basedOn w:val="1stlinewspace"/>
    <w:link w:val="CollegeCharChar"/>
    <w:rsid w:val="00D65EF2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locked/>
    <w:rsid w:val="00D65EF2"/>
    <w:rPr>
      <w:b/>
      <w:i/>
    </w:rPr>
  </w:style>
  <w:style w:type="paragraph" w:customStyle="1" w:styleId="DatesBefore6pt">
    <w:name w:val="Dates + Before:  6 pt"/>
    <w:basedOn w:val="Dates"/>
    <w:rsid w:val="00D65EF2"/>
    <w:pPr>
      <w:spacing w:before="120"/>
    </w:pPr>
    <w:rPr>
      <w:iCs/>
    </w:rPr>
  </w:style>
  <w:style w:type="paragraph" w:styleId="Footer">
    <w:name w:val="footer"/>
    <w:basedOn w:val="Normal"/>
    <w:link w:val="FooterChar"/>
    <w:rsid w:val="00D65E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65EF2"/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rsid w:val="00D65EF2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65EF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EF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ublicationProperties xmlns="http://www.macquarie.com/template/CustomProperties"/>
</file>

<file path=customXml/itemProps1.xml><?xml version="1.0" encoding="utf-8"?>
<ds:datastoreItem xmlns:ds="http://schemas.openxmlformats.org/officeDocument/2006/customXml" ds:itemID="{D30CF2FE-4BEF-4A25-A125-B0B4859FD709}">
  <ds:schemaRefs>
    <ds:schemaRef ds:uri="http://www.macquarie.com/template/Custom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Macquarie Group Limited</Company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asingh9</dc:creator>
  <cp:lastModifiedBy>asingh9</cp:lastModifiedBy>
  <cp:revision>8</cp:revision>
  <dcterms:created xsi:type="dcterms:W3CDTF">2012-03-27T13:49:00Z</dcterms:created>
  <dcterms:modified xsi:type="dcterms:W3CDTF">2012-04-09T01:37:00Z</dcterms:modified>
</cp:coreProperties>
</file>