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Dave Ryan</w: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112 Laird Street</w: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Winona, Minnesota 55987</w: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507-450-9028</w: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ddryan726@yahoo.com</w:t>
        </w:r>
      </w:hyperlink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Summary of Qualifications:</w:t>
      </w:r>
    </w:p>
    <w:p>
      <w:pPr>
        <w:numPr>
          <w:ilvl w:val="0"/>
          <w:numId w:val="3"/>
        </w:numPr>
        <w:spacing w:before="0" w:after="0" w:line="240"/>
        <w:ind w:right="-72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Demonstrated self-starter with effective combination of organizational and communication skills</w:t>
      </w:r>
    </w:p>
    <w:p>
      <w:pPr>
        <w:numPr>
          <w:ilvl w:val="0"/>
          <w:numId w:val="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Skilled in Shipping and Inventory procedures</w:t>
      </w:r>
    </w:p>
    <w:p>
      <w:pPr>
        <w:numPr>
          <w:ilvl w:val="0"/>
          <w:numId w:val="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Customer Service background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Experience: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Winona Community Foundation,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Winona, MN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August 2011 – December 2011</w:t>
      </w:r>
    </w:p>
    <w:p>
      <w:pPr>
        <w:numPr>
          <w:ilvl w:val="0"/>
          <w:numId w:val="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Responbible for writing  and performing  Public Service Announcements on local radio stations to promote awareness of the Foundation</w:t>
      </w:r>
    </w:p>
    <w:p>
      <w:pPr>
        <w:numPr>
          <w:ilvl w:val="0"/>
          <w:numId w:val="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Researched history of the Foundation and prepared PowerPoint presentation on findings</w:t>
      </w:r>
    </w:p>
    <w:p>
      <w:pPr>
        <w:numPr>
          <w:ilvl w:val="0"/>
          <w:numId w:val="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Assisted in the creation and editing of new Web Site</w:t>
      </w:r>
    </w:p>
    <w:p>
      <w:pPr>
        <w:numPr>
          <w:ilvl w:val="0"/>
          <w:numId w:val="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and designed banners  for promotional purposes using MS Publisher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Midtown Foods,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Winona, MN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Meat Cutter 2009</w:t>
      </w:r>
    </w:p>
    <w:p>
      <w:pPr>
        <w:numPr>
          <w:ilvl w:val="0"/>
          <w:numId w:val="8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Prepared and packaged various cuts of meat from primal cuts of beef and pork</w:t>
      </w:r>
    </w:p>
    <w:p>
      <w:pPr>
        <w:numPr>
          <w:ilvl w:val="0"/>
          <w:numId w:val="8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 general public, prepared custom orders</w:t>
      </w:r>
    </w:p>
    <w:p>
      <w:pPr>
        <w:numPr>
          <w:ilvl w:val="0"/>
          <w:numId w:val="8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 for providing fresh, quality meat for retail sale</w:t>
      </w:r>
    </w:p>
    <w:p>
      <w:pPr>
        <w:numPr>
          <w:ilvl w:val="0"/>
          <w:numId w:val="8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Laid off when store closed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Miller Felpax,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Winona, MN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Department Supervisor 2005-2009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Scheduled employees and production runs based on customer needs; acted as a liaison between warehouse and office personnel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annual inventory audits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Assisted with assembly, packaging, and shipping of finished goods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Fastenal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Winona, MN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Warehouse Help Desk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2001-2005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Tracked UPS shipment and inner company transfers to company branches to assure timely deliveries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Researched  discrepancies in product ordered versus product received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Verified availability of product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Processed damage claims and warranty issues</w:t>
      </w:r>
    </w:p>
    <w:p>
      <w:pPr>
        <w:numPr>
          <w:ilvl w:val="0"/>
          <w:numId w:val="1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in collaboration with  inventory control and receiving departments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Education:</w:t>
      </w:r>
    </w:p>
    <w:p>
      <w:pPr>
        <w:numPr>
          <w:ilvl w:val="0"/>
          <w:numId w:val="1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Bachelor of Arts in Business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Hamline University, St.Paul, MN 1986</w:t>
      </w:r>
    </w:p>
    <w:p>
      <w:pPr>
        <w:numPr>
          <w:ilvl w:val="0"/>
          <w:numId w:val="1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Associated Degree in Sales Management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Minnesota State College -Southeast Technical, Winona, MN 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Professional References for Dave Ryan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Jeni  Arnold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Winona Community Foundation, Grants Program and Development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Winona, MN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adminwcf@hbci.com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507-454-6511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Terry Greene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Southeast Technical College, Sales Instructor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Winona, MN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tgreene@southeastmn.edu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507-453-2672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Mark Engstler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Midtown Foods, Meat Department Supervisor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Winona, MN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mengstler@charter.net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507-452-4335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57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dminwcf@hbci.com" Id="docRId1" Type="http://schemas.openxmlformats.org/officeDocument/2006/relationships/hyperlink"/><Relationship TargetMode="External" Target="mailto:mengstler@charter.net" Id="docRId3" Type="http://schemas.openxmlformats.org/officeDocument/2006/relationships/hyperlink"/><Relationship Target="styles.xml" Id="docRId5" Type="http://schemas.openxmlformats.org/officeDocument/2006/relationships/styles"/><Relationship TargetMode="External" Target="mailto:ddryan726@yahoo.com" Id="docRId0" Type="http://schemas.openxmlformats.org/officeDocument/2006/relationships/hyperlink"/><Relationship TargetMode="External" Target="mailto:tgreene@southeastmn.edu" Id="docRId2" Type="http://schemas.openxmlformats.org/officeDocument/2006/relationships/hyperlink"/><Relationship Target="numbering.xml" Id="docRId4" Type="http://schemas.openxmlformats.org/officeDocument/2006/relationships/numbering"/></Relationships>
</file>