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7E" w:rsidRDefault="00F9627E" w:rsidP="00F9627E">
      <w:pPr>
        <w:pStyle w:val="NormalWeb"/>
        <w:spacing w:before="0" w:beforeAutospacing="0" w:after="0" w:afterAutospacing="0"/>
        <w:rPr>
          <w:rFonts w:ascii="AvenirNext-Medium" w:hAnsi="AvenirNext-Medium"/>
          <w:color w:val="606060"/>
          <w:sz w:val="28"/>
          <w:szCs w:val="28"/>
        </w:rPr>
      </w:pPr>
      <w:r>
        <w:rPr>
          <w:rFonts w:ascii="AvenirNext-Medium" w:hAnsi="AvenirNext-Medium"/>
          <w:color w:val="606060"/>
          <w:sz w:val="28"/>
          <w:szCs w:val="28"/>
        </w:rPr>
        <w:t xml:space="preserve">Richard Espinoza </w:t>
      </w:r>
    </w:p>
    <w:p w:rsidR="00F9627E" w:rsidRDefault="00F9627E" w:rsidP="00F9627E">
      <w:pPr>
        <w:pStyle w:val="NormalWeb"/>
        <w:spacing w:before="0" w:beforeAutospacing="0" w:after="0" w:afterAutospacing="0"/>
        <w:rPr>
          <w:rFonts w:ascii="AvenirNext-Medium" w:hAnsi="AvenirNext-Medium"/>
          <w:color w:val="606060"/>
          <w:sz w:val="28"/>
          <w:szCs w:val="28"/>
        </w:rPr>
      </w:pPr>
      <w:r>
        <w:rPr>
          <w:rFonts w:ascii="AvenirNext-Medium" w:hAnsi="AvenirNext-Medium"/>
          <w:color w:val="606060"/>
          <w:sz w:val="28"/>
          <w:szCs w:val="28"/>
        </w:rPr>
        <w:t>970-714-9066</w:t>
      </w:r>
    </w:p>
    <w:p w:rsidR="00F9627E" w:rsidRDefault="003B6981" w:rsidP="00F9627E">
      <w:pPr>
        <w:pStyle w:val="NormalWeb"/>
        <w:spacing w:before="0" w:beforeAutospacing="0" w:after="0" w:afterAutospacing="0"/>
        <w:rPr>
          <w:rFonts w:ascii="AvenirNext-Medium" w:hAnsi="AvenirNext-Medium"/>
          <w:color w:val="606060"/>
          <w:sz w:val="28"/>
          <w:szCs w:val="28"/>
        </w:rPr>
      </w:pPr>
      <w:r>
        <w:rPr>
          <w:rFonts w:ascii="AvenirNext-Medium" w:hAnsi="AvenirNext-Medium"/>
          <w:color w:val="606060"/>
          <w:sz w:val="28"/>
          <w:szCs w:val="28"/>
        </w:rPr>
        <w:t>434 27</w:t>
      </w:r>
      <w:r w:rsidRPr="003B6981">
        <w:rPr>
          <w:rFonts w:ascii="AvenirNext-Medium" w:hAnsi="AvenirNext-Medium"/>
          <w:color w:val="606060"/>
          <w:sz w:val="28"/>
          <w:szCs w:val="28"/>
          <w:vertAlign w:val="superscript"/>
        </w:rPr>
        <w:t>th</w:t>
      </w:r>
      <w:r>
        <w:rPr>
          <w:rFonts w:ascii="AvenirNext-Medium" w:hAnsi="AvenirNext-Medium"/>
          <w:color w:val="606060"/>
          <w:sz w:val="28"/>
          <w:szCs w:val="28"/>
        </w:rPr>
        <w:t xml:space="preserve"> Ave </w:t>
      </w:r>
    </w:p>
    <w:p w:rsidR="003B6981" w:rsidRDefault="003B6981" w:rsidP="00F9627E">
      <w:pPr>
        <w:pStyle w:val="NormalWeb"/>
        <w:spacing w:before="0" w:beforeAutospacing="0" w:after="0" w:afterAutospacing="0"/>
        <w:rPr>
          <w:rFonts w:ascii="AvenirNext-Medium" w:hAnsi="AvenirNext-Medium"/>
          <w:color w:val="606060"/>
          <w:sz w:val="28"/>
          <w:szCs w:val="28"/>
        </w:rPr>
      </w:pPr>
      <w:r>
        <w:rPr>
          <w:rFonts w:ascii="AvenirNext-Medium" w:hAnsi="AvenirNext-Medium"/>
          <w:color w:val="606060"/>
          <w:sz w:val="28"/>
          <w:szCs w:val="28"/>
        </w:rPr>
        <w:t>Greeley, Co 80634</w:t>
      </w:r>
    </w:p>
    <w:p w:rsidR="00F9627E" w:rsidRDefault="00F9627E" w:rsidP="00F9627E">
      <w:pPr>
        <w:pStyle w:val="NormalWeb"/>
        <w:spacing w:before="0" w:beforeAutospacing="0" w:after="0" w:afterAutospacing="0"/>
        <w:rPr>
          <w:rFonts w:ascii="AvenirNext-Medium" w:hAnsi="AvenirNext-Medium"/>
          <w:color w:val="606060"/>
          <w:sz w:val="28"/>
          <w:szCs w:val="28"/>
        </w:rPr>
      </w:pPr>
      <w:bookmarkStart w:id="0" w:name="_GoBack"/>
      <w:bookmarkEnd w:id="0"/>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Profile</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to obtain full-time employment</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Experience</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Lead sandblaster, Normans Memorials; Greeley, Co. 2/2013-5/2016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operating automatic and manual sandblasters in Monument production. perform upkeep on all sandblaster shakers air compressors and electric hoist. blasting monuments in optimal depth with attention to find detail inspecting monuments for accuracy prior to blasting. forklift operating loading and unloading Granite trucks.</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 xml:space="preserve">Mower operator, </w:t>
      </w:r>
      <w:proofErr w:type="spellStart"/>
      <w:r>
        <w:rPr>
          <w:rFonts w:ascii="Avenir Next" w:hAnsi="Avenir Next"/>
          <w:b/>
          <w:bCs/>
          <w:color w:val="7A7A7A"/>
          <w:sz w:val="16"/>
          <w:szCs w:val="16"/>
        </w:rPr>
        <w:t>Diebel</w:t>
      </w:r>
      <w:proofErr w:type="spellEnd"/>
      <w:r>
        <w:rPr>
          <w:rFonts w:ascii="Avenir Next" w:hAnsi="Avenir Next"/>
          <w:b/>
          <w:bCs/>
          <w:color w:val="7A7A7A"/>
          <w:sz w:val="16"/>
          <w:szCs w:val="16"/>
        </w:rPr>
        <w:t xml:space="preserve"> landscape; Greeley CO-2/2008-2/2013</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 xml:space="preserve">operated Vehicles powered equipment mowers tractors twin axle Vehicles </w:t>
      </w:r>
      <w:proofErr w:type="gramStart"/>
      <w:r>
        <w:rPr>
          <w:rFonts w:ascii="AvenirNext-Regular" w:hAnsi="AvenirNext-Regular"/>
          <w:sz w:val="20"/>
          <w:szCs w:val="20"/>
        </w:rPr>
        <w:t>water</w:t>
      </w:r>
      <w:proofErr w:type="gramEnd"/>
      <w:r>
        <w:rPr>
          <w:rFonts w:ascii="AvenirNext-Regular" w:hAnsi="AvenirNext-Regular"/>
          <w:sz w:val="20"/>
          <w:szCs w:val="20"/>
        </w:rPr>
        <w:t xml:space="preserve"> Lawns trees plants using portable sprinkler systems hoses or watering cans use hand tools shovels rakes pruning saws </w:t>
      </w:r>
      <w:proofErr w:type="spellStart"/>
      <w:r>
        <w:rPr>
          <w:rFonts w:ascii="AvenirNext-Regular" w:hAnsi="AvenirNext-Regular"/>
          <w:sz w:val="20"/>
          <w:szCs w:val="20"/>
        </w:rPr>
        <w:t>saws</w:t>
      </w:r>
      <w:proofErr w:type="spellEnd"/>
      <w:r>
        <w:rPr>
          <w:rFonts w:ascii="AvenirNext-Regular" w:hAnsi="AvenirNext-Regular"/>
          <w:sz w:val="20"/>
          <w:szCs w:val="20"/>
        </w:rPr>
        <w:t xml:space="preserve"> heads or brush trimmers or axes.</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 xml:space="preserve">Production, D&amp;D Commodities; </w:t>
      </w:r>
      <w:proofErr w:type="spellStart"/>
      <w:proofErr w:type="gramStart"/>
      <w:r>
        <w:rPr>
          <w:rFonts w:ascii="Avenir Next" w:hAnsi="Avenir Next"/>
          <w:b/>
          <w:bCs/>
          <w:color w:val="7A7A7A"/>
          <w:sz w:val="16"/>
          <w:szCs w:val="16"/>
        </w:rPr>
        <w:t>Greeley,CO</w:t>
      </w:r>
      <w:proofErr w:type="spellEnd"/>
      <w:proofErr w:type="gramEnd"/>
      <w:r>
        <w:rPr>
          <w:rFonts w:ascii="Avenir Next" w:hAnsi="Avenir Next"/>
          <w:b/>
          <w:bCs/>
          <w:color w:val="7A7A7A"/>
          <w:sz w:val="16"/>
          <w:szCs w:val="16"/>
        </w:rPr>
        <w:t xml:space="preserve"> — 5/2006-3/2008</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operated high speed packaging equipment packaging and production of animal food forklift operating shipping and receiving filling customer orders RFID knowledgeable.</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 xml:space="preserve">Landscape maintenance, Rams crossing apartments; Ft. </w:t>
      </w:r>
      <w:proofErr w:type="spellStart"/>
      <w:proofErr w:type="gramStart"/>
      <w:r>
        <w:rPr>
          <w:rFonts w:ascii="Avenir Next" w:hAnsi="Avenir Next"/>
          <w:b/>
          <w:bCs/>
          <w:color w:val="7A7A7A"/>
          <w:sz w:val="16"/>
          <w:szCs w:val="16"/>
        </w:rPr>
        <w:t>Collins,CO</w:t>
      </w:r>
      <w:proofErr w:type="spellEnd"/>
      <w:r>
        <w:rPr>
          <w:rFonts w:ascii="Avenir Next" w:hAnsi="Avenir Next"/>
          <w:b/>
          <w:bCs/>
          <w:color w:val="7A7A7A"/>
          <w:sz w:val="16"/>
          <w:szCs w:val="16"/>
        </w:rPr>
        <w:t>.</w:t>
      </w:r>
      <w:proofErr w:type="gramEnd"/>
      <w:r>
        <w:rPr>
          <w:rFonts w:ascii="Avenir Next" w:hAnsi="Avenir Next"/>
          <w:b/>
          <w:bCs/>
          <w:color w:val="7A7A7A"/>
          <w:sz w:val="16"/>
          <w:szCs w:val="16"/>
        </w:rPr>
        <w:t xml:space="preserve"> — 9/2004-5/2006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Sprinkler &amp; Landscape Maintenance. operated mowers tractors weed whips water plants using portable sprinkler systems hoses and watering cans</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Education</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GED state of Colorado 1990</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Skills</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 operate forklift. operate skid loader. front end loader.</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References</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Jessica Clausen 970-371-3004</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Marjorie Espinoza 970-584-9606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Nathan Roth 970-691-5084</w:t>
      </w:r>
      <w:r>
        <w:rPr>
          <w:rFonts w:ascii="AvenirNext-Medium" w:hAnsi="AvenirNext-Medium"/>
          <w:color w:val="606060"/>
          <w:sz w:val="28"/>
          <w:szCs w:val="28"/>
        </w:rPr>
        <w:t>Profile</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to obtain full-time employment</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Experience</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Lead sandblaster, Normans Memorials; Greeley, Co. 2/2013-5/2016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operating automatic and manual sandblasters in Monument production. perform upkeep on all sandblaster shakers air compressors and electric hoist. blasting monuments in optimal depth with attention to find detail inspecting monuments for accuracy prior to blasting. forklift operating loading and unloading Granite trucks.</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 xml:space="preserve">Mower operator, </w:t>
      </w:r>
      <w:proofErr w:type="spellStart"/>
      <w:r>
        <w:rPr>
          <w:rFonts w:ascii="Avenir Next" w:hAnsi="Avenir Next"/>
          <w:b/>
          <w:bCs/>
          <w:color w:val="7A7A7A"/>
          <w:sz w:val="16"/>
          <w:szCs w:val="16"/>
        </w:rPr>
        <w:t>Diebel</w:t>
      </w:r>
      <w:proofErr w:type="spellEnd"/>
      <w:r>
        <w:rPr>
          <w:rFonts w:ascii="Avenir Next" w:hAnsi="Avenir Next"/>
          <w:b/>
          <w:bCs/>
          <w:color w:val="7A7A7A"/>
          <w:sz w:val="16"/>
          <w:szCs w:val="16"/>
        </w:rPr>
        <w:t xml:space="preserve"> landscape; Greeley CO-2/2008-2/2013</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 xml:space="preserve">operated Vehicles powered equipment mowers tractors twin axle Vehicles </w:t>
      </w:r>
      <w:proofErr w:type="gramStart"/>
      <w:r>
        <w:rPr>
          <w:rFonts w:ascii="AvenirNext-Regular" w:hAnsi="AvenirNext-Regular"/>
          <w:sz w:val="20"/>
          <w:szCs w:val="20"/>
        </w:rPr>
        <w:t>water</w:t>
      </w:r>
      <w:proofErr w:type="gramEnd"/>
      <w:r>
        <w:rPr>
          <w:rFonts w:ascii="AvenirNext-Regular" w:hAnsi="AvenirNext-Regular"/>
          <w:sz w:val="20"/>
          <w:szCs w:val="20"/>
        </w:rPr>
        <w:t xml:space="preserve"> Lawns trees plants using portable sprinkler systems hoses or watering cans use hand tools shovels rakes pruning saws </w:t>
      </w:r>
      <w:proofErr w:type="spellStart"/>
      <w:r>
        <w:rPr>
          <w:rFonts w:ascii="AvenirNext-Regular" w:hAnsi="AvenirNext-Regular"/>
          <w:sz w:val="20"/>
          <w:szCs w:val="20"/>
        </w:rPr>
        <w:t>saws</w:t>
      </w:r>
      <w:proofErr w:type="spellEnd"/>
      <w:r>
        <w:rPr>
          <w:rFonts w:ascii="AvenirNext-Regular" w:hAnsi="AvenirNext-Regular"/>
          <w:sz w:val="20"/>
          <w:szCs w:val="20"/>
        </w:rPr>
        <w:t xml:space="preserve"> heads or brush trimmers or axes.</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t xml:space="preserve">Production, D&amp;D Commodities; </w:t>
      </w:r>
      <w:proofErr w:type="spellStart"/>
      <w:proofErr w:type="gramStart"/>
      <w:r>
        <w:rPr>
          <w:rFonts w:ascii="Avenir Next" w:hAnsi="Avenir Next"/>
          <w:b/>
          <w:bCs/>
          <w:color w:val="7A7A7A"/>
          <w:sz w:val="16"/>
          <w:szCs w:val="16"/>
        </w:rPr>
        <w:t>Greeley,CO</w:t>
      </w:r>
      <w:proofErr w:type="spellEnd"/>
      <w:proofErr w:type="gramEnd"/>
      <w:r>
        <w:rPr>
          <w:rFonts w:ascii="Avenir Next" w:hAnsi="Avenir Next"/>
          <w:b/>
          <w:bCs/>
          <w:color w:val="7A7A7A"/>
          <w:sz w:val="16"/>
          <w:szCs w:val="16"/>
        </w:rPr>
        <w:t xml:space="preserve"> — 5/2006-3/2008</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operated high speed packaging equipment packaging and production of animal food forklift operating shipping and receiving filling customer orders RFID knowledgeable.</w:t>
      </w:r>
    </w:p>
    <w:p w:rsidR="00F9627E" w:rsidRDefault="00F9627E" w:rsidP="00F9627E">
      <w:pPr>
        <w:pStyle w:val="NormalWeb"/>
        <w:spacing w:before="0" w:beforeAutospacing="0" w:after="0" w:afterAutospacing="0"/>
        <w:rPr>
          <w:rFonts w:ascii="Avenir Next" w:hAnsi="Avenir Next"/>
          <w:color w:val="7A7A7A"/>
          <w:sz w:val="12"/>
          <w:szCs w:val="12"/>
        </w:rPr>
      </w:pPr>
      <w:r>
        <w:rPr>
          <w:rFonts w:ascii="Avenir Next" w:hAnsi="Avenir Next"/>
          <w:b/>
          <w:bCs/>
          <w:color w:val="7A7A7A"/>
          <w:sz w:val="16"/>
          <w:szCs w:val="16"/>
        </w:rPr>
        <w:lastRenderedPageBreak/>
        <w:t xml:space="preserve">Landscape maintenance, Rams crossing apartments; Ft. </w:t>
      </w:r>
      <w:proofErr w:type="spellStart"/>
      <w:proofErr w:type="gramStart"/>
      <w:r>
        <w:rPr>
          <w:rFonts w:ascii="Avenir Next" w:hAnsi="Avenir Next"/>
          <w:b/>
          <w:bCs/>
          <w:color w:val="7A7A7A"/>
          <w:sz w:val="16"/>
          <w:szCs w:val="16"/>
        </w:rPr>
        <w:t>Collins,CO</w:t>
      </w:r>
      <w:proofErr w:type="spellEnd"/>
      <w:r>
        <w:rPr>
          <w:rFonts w:ascii="Avenir Next" w:hAnsi="Avenir Next"/>
          <w:b/>
          <w:bCs/>
          <w:color w:val="7A7A7A"/>
          <w:sz w:val="16"/>
          <w:szCs w:val="16"/>
        </w:rPr>
        <w:t>.</w:t>
      </w:r>
      <w:proofErr w:type="gramEnd"/>
      <w:r>
        <w:rPr>
          <w:rFonts w:ascii="Avenir Next" w:hAnsi="Avenir Next"/>
          <w:b/>
          <w:bCs/>
          <w:color w:val="7A7A7A"/>
          <w:sz w:val="16"/>
          <w:szCs w:val="16"/>
        </w:rPr>
        <w:t xml:space="preserve"> — 9/2004-5/2006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Sprinkler &amp; Landscape Maintenance. operated mowers tractors weed whips water plants using portable sprinkler systems hoses and watering cans</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Education</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GED state of Colorado 1990</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Skills</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 operate forklift. operate skid loader. front end loader.</w:t>
      </w:r>
    </w:p>
    <w:p w:rsidR="00F9627E" w:rsidRDefault="00F9627E" w:rsidP="00F9627E">
      <w:pPr>
        <w:pStyle w:val="NormalWeb"/>
        <w:spacing w:before="0" w:beforeAutospacing="0" w:after="0" w:afterAutospacing="0"/>
        <w:rPr>
          <w:rFonts w:ascii="Avenir Next" w:hAnsi="Avenir Next"/>
          <w:color w:val="606060"/>
          <w:sz w:val="21"/>
          <w:szCs w:val="21"/>
        </w:rPr>
      </w:pPr>
      <w:r>
        <w:rPr>
          <w:rFonts w:ascii="AvenirNext-Medium" w:hAnsi="AvenirNext-Medium"/>
          <w:color w:val="606060"/>
          <w:sz w:val="28"/>
          <w:szCs w:val="28"/>
        </w:rPr>
        <w:t>References</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Jessica Clausen 970-371-3004</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Marjorie Espinoza 970-584-9606</w:t>
      </w:r>
    </w:p>
    <w:p w:rsidR="00F9627E" w:rsidRDefault="00F9627E" w:rsidP="00F9627E">
      <w:pPr>
        <w:pStyle w:val="NormalWeb"/>
        <w:spacing w:before="0" w:beforeAutospacing="0" w:after="150" w:afterAutospacing="0"/>
        <w:rPr>
          <w:rFonts w:ascii="Avenir Next" w:hAnsi="Avenir Next"/>
          <w:sz w:val="15"/>
          <w:szCs w:val="15"/>
        </w:rPr>
      </w:pPr>
      <w:r>
        <w:rPr>
          <w:rFonts w:ascii="AvenirNext-Regular" w:hAnsi="AvenirNext-Regular"/>
          <w:sz w:val="20"/>
          <w:szCs w:val="20"/>
        </w:rPr>
        <w:t>Nathan Roth 970-691-5084</w:t>
      </w:r>
    </w:p>
    <w:p w:rsidR="00B73085" w:rsidRPr="00F9627E" w:rsidRDefault="00B73085" w:rsidP="00F9627E"/>
    <w:sectPr w:rsidR="00B73085" w:rsidRPr="00F9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Next-Medium">
    <w:altName w:val="Cambria"/>
    <w:panose1 w:val="00000000000000000000"/>
    <w:charset w:val="00"/>
    <w:family w:val="roman"/>
    <w:notTrueType/>
    <w:pitch w:val="default"/>
  </w:font>
  <w:font w:name="Avenir Next">
    <w:altName w:val="Cambria"/>
    <w:panose1 w:val="00000000000000000000"/>
    <w:charset w:val="00"/>
    <w:family w:val="roman"/>
    <w:notTrueType/>
    <w:pitch w:val="default"/>
  </w:font>
  <w:font w:name="AvenirNext-Regular">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7E"/>
    <w:rsid w:val="002D1426"/>
    <w:rsid w:val="003B6981"/>
    <w:rsid w:val="00B73085"/>
    <w:rsid w:val="00F9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262D"/>
  <w15:chartTrackingRefBased/>
  <w15:docId w15:val="{BA81386D-C120-4EEE-806B-74C9C981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27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1</cp:revision>
  <dcterms:created xsi:type="dcterms:W3CDTF">2017-05-31T19:59:00Z</dcterms:created>
  <dcterms:modified xsi:type="dcterms:W3CDTF">2017-05-31T20:15:00Z</dcterms:modified>
</cp:coreProperties>
</file>