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PATRICK LICAVOLI</w:t>
        <w:tab/>
        <w:tab/>
        <w:tab/>
        <w:tab/>
        <w:tab/>
        <w:t xml:space="preserve">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Boulder, CO   | 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pwlicavoli@gmail.com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|  </w:t>
      </w:r>
      <w:r w:rsidDel="00000000" w:rsidR="00000000" w:rsidRPr="00000000">
        <w:rPr>
          <w:sz w:val="24"/>
          <w:szCs w:val="24"/>
          <w:rtl w:val="0"/>
        </w:rPr>
        <w:t xml:space="preserve">(720) 788-6305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am seeking a position that requires a highly motivated, detail oriented and organized individual.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have a competitive attitude and self initiative.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have excellent customer service skills.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am an ambitious team player that cares about the quality of their work.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am authorized to work in the US for any employer.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WORK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Landscaping Laborer</w:t>
        <w:tab/>
        <w:tab/>
        <w:tab/>
        <w:t xml:space="preserve">Ready To Work</w:t>
      </w:r>
      <w:r w:rsidDel="00000000" w:rsidR="00000000" w:rsidRPr="00000000">
        <w:rPr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Boulder, CO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June 2014 - April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Skills Used:</w:t>
        <w:tab/>
        <w:tab/>
        <w:t xml:space="preserve">Use of various hand tools. Excellent communication and organization skill's.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Responsibilities:</w:t>
        <w:tab/>
        <w:t xml:space="preserve">Responsible for landscaping city parks and building's.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Accomplishments:</w:t>
        <w:tab/>
        <w:t xml:space="preserve">The city parks and building grounds looked a lot better after we finished landscaping them.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Contact: </w:t>
        <w:tab/>
        <w:tab/>
        <w:t xml:space="preserve">Chad Carbone - 303.442.830</w:t>
      </w:r>
      <w:r w:rsidDel="00000000" w:rsidR="00000000" w:rsidRPr="00000000">
        <w:rPr>
          <w:sz w:val="24"/>
          <w:szCs w:val="24"/>
          <w:rtl w:val="0"/>
        </w:rPr>
        <w:t xml:space="preserve">0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Housekeeping                                         YMCA-Estes Park, CO                    March 2017- June2017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Skill’s Used:              Safe use of cleaning chemical’s.  Excellent communication and organization  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Skill’s.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Responsibilities:</w:t>
      </w:r>
      <w:r w:rsidDel="00000000" w:rsidR="00000000" w:rsidRPr="00000000">
        <w:rPr>
          <w:rtl w:val="0"/>
        </w:rPr>
        <w:t xml:space="preserve">      Responsible for efficient, safe cleaning of room’s. 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tl w:val="0"/>
        </w:rPr>
        <w:t xml:space="preserve">Accomplishments:      Cleaning the room’s on-time for guest’s.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tl w:val="0"/>
        </w:rPr>
        <w:t xml:space="preserve">Contact:                      Neil Webster - 970-586-3341 X 1126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Career Development Institute - Southfield, 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1990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|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Certificate in Modern Office Skills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|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Microcomputer Use Earned Certificate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|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3.0 G.P.A.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Grosse Pointe North High School - Grosse Pointe Woods, 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1982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|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Diploma in All Requirements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|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Graduated with Diploma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|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3.0 G.P.A.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ADDITIONAL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Microsoft Windows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|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Microsoft Word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|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Microsoft Excel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|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UPS Online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|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Multi-Line Phone, Faxing and Filing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|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Cashiering /Typing 30wpm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|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Shipping &amp; Receiving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|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Sales Associate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|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Warehouse Order Pulling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|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Pallet Jack Operation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PERSONAL ACTIVITIES: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sz w:val="24"/>
          <w:szCs w:val="24"/>
          <w:rtl w:val="0"/>
        </w:rPr>
        <w:t xml:space="preserve">Hiking, Bicycling.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REFERENCES: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Neil Webster - 970-586-3341 X 1126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YMCA Crew Supervisor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Chad Carbone - 303. 442.8300   |  Tim Arnold - 303.575.4964   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|   Widd Medford – 303.575.4960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RTW Crew Supervisor</w:t>
        <w:tab/>
        <w:tab/>
        <w:t xml:space="preserve">  RTW Employment Specialis</w:t>
      </w:r>
      <w:r w:rsidDel="00000000" w:rsidR="00000000" w:rsidRPr="00000000">
        <w:rPr>
          <w:sz w:val="24"/>
          <w:szCs w:val="24"/>
          <w:rtl w:val="0"/>
        </w:rPr>
        <w:t xml:space="preserve">t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RTW Program Director</w:t>
        <w:tab/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