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D13D5" w14:textId="77777777" w:rsidR="004A7265" w:rsidRDefault="001F54F8">
      <w:pPr>
        <w:spacing w:after="0"/>
        <w:ind w:left="72" w:firstLine="0"/>
        <w:jc w:val="center"/>
      </w:pPr>
      <w:bookmarkStart w:id="0" w:name="_GoBack"/>
      <w:bookmarkEnd w:id="0"/>
      <w:r>
        <w:rPr>
          <w:b/>
          <w:sz w:val="44"/>
        </w:rPr>
        <w:t>R</w:t>
      </w:r>
      <w:r>
        <w:rPr>
          <w:b/>
          <w:sz w:val="35"/>
        </w:rPr>
        <w:t>EGINA</w:t>
      </w:r>
      <w:r>
        <w:rPr>
          <w:b/>
          <w:sz w:val="44"/>
        </w:rPr>
        <w:t xml:space="preserve"> T</w:t>
      </w:r>
      <w:r>
        <w:rPr>
          <w:b/>
          <w:sz w:val="35"/>
        </w:rPr>
        <w:t>ASSONE</w:t>
      </w:r>
    </w:p>
    <w:p w14:paraId="626E9BE2" w14:textId="77777777" w:rsidR="004A7265" w:rsidRDefault="001F54F8">
      <w:pPr>
        <w:spacing w:after="0"/>
        <w:ind w:left="74" w:firstLine="0"/>
        <w:jc w:val="center"/>
      </w:pPr>
      <w:r>
        <w:rPr>
          <w:sz w:val="20"/>
        </w:rPr>
        <w:t xml:space="preserve"> </w:t>
      </w:r>
    </w:p>
    <w:p w14:paraId="485F0E35" w14:textId="77777777" w:rsidR="004A7265" w:rsidRDefault="001F54F8">
      <w:pPr>
        <w:spacing w:after="0"/>
        <w:ind w:left="84"/>
        <w:jc w:val="center"/>
      </w:pPr>
      <w:r>
        <w:rPr>
          <w:sz w:val="20"/>
        </w:rPr>
        <w:t>M</w:t>
      </w:r>
      <w:r>
        <w:rPr>
          <w:sz w:val="16"/>
        </w:rPr>
        <w:t>EDFORD</w:t>
      </w:r>
      <w:r>
        <w:rPr>
          <w:sz w:val="20"/>
        </w:rPr>
        <w:t>, MA 02155</w:t>
      </w:r>
    </w:p>
    <w:p w14:paraId="01B0F0AF" w14:textId="77777777" w:rsidR="004A7265" w:rsidRDefault="001F54F8">
      <w:pPr>
        <w:spacing w:after="0"/>
        <w:ind w:left="84"/>
        <w:jc w:val="center"/>
      </w:pPr>
      <w:r>
        <w:rPr>
          <w:sz w:val="20"/>
        </w:rPr>
        <w:t>(781) 526-5451</w:t>
      </w:r>
    </w:p>
    <w:p w14:paraId="7C0E0C7D" w14:textId="77777777" w:rsidR="004A7265" w:rsidRDefault="001F54F8">
      <w:pPr>
        <w:spacing w:after="0"/>
        <w:ind w:left="81"/>
        <w:jc w:val="center"/>
      </w:pPr>
      <w:r>
        <w:rPr>
          <w:color w:val="0000FF"/>
          <w:sz w:val="20"/>
          <w:u w:val="single" w:color="0000FF"/>
        </w:rPr>
        <w:t>Regina.tassone@gmail.com</w:t>
      </w:r>
    </w:p>
    <w:p w14:paraId="420209FA" w14:textId="77777777" w:rsidR="004A7265" w:rsidRDefault="001F54F8">
      <w:pPr>
        <w:spacing w:after="0"/>
        <w:ind w:left="81" w:right="2"/>
        <w:jc w:val="center"/>
      </w:pPr>
      <w:r>
        <w:rPr>
          <w:color w:val="0000FF"/>
          <w:sz w:val="20"/>
          <w:u w:val="single" w:color="0000FF"/>
        </w:rPr>
        <w:t>Regina.Tassone@linkedin.com</w:t>
      </w:r>
    </w:p>
    <w:p w14:paraId="6345A23F" w14:textId="77777777" w:rsidR="004A7265" w:rsidRDefault="001F54F8">
      <w:pPr>
        <w:spacing w:after="266"/>
        <w:ind w:left="-2" w:right="-68" w:firstLine="0"/>
      </w:pPr>
      <w:r>
        <w:rPr>
          <w:noProof/>
          <w:sz w:val="22"/>
        </w:rPr>
        <mc:AlternateContent>
          <mc:Choice Requires="wpg">
            <w:drawing>
              <wp:inline distT="0" distB="0" distL="0" distR="0" wp14:anchorId="6ADB8DBC" wp14:editId="03D95A30">
                <wp:extent cx="6399531" cy="6350"/>
                <wp:effectExtent l="0" t="0" r="0" b="0"/>
                <wp:docPr id="1156" name="Group 1156"/>
                <wp:cNvGraphicFramePr/>
                <a:graphic xmlns:a="http://schemas.openxmlformats.org/drawingml/2006/main">
                  <a:graphicData uri="http://schemas.microsoft.com/office/word/2010/wordprocessingGroup">
                    <wpg:wgp>
                      <wpg:cNvGrpSpPr/>
                      <wpg:grpSpPr>
                        <a:xfrm>
                          <a:off x="0" y="0"/>
                          <a:ext cx="6399531" cy="6350"/>
                          <a:chOff x="0" y="0"/>
                          <a:chExt cx="6399531" cy="6350"/>
                        </a:xfrm>
                      </wpg:grpSpPr>
                      <wps:wsp>
                        <wps:cNvPr id="71" name="Shape 71"/>
                        <wps:cNvSpPr/>
                        <wps:spPr>
                          <a:xfrm>
                            <a:off x="0" y="0"/>
                            <a:ext cx="6399531" cy="6350"/>
                          </a:xfrm>
                          <a:custGeom>
                            <a:avLst/>
                            <a:gdLst/>
                            <a:ahLst/>
                            <a:cxnLst/>
                            <a:rect l="0" t="0" r="0" b="0"/>
                            <a:pathLst>
                              <a:path w="6399531" h="6350">
                                <a:moveTo>
                                  <a:pt x="0" y="0"/>
                                </a:moveTo>
                                <a:lnTo>
                                  <a:pt x="6399531" y="0"/>
                                </a:lnTo>
                                <a:lnTo>
                                  <a:pt x="6399531" y="2539"/>
                                </a:lnTo>
                                <a:lnTo>
                                  <a:pt x="6399531" y="6350"/>
                                </a:lnTo>
                                <a:lnTo>
                                  <a:pt x="0" y="635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a="http://schemas.openxmlformats.org/drawingml/2006/main">
            <w:pict>
              <v:group id="Group 1156" style="width:503.9pt;height:0.5pt;mso-position-horizontal-relative:char;mso-position-vertical-relative:line" coordsize="63995,63">
                <v:shape id="Shape 71" style="position:absolute;width:63995;height:63;left:0;top:0;" coordsize="6399531,6350" path="m0,0l6399531,0l6399531,2539l6399531,6350l0,6350l0,0x">
                  <v:stroke weight="0pt" endcap="flat" joinstyle="miter" miterlimit="10" on="false" color="#000000" opacity="0"/>
                  <v:fill on="true" color="#000001"/>
                </v:shape>
              </v:group>
            </w:pict>
          </mc:Fallback>
        </mc:AlternateContent>
      </w:r>
    </w:p>
    <w:p w14:paraId="016E3058" w14:textId="77777777" w:rsidR="004A7265" w:rsidRDefault="001F54F8">
      <w:pPr>
        <w:spacing w:after="1265"/>
      </w:pPr>
      <w:r>
        <w:rPr>
          <w:b/>
        </w:rPr>
        <w:t>PROFILE:</w:t>
      </w:r>
      <w:r>
        <w:t xml:space="preserve">  Highly-organized and well-informed sales support and customer service professional with strong attention to detail.  Expertise in handling pre and post-sales activities.  Strong customer service skills with a verifiable record of working collaboratively </w:t>
      </w:r>
      <w:r>
        <w:t xml:space="preserve">with sales personnel to help produce total customer satisfaction.  </w:t>
      </w:r>
    </w:p>
    <w:p w14:paraId="7B415131" w14:textId="77777777" w:rsidR="004A7265" w:rsidRDefault="001F54F8">
      <w:pPr>
        <w:spacing w:after="0" w:line="293" w:lineRule="auto"/>
        <w:ind w:left="-15" w:firstLine="116"/>
      </w:pPr>
      <w:r>
        <w:rPr>
          <w:noProof/>
          <w:sz w:val="22"/>
        </w:rPr>
        <mc:AlternateContent>
          <mc:Choice Requires="wpg">
            <w:drawing>
              <wp:anchor distT="0" distB="0" distL="114300" distR="114300" simplePos="0" relativeHeight="251658240" behindDoc="1" locked="0" layoutInCell="1" allowOverlap="1" wp14:anchorId="4465A4B3" wp14:editId="0A6C48E3">
                <wp:simplePos x="0" y="0"/>
                <wp:positionH relativeFrom="column">
                  <wp:posOffset>0</wp:posOffset>
                </wp:positionH>
                <wp:positionV relativeFrom="paragraph">
                  <wp:posOffset>-668103</wp:posOffset>
                </wp:positionV>
                <wp:extent cx="6469380" cy="872490"/>
                <wp:effectExtent l="0" t="0" r="0" b="0"/>
                <wp:wrapNone/>
                <wp:docPr id="1155" name="Group 1155"/>
                <wp:cNvGraphicFramePr/>
                <a:graphic xmlns:a="http://schemas.openxmlformats.org/drawingml/2006/main">
                  <a:graphicData uri="http://schemas.microsoft.com/office/word/2010/wordprocessingGroup">
                    <wpg:wgp>
                      <wpg:cNvGrpSpPr/>
                      <wpg:grpSpPr>
                        <a:xfrm>
                          <a:off x="0" y="0"/>
                          <a:ext cx="6469380" cy="872490"/>
                          <a:chOff x="0" y="0"/>
                          <a:chExt cx="6469380" cy="872490"/>
                        </a:xfrm>
                      </wpg:grpSpPr>
                      <wps:wsp>
                        <wps:cNvPr id="1497" name="Shape 1497"/>
                        <wps:cNvSpPr/>
                        <wps:spPr>
                          <a:xfrm>
                            <a:off x="0" y="0"/>
                            <a:ext cx="6469380" cy="864870"/>
                          </a:xfrm>
                          <a:custGeom>
                            <a:avLst/>
                            <a:gdLst/>
                            <a:ahLst/>
                            <a:cxnLst/>
                            <a:rect l="0" t="0" r="0" b="0"/>
                            <a:pathLst>
                              <a:path w="6469380" h="864870">
                                <a:moveTo>
                                  <a:pt x="0" y="0"/>
                                </a:moveTo>
                                <a:lnTo>
                                  <a:pt x="6469380" y="0"/>
                                </a:lnTo>
                                <a:lnTo>
                                  <a:pt x="6469380" y="864870"/>
                                </a:lnTo>
                                <a:lnTo>
                                  <a:pt x="0" y="86487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498" name="Shape 1498"/>
                        <wps:cNvSpPr/>
                        <wps:spPr>
                          <a:xfrm>
                            <a:off x="0" y="0"/>
                            <a:ext cx="6469380" cy="365760"/>
                          </a:xfrm>
                          <a:custGeom>
                            <a:avLst/>
                            <a:gdLst/>
                            <a:ahLst/>
                            <a:cxnLst/>
                            <a:rect l="0" t="0" r="0" b="0"/>
                            <a:pathLst>
                              <a:path w="6469380" h="365760">
                                <a:moveTo>
                                  <a:pt x="0" y="0"/>
                                </a:moveTo>
                                <a:lnTo>
                                  <a:pt x="6469380" y="0"/>
                                </a:lnTo>
                                <a:lnTo>
                                  <a:pt x="6469380" y="365760"/>
                                </a:lnTo>
                                <a:lnTo>
                                  <a:pt x="0" y="3657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499" name="Shape 1499"/>
                        <wps:cNvSpPr/>
                        <wps:spPr>
                          <a:xfrm>
                            <a:off x="0" y="365760"/>
                            <a:ext cx="6469380" cy="217170"/>
                          </a:xfrm>
                          <a:custGeom>
                            <a:avLst/>
                            <a:gdLst/>
                            <a:ahLst/>
                            <a:cxnLst/>
                            <a:rect l="0" t="0" r="0" b="0"/>
                            <a:pathLst>
                              <a:path w="6469380" h="217170">
                                <a:moveTo>
                                  <a:pt x="0" y="0"/>
                                </a:moveTo>
                                <a:lnTo>
                                  <a:pt x="6469380" y="0"/>
                                </a:lnTo>
                                <a:lnTo>
                                  <a:pt x="6469380" y="217170"/>
                                </a:lnTo>
                                <a:lnTo>
                                  <a:pt x="0" y="2171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 name="Shape 1500"/>
                        <wps:cNvSpPr/>
                        <wps:spPr>
                          <a:xfrm>
                            <a:off x="0" y="582930"/>
                            <a:ext cx="6469380" cy="281940"/>
                          </a:xfrm>
                          <a:custGeom>
                            <a:avLst/>
                            <a:gdLst/>
                            <a:ahLst/>
                            <a:cxnLst/>
                            <a:rect l="0" t="0" r="0" b="0"/>
                            <a:pathLst>
                              <a:path w="6469380" h="281940">
                                <a:moveTo>
                                  <a:pt x="0" y="0"/>
                                </a:moveTo>
                                <a:lnTo>
                                  <a:pt x="6469380" y="0"/>
                                </a:lnTo>
                                <a:lnTo>
                                  <a:pt x="6469380" y="281940"/>
                                </a:lnTo>
                                <a:lnTo>
                                  <a:pt x="0" y="2819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 name="Shape 32"/>
                        <wps:cNvSpPr/>
                        <wps:spPr>
                          <a:xfrm>
                            <a:off x="0" y="582930"/>
                            <a:ext cx="6469380" cy="7620"/>
                          </a:xfrm>
                          <a:custGeom>
                            <a:avLst/>
                            <a:gdLst/>
                            <a:ahLst/>
                            <a:cxnLst/>
                            <a:rect l="0" t="0" r="0" b="0"/>
                            <a:pathLst>
                              <a:path w="6469380" h="7620">
                                <a:moveTo>
                                  <a:pt x="0" y="0"/>
                                </a:moveTo>
                                <a:lnTo>
                                  <a:pt x="6469380" y="0"/>
                                </a:lnTo>
                                <a:lnTo>
                                  <a:pt x="6469380" y="3811"/>
                                </a:lnTo>
                                <a:lnTo>
                                  <a:pt x="6469380" y="7620"/>
                                </a:lnTo>
                                <a:lnTo>
                                  <a:pt x="0" y="762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3" name="Shape 33"/>
                        <wps:cNvSpPr/>
                        <wps:spPr>
                          <a:xfrm>
                            <a:off x="0" y="864870"/>
                            <a:ext cx="6469380" cy="7620"/>
                          </a:xfrm>
                          <a:custGeom>
                            <a:avLst/>
                            <a:gdLst/>
                            <a:ahLst/>
                            <a:cxnLst/>
                            <a:rect l="0" t="0" r="0" b="0"/>
                            <a:pathLst>
                              <a:path w="6469380" h="7620">
                                <a:moveTo>
                                  <a:pt x="0" y="0"/>
                                </a:moveTo>
                                <a:lnTo>
                                  <a:pt x="6469380" y="0"/>
                                </a:lnTo>
                                <a:lnTo>
                                  <a:pt x="6469380" y="3810"/>
                                </a:lnTo>
                                <a:lnTo>
                                  <a:pt x="6469380" y="7620"/>
                                </a:lnTo>
                                <a:lnTo>
                                  <a:pt x="0" y="762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34" name="Rectangle 34"/>
                        <wps:cNvSpPr/>
                        <wps:spPr>
                          <a:xfrm>
                            <a:off x="2346960" y="108069"/>
                            <a:ext cx="1261393" cy="181156"/>
                          </a:xfrm>
                          <a:prstGeom prst="rect">
                            <a:avLst/>
                          </a:prstGeom>
                          <a:ln>
                            <a:noFill/>
                          </a:ln>
                        </wps:spPr>
                        <wps:txbx>
                          <w:txbxContent>
                            <w:p w14:paraId="66664817" w14:textId="77777777" w:rsidR="004A7265" w:rsidRDefault="001F54F8">
                              <w:pPr>
                                <w:spacing w:after="160"/>
                                <w:ind w:left="0" w:firstLine="0"/>
                              </w:pPr>
                              <w:r>
                                <w:rPr>
                                  <w:w w:val="127"/>
                                  <w:sz w:val="19"/>
                                </w:rPr>
                                <w:t>PROFESSIONAL</w:t>
                              </w:r>
                            </w:p>
                          </w:txbxContent>
                        </wps:txbx>
                        <wps:bodyPr horzOverflow="overflow" vert="horz" lIns="0" tIns="0" rIns="0" bIns="0" rtlCol="0">
                          <a:noAutofit/>
                        </wps:bodyPr>
                      </wps:wsp>
                      <wps:wsp>
                        <wps:cNvPr id="35" name="Rectangle 35"/>
                        <wps:cNvSpPr/>
                        <wps:spPr>
                          <a:xfrm>
                            <a:off x="3295650" y="80476"/>
                            <a:ext cx="56146" cy="226445"/>
                          </a:xfrm>
                          <a:prstGeom prst="rect">
                            <a:avLst/>
                          </a:prstGeom>
                          <a:ln>
                            <a:noFill/>
                          </a:ln>
                        </wps:spPr>
                        <wps:txbx>
                          <w:txbxContent>
                            <w:p w14:paraId="016A3E0A" w14:textId="77777777" w:rsidR="004A7265" w:rsidRDefault="001F54F8">
                              <w:pPr>
                                <w:spacing w:after="160"/>
                                <w:ind w:left="0" w:firstLine="0"/>
                              </w:pPr>
                              <w:r>
                                <w:t xml:space="preserve"> </w:t>
                              </w:r>
                            </w:p>
                          </w:txbxContent>
                        </wps:txbx>
                        <wps:bodyPr horzOverflow="overflow" vert="horz" lIns="0" tIns="0" rIns="0" bIns="0" rtlCol="0">
                          <a:noAutofit/>
                        </wps:bodyPr>
                      </wps:wsp>
                      <wps:wsp>
                        <wps:cNvPr id="36" name="Rectangle 36"/>
                        <wps:cNvSpPr/>
                        <wps:spPr>
                          <a:xfrm>
                            <a:off x="3337560" y="108069"/>
                            <a:ext cx="1043134" cy="181156"/>
                          </a:xfrm>
                          <a:prstGeom prst="rect">
                            <a:avLst/>
                          </a:prstGeom>
                          <a:ln>
                            <a:noFill/>
                          </a:ln>
                        </wps:spPr>
                        <wps:txbx>
                          <w:txbxContent>
                            <w:p w14:paraId="5ABCA4AB" w14:textId="77777777" w:rsidR="004A7265" w:rsidRDefault="001F54F8">
                              <w:pPr>
                                <w:spacing w:after="160"/>
                                <w:ind w:left="0" w:firstLine="0"/>
                              </w:pPr>
                              <w:r>
                                <w:rPr>
                                  <w:w w:val="130"/>
                                  <w:sz w:val="19"/>
                                </w:rPr>
                                <w:t>EXPERIENCE</w:t>
                              </w:r>
                            </w:p>
                          </w:txbxContent>
                        </wps:txbx>
                        <wps:bodyPr horzOverflow="overflow" vert="horz" lIns="0" tIns="0" rIns="0" bIns="0" rtlCol="0">
                          <a:noAutofit/>
                        </wps:bodyPr>
                      </wps:wsp>
                      <wps:wsp>
                        <wps:cNvPr id="1505" name="Shape 1505"/>
                        <wps:cNvSpPr/>
                        <wps:spPr>
                          <a:xfrm>
                            <a:off x="72390" y="661670"/>
                            <a:ext cx="5981700" cy="175260"/>
                          </a:xfrm>
                          <a:custGeom>
                            <a:avLst/>
                            <a:gdLst/>
                            <a:ahLst/>
                            <a:cxnLst/>
                            <a:rect l="0" t="0" r="0" b="0"/>
                            <a:pathLst>
                              <a:path w="5981700" h="175260">
                                <a:moveTo>
                                  <a:pt x="0" y="0"/>
                                </a:moveTo>
                                <a:lnTo>
                                  <a:pt x="5981700" y="0"/>
                                </a:lnTo>
                                <a:lnTo>
                                  <a:pt x="598170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55" style="width:509.4pt;height:68.7pt;position:absolute;z-index:-2147483622;mso-position-horizontal-relative:text;mso-position-horizontal:absolute;margin-left:0pt;mso-position-vertical-relative:text;margin-top:-52.6066pt;" coordsize="64693,8724">
                <v:shape id="Shape 1506" style="position:absolute;width:64693;height:8648;left:0;top:0;" coordsize="6469380,864870" path="m0,0l6469380,0l6469380,864870l0,864870l0,0">
                  <v:stroke weight="0pt" endcap="flat" joinstyle="miter" miterlimit="10" on="false" color="#000000" opacity="0"/>
                  <v:fill on="true" color="#f2f2f2"/>
                </v:shape>
                <v:shape id="Shape 1507" style="position:absolute;width:64693;height:3657;left:0;top:0;" coordsize="6469380,365760" path="m0,0l6469380,0l6469380,365760l0,365760l0,0">
                  <v:stroke weight="0pt" endcap="flat" joinstyle="miter" miterlimit="10" on="false" color="#000000" opacity="0"/>
                  <v:fill on="true" color="#d9d9d9"/>
                </v:shape>
                <v:shape id="Shape 1508" style="position:absolute;width:64693;height:2171;left:0;top:3657;" coordsize="6469380,217170" path="m0,0l6469380,0l6469380,217170l0,217170l0,0">
                  <v:stroke weight="0pt" endcap="flat" joinstyle="miter" miterlimit="10" on="false" color="#000000" opacity="0"/>
                  <v:fill on="true" color="#ffffff"/>
                </v:shape>
                <v:shape id="Shape 1509" style="position:absolute;width:64693;height:2819;left:0;top:5829;" coordsize="6469380,281940" path="m0,0l6469380,0l6469380,281940l0,281940l0,0">
                  <v:stroke weight="0pt" endcap="flat" joinstyle="miter" miterlimit="10" on="false" color="#000000" opacity="0"/>
                  <v:fill on="true" color="#ffffff"/>
                </v:shape>
                <v:shape id="Shape 32" style="position:absolute;width:64693;height:76;left:0;top:5829;" coordsize="6469380,7620" path="m0,0l6469380,0l6469380,3811l6469380,7620l0,7620l0,0x">
                  <v:stroke weight="0pt" endcap="flat" joinstyle="miter" miterlimit="10" on="false" color="#000000" opacity="0"/>
                  <v:fill on="true" color="#000001"/>
                </v:shape>
                <v:shape id="Shape 33" style="position:absolute;width:64693;height:76;left:0;top:8648;" coordsize="6469380,7620" path="m0,0l6469380,0l6469380,3810l6469380,7620l0,7620l0,0x">
                  <v:stroke weight="0pt" endcap="flat" joinstyle="miter" miterlimit="10" on="false" color="#000000" opacity="0"/>
                  <v:fill on="true" color="#000001"/>
                </v:shape>
                <v:rect id="Rectangle 34" style="position:absolute;width:12613;height:1811;left:23469;top:1080;" filled="f" stroked="f">
                  <v:textbox inset="0,0,0,0">
                    <w:txbxContent>
                      <w:p>
                        <w:pPr>
                          <w:spacing w:before="0" w:after="160" w:line="259" w:lineRule="auto"/>
                          <w:ind w:left="0" w:firstLine="0"/>
                        </w:pPr>
                        <w:r>
                          <w:rPr>
                            <w:rFonts w:cs="Calibri" w:hAnsi="Calibri" w:eastAsia="Calibri" w:ascii="Calibri"/>
                            <w:w w:val="127"/>
                            <w:sz w:val="19"/>
                          </w:rPr>
                          <w:t xml:space="preserve">PROFESSIONAL</w:t>
                        </w:r>
                      </w:p>
                    </w:txbxContent>
                  </v:textbox>
                </v:rect>
                <v:rect id="Rectangle 35" style="position:absolute;width:561;height:2264;left:32956;top:804;"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36" style="position:absolute;width:10431;height:1811;left:33375;top:1080;" filled="f" stroked="f">
                  <v:textbox inset="0,0,0,0">
                    <w:txbxContent>
                      <w:p>
                        <w:pPr>
                          <w:spacing w:before="0" w:after="160" w:line="259" w:lineRule="auto"/>
                          <w:ind w:left="0" w:firstLine="0"/>
                        </w:pPr>
                        <w:r>
                          <w:rPr>
                            <w:rFonts w:cs="Calibri" w:hAnsi="Calibri" w:eastAsia="Calibri" w:ascii="Calibri"/>
                            <w:w w:val="130"/>
                            <w:sz w:val="19"/>
                          </w:rPr>
                          <w:t xml:space="preserve">EXPERIENCE</w:t>
                        </w:r>
                      </w:p>
                    </w:txbxContent>
                  </v:textbox>
                </v:rect>
                <v:shape id="Shape 1514" style="position:absolute;width:59817;height:1752;left:723;top:6616;" coordsize="5981700,175260" path="m0,0l5981700,0l5981700,175260l0,175260l0,0">
                  <v:stroke weight="0pt" endcap="flat" joinstyle="miter" miterlimit="10" on="false" color="#000000" opacity="0"/>
                  <v:fill on="true" color="#ffffff"/>
                </v:shape>
              </v:group>
            </w:pict>
          </mc:Fallback>
        </mc:AlternateContent>
      </w:r>
      <w:r>
        <w:rPr>
          <w:b/>
        </w:rPr>
        <w:t xml:space="preserve">Johnson and Johnson </w:t>
      </w:r>
      <w:proofErr w:type="spellStart"/>
      <w:r>
        <w:rPr>
          <w:b/>
        </w:rPr>
        <w:t>Depuy</w:t>
      </w:r>
      <w:proofErr w:type="spellEnd"/>
      <w:r>
        <w:rPr>
          <w:b/>
        </w:rPr>
        <w:t xml:space="preserve"> Synthes Trauma                                                           2009 – 2018 </w:t>
      </w:r>
      <w:r>
        <w:rPr>
          <w:color w:val="365F91"/>
          <w:sz w:val="26"/>
        </w:rPr>
        <w:t xml:space="preserve">    Office Manager                                                                                             </w:t>
      </w:r>
    </w:p>
    <w:p w14:paraId="13D4D1F8" w14:textId="77777777" w:rsidR="004A7265" w:rsidRDefault="001F54F8">
      <w:pPr>
        <w:spacing w:after="0"/>
        <w:ind w:left="0" w:firstLine="0"/>
      </w:pPr>
      <w:r>
        <w:rPr>
          <w:color w:val="365F91"/>
          <w:sz w:val="26"/>
        </w:rPr>
        <w:t>2010 - 2018</w:t>
      </w:r>
    </w:p>
    <w:p w14:paraId="6687DE33" w14:textId="77777777" w:rsidR="004A7265" w:rsidRDefault="001F54F8">
      <w:pPr>
        <w:tabs>
          <w:tab w:val="center" w:pos="8770"/>
        </w:tabs>
        <w:spacing w:after="276" w:line="226" w:lineRule="auto"/>
        <w:ind w:left="-15" w:firstLine="0"/>
      </w:pPr>
      <w:r>
        <w:rPr>
          <w:b/>
        </w:rPr>
        <w:t xml:space="preserve">    Territory Assista</w:t>
      </w:r>
      <w:r>
        <w:rPr>
          <w:b/>
        </w:rPr>
        <w:t>nt</w:t>
      </w:r>
      <w:r>
        <w:rPr>
          <w:b/>
        </w:rPr>
        <w:tab/>
        <w:t xml:space="preserve">         </w:t>
      </w:r>
      <w:r>
        <w:t>2009 - 2010</w:t>
      </w:r>
    </w:p>
    <w:p w14:paraId="056432D5" w14:textId="77777777" w:rsidR="004A7265" w:rsidRDefault="001F54F8">
      <w:pPr>
        <w:spacing w:after="289"/>
      </w:pPr>
      <w:r>
        <w:t>In conjunction with my Regional Manager and 25 trauma consultants, managed the opening of the first metropolitan office for trauma products in the U.S. Beta tested manually inputting description and location of over 500 Orthopedic s</w:t>
      </w:r>
      <w:r>
        <w:t>ets exclusive to New England metro office using ESIMS software, excel spreadsheets and CRM Software.   Developed system for tracking location and length of time in and out for sets.  Generated hospital specific quotes discounted based on their contract.  F</w:t>
      </w:r>
      <w:r>
        <w:t>acilitated placement of hospital orders for site specific sets. Generated spreadsheets of existing hospital inventory available for exchange. Researched and submitted all necessary paperwork from various departments required to resolve any disputes with cu</w:t>
      </w:r>
      <w:r>
        <w:t xml:space="preserve">stomers.  As manager for the New England Metropolitan Office servicing RI, MA, NH, ME, and VT responsible for: </w:t>
      </w:r>
    </w:p>
    <w:p w14:paraId="6FFEC2DC" w14:textId="77777777" w:rsidR="004A7265" w:rsidRDefault="001F54F8">
      <w:pPr>
        <w:numPr>
          <w:ilvl w:val="0"/>
          <w:numId w:val="1"/>
        </w:numPr>
        <w:ind w:hanging="360"/>
      </w:pPr>
      <w:r>
        <w:t xml:space="preserve">Inventory Control and maintenance </w:t>
      </w:r>
    </w:p>
    <w:p w14:paraId="1B865594" w14:textId="77777777" w:rsidR="004A7265" w:rsidRDefault="001F54F8">
      <w:pPr>
        <w:numPr>
          <w:ilvl w:val="0"/>
          <w:numId w:val="1"/>
        </w:numPr>
        <w:ind w:hanging="360"/>
      </w:pPr>
      <w:r>
        <w:t>Sole responsibility for yearly audit of all assets</w:t>
      </w:r>
    </w:p>
    <w:p w14:paraId="0B8DD8B9" w14:textId="77777777" w:rsidR="004A7265" w:rsidRDefault="001F54F8">
      <w:pPr>
        <w:numPr>
          <w:ilvl w:val="0"/>
          <w:numId w:val="1"/>
        </w:numPr>
        <w:ind w:hanging="360"/>
      </w:pPr>
      <w:r>
        <w:t>Inventory scheduling and shipping</w:t>
      </w:r>
    </w:p>
    <w:p w14:paraId="5BBFEF65" w14:textId="77777777" w:rsidR="004A7265" w:rsidRDefault="001F54F8">
      <w:pPr>
        <w:numPr>
          <w:ilvl w:val="0"/>
          <w:numId w:val="1"/>
        </w:numPr>
        <w:ind w:hanging="360"/>
      </w:pPr>
      <w:r>
        <w:t>Vendor relations complia</w:t>
      </w:r>
      <w:r>
        <w:t>nce</w:t>
      </w:r>
    </w:p>
    <w:p w14:paraId="6D4FECC0" w14:textId="77777777" w:rsidR="004A7265" w:rsidRDefault="001F54F8">
      <w:pPr>
        <w:numPr>
          <w:ilvl w:val="0"/>
          <w:numId w:val="1"/>
        </w:numPr>
        <w:ind w:hanging="360"/>
      </w:pPr>
      <w:r>
        <w:t>Expediting receipt of purchase orders</w:t>
      </w:r>
    </w:p>
    <w:p w14:paraId="2E3A73A4" w14:textId="77777777" w:rsidR="004A7265" w:rsidRDefault="001F54F8">
      <w:pPr>
        <w:numPr>
          <w:ilvl w:val="0"/>
          <w:numId w:val="1"/>
        </w:numPr>
        <w:ind w:hanging="360"/>
      </w:pPr>
      <w:r>
        <w:lastRenderedPageBreak/>
        <w:t>Ordering in-house training equipment</w:t>
      </w:r>
    </w:p>
    <w:p w14:paraId="13733804" w14:textId="77777777" w:rsidR="004A7265" w:rsidRDefault="001F54F8">
      <w:pPr>
        <w:numPr>
          <w:ilvl w:val="0"/>
          <w:numId w:val="1"/>
        </w:numPr>
        <w:ind w:hanging="360"/>
      </w:pPr>
      <w:r>
        <w:t>Liaison activities between territory consultants and hospital customers</w:t>
      </w:r>
    </w:p>
    <w:p w14:paraId="4638B856" w14:textId="77777777" w:rsidR="004A7265" w:rsidRDefault="001F54F8">
      <w:pPr>
        <w:numPr>
          <w:ilvl w:val="0"/>
          <w:numId w:val="1"/>
        </w:numPr>
        <w:ind w:hanging="360"/>
      </w:pPr>
      <w:r>
        <w:t>Overseeing sales support activities</w:t>
      </w:r>
    </w:p>
    <w:p w14:paraId="09048EA4" w14:textId="77777777" w:rsidR="004A7265" w:rsidRDefault="001F54F8">
      <w:pPr>
        <w:numPr>
          <w:ilvl w:val="0"/>
          <w:numId w:val="1"/>
        </w:numPr>
        <w:ind w:hanging="360"/>
      </w:pPr>
      <w:r>
        <w:t>Insuring compliance with FCC requirements and Summit Training</w:t>
      </w:r>
    </w:p>
    <w:p w14:paraId="0EE0E36D" w14:textId="77777777" w:rsidR="004A7265" w:rsidRDefault="001F54F8">
      <w:pPr>
        <w:spacing w:after="0"/>
        <w:ind w:left="0" w:firstLine="0"/>
      </w:pPr>
      <w:r>
        <w:t xml:space="preserve"> </w:t>
      </w:r>
    </w:p>
    <w:p w14:paraId="648188C3" w14:textId="77777777" w:rsidR="004A7265" w:rsidRDefault="001F54F8">
      <w:pPr>
        <w:spacing w:after="94"/>
        <w:ind w:left="-14" w:right="-274" w:firstLine="0"/>
      </w:pPr>
      <w:r>
        <w:rPr>
          <w:noProof/>
          <w:sz w:val="22"/>
        </w:rPr>
        <mc:AlternateContent>
          <mc:Choice Requires="wpg">
            <w:drawing>
              <wp:inline distT="0" distB="0" distL="0" distR="0" wp14:anchorId="7734E87B" wp14:editId="43C7A37B">
                <wp:extent cx="6537960" cy="7620"/>
                <wp:effectExtent l="0" t="0" r="0" b="0"/>
                <wp:docPr id="1040" name="Group 1040"/>
                <wp:cNvGraphicFramePr/>
                <a:graphic xmlns:a="http://schemas.openxmlformats.org/drawingml/2006/main">
                  <a:graphicData uri="http://schemas.microsoft.com/office/word/2010/wordprocessingGroup">
                    <wpg:wgp>
                      <wpg:cNvGrpSpPr/>
                      <wpg:grpSpPr>
                        <a:xfrm>
                          <a:off x="0" y="0"/>
                          <a:ext cx="6537960" cy="7620"/>
                          <a:chOff x="0" y="0"/>
                          <a:chExt cx="6537960" cy="7620"/>
                        </a:xfrm>
                      </wpg:grpSpPr>
                      <wps:wsp>
                        <wps:cNvPr id="83" name="Shape 83"/>
                        <wps:cNvSpPr/>
                        <wps:spPr>
                          <a:xfrm>
                            <a:off x="0" y="0"/>
                            <a:ext cx="6537960" cy="7620"/>
                          </a:xfrm>
                          <a:custGeom>
                            <a:avLst/>
                            <a:gdLst/>
                            <a:ahLst/>
                            <a:cxnLst/>
                            <a:rect l="0" t="0" r="0" b="0"/>
                            <a:pathLst>
                              <a:path w="6537960" h="7620">
                                <a:moveTo>
                                  <a:pt x="0" y="0"/>
                                </a:moveTo>
                                <a:lnTo>
                                  <a:pt x="6537960" y="0"/>
                                </a:lnTo>
                                <a:lnTo>
                                  <a:pt x="6537960" y="3810"/>
                                </a:lnTo>
                                <a:lnTo>
                                  <a:pt x="6537960" y="7620"/>
                                </a:lnTo>
                                <a:lnTo>
                                  <a:pt x="0" y="76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1040" style="width:514.8pt;height:0.599976pt;mso-position-horizontal-relative:char;mso-position-vertical-relative:line" coordsize="65379,76">
                <v:shape id="Shape 83" style="position:absolute;width:65379;height:76;left:0;top:0;" coordsize="6537960,7620" path="m0,0l6537960,0l6537960,3810l6537960,7620l0,7620l0,0x">
                  <v:stroke weight="0pt" endcap="flat" joinstyle="miter" miterlimit="10" on="false" color="#000000" opacity="0"/>
                  <v:fill on="true" color="#00000a"/>
                </v:shape>
              </v:group>
            </w:pict>
          </mc:Fallback>
        </mc:AlternateContent>
      </w:r>
    </w:p>
    <w:p w14:paraId="58689B92" w14:textId="77777777" w:rsidR="004A7265" w:rsidRDefault="001F54F8">
      <w:pPr>
        <w:spacing w:after="0"/>
        <w:ind w:left="0" w:right="12" w:firstLine="0"/>
        <w:jc w:val="center"/>
      </w:pPr>
      <w:r>
        <w:rPr>
          <w:b/>
        </w:rPr>
        <w:t>Vislink /Microwave Radio                                                                                                 2005 – 2008</w:t>
      </w:r>
    </w:p>
    <w:p w14:paraId="40251E1C" w14:textId="77777777" w:rsidR="004A7265" w:rsidRDefault="001F54F8">
      <w:pPr>
        <w:spacing w:after="94"/>
        <w:ind w:left="-14" w:right="-274" w:firstLine="0"/>
      </w:pPr>
      <w:r>
        <w:rPr>
          <w:noProof/>
          <w:sz w:val="22"/>
        </w:rPr>
        <mc:AlternateContent>
          <mc:Choice Requires="wpg">
            <w:drawing>
              <wp:inline distT="0" distB="0" distL="0" distR="0" wp14:anchorId="5CD775A1" wp14:editId="50C89A6C">
                <wp:extent cx="6537960" cy="7620"/>
                <wp:effectExtent l="0" t="0" r="0" b="0"/>
                <wp:docPr id="1041" name="Group 1041"/>
                <wp:cNvGraphicFramePr/>
                <a:graphic xmlns:a="http://schemas.openxmlformats.org/drawingml/2006/main">
                  <a:graphicData uri="http://schemas.microsoft.com/office/word/2010/wordprocessingGroup">
                    <wpg:wgp>
                      <wpg:cNvGrpSpPr/>
                      <wpg:grpSpPr>
                        <a:xfrm>
                          <a:off x="0" y="0"/>
                          <a:ext cx="6537960" cy="7620"/>
                          <a:chOff x="0" y="0"/>
                          <a:chExt cx="6537960" cy="7620"/>
                        </a:xfrm>
                      </wpg:grpSpPr>
                      <wps:wsp>
                        <wps:cNvPr id="84" name="Shape 84"/>
                        <wps:cNvSpPr/>
                        <wps:spPr>
                          <a:xfrm>
                            <a:off x="0" y="0"/>
                            <a:ext cx="6537960" cy="7620"/>
                          </a:xfrm>
                          <a:custGeom>
                            <a:avLst/>
                            <a:gdLst/>
                            <a:ahLst/>
                            <a:cxnLst/>
                            <a:rect l="0" t="0" r="0" b="0"/>
                            <a:pathLst>
                              <a:path w="6537960" h="7620">
                                <a:moveTo>
                                  <a:pt x="0" y="0"/>
                                </a:moveTo>
                                <a:lnTo>
                                  <a:pt x="6537960" y="0"/>
                                </a:lnTo>
                                <a:lnTo>
                                  <a:pt x="6537960" y="3810"/>
                                </a:lnTo>
                                <a:lnTo>
                                  <a:pt x="6537960" y="7620"/>
                                </a:lnTo>
                                <a:lnTo>
                                  <a:pt x="0" y="762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a="http://schemas.openxmlformats.org/drawingml/2006/main">
            <w:pict>
              <v:group id="Group 1041" style="width:514.8pt;height:0.599976pt;mso-position-horizontal-relative:char;mso-position-vertical-relative:line" coordsize="65379,76">
                <v:shape id="Shape 84" style="position:absolute;width:65379;height:76;left:0;top:0;" coordsize="6537960,7620" path="m0,0l6537960,0l6537960,3810l6537960,7620l0,7620l0,0x">
                  <v:stroke weight="0pt" endcap="flat" joinstyle="miter" miterlimit="10" on="false" color="#000000" opacity="0"/>
                  <v:fill on="true" color="#000001"/>
                </v:shape>
              </v:group>
            </w:pict>
          </mc:Fallback>
        </mc:AlternateContent>
      </w:r>
    </w:p>
    <w:p w14:paraId="6B00EB7D" w14:textId="77777777" w:rsidR="004A7265" w:rsidRDefault="001F54F8">
      <w:pPr>
        <w:spacing w:after="276" w:line="226" w:lineRule="auto"/>
        <w:ind w:left="256"/>
      </w:pPr>
      <w:r>
        <w:rPr>
          <w:b/>
        </w:rPr>
        <w:t xml:space="preserve">Inside Sales Representative                                              </w:t>
      </w:r>
      <w:r>
        <w:t xml:space="preserve">                                                2006 – 2008 </w:t>
      </w:r>
      <w:r>
        <w:rPr>
          <w:b/>
        </w:rPr>
        <w:t xml:space="preserve">Sales Coordinator                                                                                                          </w:t>
      </w:r>
      <w:r>
        <w:rPr>
          <w:b/>
        </w:rPr>
        <w:t xml:space="preserve">    </w:t>
      </w:r>
      <w:r>
        <w:t>2005 -2006</w:t>
      </w:r>
    </w:p>
    <w:p w14:paraId="1D571A04" w14:textId="77777777" w:rsidR="004A7265" w:rsidRDefault="001F54F8">
      <w:pPr>
        <w:spacing w:after="287"/>
        <w:ind w:left="256"/>
      </w:pPr>
      <w:r>
        <w:t>As Sales Coordinator, inputted sales orders and reconciled billing. Promoted to Account Manager for West Coast broadcasting stations converting to digital banding. Met monthly quotas for sales calls, billable sales, booked installations.  Pa</w:t>
      </w:r>
      <w:r>
        <w:t>rtnered with Westcoast Regional Manager to create a tracking program estimating completion time for sites based upon weather conditions and access to site locations, allowing installation crews flexibility within the parameters of set times</w:t>
      </w:r>
    </w:p>
    <w:p w14:paraId="318DCBD1" w14:textId="77777777" w:rsidR="004A7265" w:rsidRDefault="001F54F8">
      <w:pPr>
        <w:spacing w:after="284"/>
        <w:ind w:left="-14" w:right="-274" w:firstLine="0"/>
      </w:pPr>
      <w:r>
        <w:rPr>
          <w:noProof/>
          <w:sz w:val="22"/>
        </w:rPr>
        <mc:AlternateContent>
          <mc:Choice Requires="wpg">
            <w:drawing>
              <wp:inline distT="0" distB="0" distL="0" distR="0" wp14:anchorId="3AD90185" wp14:editId="321C0E74">
                <wp:extent cx="6537960" cy="7620"/>
                <wp:effectExtent l="0" t="0" r="0" b="0"/>
                <wp:docPr id="1042" name="Group 1042"/>
                <wp:cNvGraphicFramePr/>
                <a:graphic xmlns:a="http://schemas.openxmlformats.org/drawingml/2006/main">
                  <a:graphicData uri="http://schemas.microsoft.com/office/word/2010/wordprocessingGroup">
                    <wpg:wgp>
                      <wpg:cNvGrpSpPr/>
                      <wpg:grpSpPr>
                        <a:xfrm>
                          <a:off x="0" y="0"/>
                          <a:ext cx="6537960" cy="7620"/>
                          <a:chOff x="0" y="0"/>
                          <a:chExt cx="6537960" cy="7620"/>
                        </a:xfrm>
                      </wpg:grpSpPr>
                      <wps:wsp>
                        <wps:cNvPr id="85" name="Shape 85"/>
                        <wps:cNvSpPr/>
                        <wps:spPr>
                          <a:xfrm>
                            <a:off x="0" y="0"/>
                            <a:ext cx="6537960" cy="7620"/>
                          </a:xfrm>
                          <a:custGeom>
                            <a:avLst/>
                            <a:gdLst/>
                            <a:ahLst/>
                            <a:cxnLst/>
                            <a:rect l="0" t="0" r="0" b="0"/>
                            <a:pathLst>
                              <a:path w="6537960" h="7620">
                                <a:moveTo>
                                  <a:pt x="0" y="0"/>
                                </a:moveTo>
                                <a:lnTo>
                                  <a:pt x="6537960" y="0"/>
                                </a:lnTo>
                                <a:lnTo>
                                  <a:pt x="6537960" y="3810"/>
                                </a:lnTo>
                                <a:lnTo>
                                  <a:pt x="6537960" y="7620"/>
                                </a:lnTo>
                                <a:lnTo>
                                  <a:pt x="0" y="7620"/>
                                </a:lnTo>
                                <a:lnTo>
                                  <a:pt x="0" y="0"/>
                                </a:lnTo>
                                <a:close/>
                              </a:path>
                            </a:pathLst>
                          </a:custGeom>
                          <a:ln w="0" cap="flat">
                            <a:miter lim="127000"/>
                          </a:ln>
                        </wps:spPr>
                        <wps:style>
                          <a:lnRef idx="0">
                            <a:srgbClr val="000000">
                              <a:alpha val="0"/>
                            </a:srgbClr>
                          </a:lnRef>
                          <a:fillRef idx="1">
                            <a:srgbClr val="000001"/>
                          </a:fillRef>
                          <a:effectRef idx="0">
                            <a:scrgbClr r="0" g="0" b="0"/>
                          </a:effectRef>
                          <a:fontRef idx="none"/>
                        </wps:style>
                        <wps:bodyPr/>
                      </wps:wsp>
                    </wpg:wgp>
                  </a:graphicData>
                </a:graphic>
              </wp:inline>
            </w:drawing>
          </mc:Choice>
          <mc:Fallback xmlns:a="http://schemas.openxmlformats.org/drawingml/2006/main">
            <w:pict>
              <v:group id="Group 1042" style="width:514.8pt;height:0.599976pt;mso-position-horizontal-relative:char;mso-position-vertical-relative:line" coordsize="65379,76">
                <v:shape id="Shape 85" style="position:absolute;width:65379;height:76;left:0;top:0;" coordsize="6537960,7620" path="m0,0l6537960,0l6537960,3810l6537960,7620l0,7620l0,0x">
                  <v:stroke weight="0pt" endcap="flat" joinstyle="miter" miterlimit="10" on="false" color="#000000" opacity="0"/>
                  <v:fill on="true" color="#000001"/>
                </v:shape>
              </v:group>
            </w:pict>
          </mc:Fallback>
        </mc:AlternateContent>
      </w:r>
    </w:p>
    <w:tbl>
      <w:tblPr>
        <w:tblStyle w:val="TableGrid"/>
        <w:tblW w:w="8045" w:type="dxa"/>
        <w:tblInd w:w="720" w:type="dxa"/>
        <w:tblCellMar>
          <w:top w:w="0" w:type="dxa"/>
          <w:left w:w="0" w:type="dxa"/>
          <w:bottom w:w="0" w:type="dxa"/>
          <w:right w:w="0" w:type="dxa"/>
        </w:tblCellMar>
        <w:tblLook w:val="04A0" w:firstRow="1" w:lastRow="0" w:firstColumn="1" w:lastColumn="0" w:noHBand="0" w:noVBand="1"/>
      </w:tblPr>
      <w:tblGrid>
        <w:gridCol w:w="650"/>
        <w:gridCol w:w="6495"/>
        <w:gridCol w:w="762"/>
        <w:gridCol w:w="1381"/>
      </w:tblGrid>
      <w:tr w:rsidR="004A7265" w14:paraId="488BC920" w14:textId="77777777">
        <w:trPr>
          <w:gridBefore w:val="1"/>
          <w:gridAfter w:val="1"/>
          <w:wBefore w:w="720" w:type="dxa"/>
          <w:wAfter w:w="1531" w:type="dxa"/>
          <w:trHeight w:val="271"/>
        </w:trPr>
        <w:tc>
          <w:tcPr>
            <w:tcW w:w="7200" w:type="dxa"/>
            <w:tcBorders>
              <w:top w:val="nil"/>
              <w:left w:val="nil"/>
              <w:bottom w:val="nil"/>
              <w:right w:val="nil"/>
            </w:tcBorders>
          </w:tcPr>
          <w:p w14:paraId="27D0EBE4" w14:textId="77777777" w:rsidR="004A7265" w:rsidRDefault="001F54F8">
            <w:pPr>
              <w:spacing w:after="0"/>
              <w:ind w:left="0" w:firstLine="0"/>
            </w:pPr>
            <w:proofErr w:type="spellStart"/>
            <w:r>
              <w:rPr>
                <w:b/>
              </w:rPr>
              <w:t>Fotronic</w:t>
            </w:r>
            <w:proofErr w:type="spellEnd"/>
          </w:p>
        </w:tc>
        <w:tc>
          <w:tcPr>
            <w:tcW w:w="845" w:type="dxa"/>
            <w:tcBorders>
              <w:top w:val="nil"/>
              <w:left w:val="nil"/>
              <w:bottom w:val="nil"/>
              <w:right w:val="nil"/>
            </w:tcBorders>
          </w:tcPr>
          <w:p w14:paraId="14F650F0" w14:textId="77777777" w:rsidR="004A7265" w:rsidRDefault="001F54F8">
            <w:pPr>
              <w:spacing w:after="0"/>
              <w:ind w:left="0" w:firstLine="0"/>
            </w:pPr>
            <w:r>
              <w:rPr>
                <w:b/>
              </w:rPr>
              <w:t>2 ye</w:t>
            </w:r>
            <w:r>
              <w:rPr>
                <w:b/>
              </w:rPr>
              <w:t>ars</w:t>
            </w:r>
          </w:p>
        </w:tc>
      </w:tr>
      <w:tr w:rsidR="004A7265" w14:paraId="3963280E" w14:textId="77777777">
        <w:trPr>
          <w:gridBefore w:val="1"/>
          <w:gridAfter w:val="1"/>
          <w:wBefore w:w="720" w:type="dxa"/>
          <w:wAfter w:w="1531" w:type="dxa"/>
          <w:trHeight w:val="414"/>
        </w:trPr>
        <w:tc>
          <w:tcPr>
            <w:tcW w:w="7200" w:type="dxa"/>
            <w:tcBorders>
              <w:top w:val="nil"/>
              <w:left w:val="nil"/>
              <w:bottom w:val="nil"/>
              <w:right w:val="nil"/>
            </w:tcBorders>
          </w:tcPr>
          <w:p w14:paraId="35AFA479" w14:textId="77777777" w:rsidR="004A7265" w:rsidRDefault="001F54F8">
            <w:pPr>
              <w:spacing w:after="0"/>
              <w:ind w:left="0" w:firstLine="0"/>
            </w:pPr>
            <w:r>
              <w:rPr>
                <w:b/>
              </w:rPr>
              <w:t>Customer Service</w:t>
            </w:r>
          </w:p>
        </w:tc>
        <w:tc>
          <w:tcPr>
            <w:tcW w:w="845" w:type="dxa"/>
            <w:tcBorders>
              <w:top w:val="nil"/>
              <w:left w:val="nil"/>
              <w:bottom w:val="nil"/>
              <w:right w:val="nil"/>
            </w:tcBorders>
          </w:tcPr>
          <w:p w14:paraId="2E457340" w14:textId="77777777" w:rsidR="004A7265" w:rsidRDefault="001F54F8">
            <w:pPr>
              <w:spacing w:after="0"/>
              <w:ind w:left="0" w:firstLine="0"/>
            </w:pPr>
            <w:r>
              <w:rPr>
                <w:b/>
              </w:rPr>
              <w:t xml:space="preserve"> </w:t>
            </w:r>
          </w:p>
        </w:tc>
      </w:tr>
      <w:tr w:rsidR="004A7265" w14:paraId="061940A9" w14:textId="77777777">
        <w:trPr>
          <w:gridBefore w:val="1"/>
          <w:gridAfter w:val="1"/>
          <w:wBefore w:w="720" w:type="dxa"/>
          <w:wAfter w:w="1531" w:type="dxa"/>
          <w:trHeight w:val="685"/>
        </w:trPr>
        <w:tc>
          <w:tcPr>
            <w:tcW w:w="7200" w:type="dxa"/>
            <w:tcBorders>
              <w:top w:val="nil"/>
              <w:left w:val="nil"/>
              <w:bottom w:val="nil"/>
              <w:right w:val="nil"/>
            </w:tcBorders>
            <w:vAlign w:val="bottom"/>
          </w:tcPr>
          <w:p w14:paraId="2C0477B4" w14:textId="77777777" w:rsidR="004A7265" w:rsidRDefault="001F54F8">
            <w:pPr>
              <w:spacing w:after="0"/>
              <w:ind w:left="0" w:right="4298" w:firstLine="0"/>
              <w:jc w:val="both"/>
            </w:pPr>
            <w:r>
              <w:rPr>
                <w:b/>
              </w:rPr>
              <w:t xml:space="preserve">Brodie Toyota Lift Customer Service </w:t>
            </w:r>
          </w:p>
        </w:tc>
        <w:tc>
          <w:tcPr>
            <w:tcW w:w="845" w:type="dxa"/>
            <w:tcBorders>
              <w:top w:val="nil"/>
              <w:left w:val="nil"/>
              <w:bottom w:val="nil"/>
              <w:right w:val="nil"/>
            </w:tcBorders>
          </w:tcPr>
          <w:p w14:paraId="42710D55" w14:textId="77777777" w:rsidR="004A7265" w:rsidRDefault="001F54F8">
            <w:pPr>
              <w:spacing w:after="0"/>
              <w:ind w:left="0" w:firstLine="0"/>
              <w:jc w:val="both"/>
            </w:pPr>
            <w:r>
              <w:rPr>
                <w:b/>
              </w:rPr>
              <w:t>15 years</w:t>
            </w:r>
          </w:p>
        </w:tc>
      </w:tr>
      <w:tr w:rsidR="004A7265" w14:paraId="4C8DD852" w14:textId="77777777">
        <w:trPr>
          <w:trHeight w:val="576"/>
        </w:trPr>
        <w:tc>
          <w:tcPr>
            <w:tcW w:w="10296" w:type="dxa"/>
            <w:gridSpan w:val="4"/>
            <w:tcBorders>
              <w:top w:val="nil"/>
              <w:left w:val="nil"/>
              <w:bottom w:val="nil"/>
              <w:right w:val="nil"/>
            </w:tcBorders>
            <w:shd w:val="clear" w:color="auto" w:fill="4BACC6"/>
          </w:tcPr>
          <w:p w14:paraId="11D25183" w14:textId="77777777" w:rsidR="004A7265" w:rsidRDefault="001F54F8">
            <w:pPr>
              <w:spacing w:after="0"/>
              <w:ind w:left="0" w:firstLine="0"/>
            </w:pPr>
            <w:r>
              <w:rPr>
                <w:noProof/>
                <w:sz w:val="22"/>
              </w:rPr>
              <mc:AlternateContent>
                <mc:Choice Requires="wpg">
                  <w:drawing>
                    <wp:inline distT="0" distB="0" distL="0" distR="0" wp14:anchorId="79634863" wp14:editId="70DCEC68">
                      <wp:extent cx="6537960" cy="365760"/>
                      <wp:effectExtent l="0" t="0" r="0" b="0"/>
                      <wp:docPr id="1015" name="Group 1015"/>
                      <wp:cNvGraphicFramePr/>
                      <a:graphic xmlns:a="http://schemas.openxmlformats.org/drawingml/2006/main">
                        <a:graphicData uri="http://schemas.microsoft.com/office/word/2010/wordprocessingGroup">
                          <wpg:wgp>
                            <wpg:cNvGrpSpPr/>
                            <wpg:grpSpPr>
                              <a:xfrm>
                                <a:off x="0" y="0"/>
                                <a:ext cx="6537960" cy="365760"/>
                                <a:chOff x="0" y="0"/>
                                <a:chExt cx="6537960" cy="365760"/>
                              </a:xfrm>
                            </wpg:grpSpPr>
                            <wps:wsp>
                              <wps:cNvPr id="1515" name="Shape 1515"/>
                              <wps:cNvSpPr/>
                              <wps:spPr>
                                <a:xfrm>
                                  <a:off x="0" y="0"/>
                                  <a:ext cx="6537960" cy="365760"/>
                                </a:xfrm>
                                <a:custGeom>
                                  <a:avLst/>
                                  <a:gdLst/>
                                  <a:ahLst/>
                                  <a:cxnLst/>
                                  <a:rect l="0" t="0" r="0" b="0"/>
                                  <a:pathLst>
                                    <a:path w="6537960" h="365760">
                                      <a:moveTo>
                                        <a:pt x="0" y="0"/>
                                      </a:moveTo>
                                      <a:lnTo>
                                        <a:pt x="6537960" y="0"/>
                                      </a:lnTo>
                                      <a:lnTo>
                                        <a:pt x="6537960" y="365760"/>
                                      </a:lnTo>
                                      <a:lnTo>
                                        <a:pt x="0" y="36576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3" name="Rectangle 103"/>
                              <wps:cNvSpPr/>
                              <wps:spPr>
                                <a:xfrm>
                                  <a:off x="2628900" y="109795"/>
                                  <a:ext cx="1106212" cy="179573"/>
                                </a:xfrm>
                                <a:prstGeom prst="rect">
                                  <a:avLst/>
                                </a:prstGeom>
                                <a:ln>
                                  <a:noFill/>
                                </a:ln>
                              </wps:spPr>
                              <wps:txbx>
                                <w:txbxContent>
                                  <w:p w14:paraId="105D64FF" w14:textId="77777777" w:rsidR="004A7265" w:rsidRDefault="001F54F8">
                                    <w:pPr>
                                      <w:spacing w:after="160"/>
                                      <w:ind w:left="0" w:firstLine="0"/>
                                    </w:pPr>
                                    <w:r>
                                      <w:rPr>
                                        <w:w w:val="121"/>
                                        <w:sz w:val="19"/>
                                      </w:rPr>
                                      <w:t>TECHNOLOGY</w:t>
                                    </w:r>
                                  </w:p>
                                </w:txbxContent>
                              </wps:txbx>
                              <wps:bodyPr horzOverflow="overflow" vert="horz" lIns="0" tIns="0" rIns="0" bIns="0" rtlCol="0">
                                <a:noAutofit/>
                              </wps:bodyPr>
                            </wps:wsp>
                            <wps:wsp>
                              <wps:cNvPr id="104" name="Rectangle 104"/>
                              <wps:cNvSpPr/>
                              <wps:spPr>
                                <a:xfrm>
                                  <a:off x="3460750" y="82634"/>
                                  <a:ext cx="50673" cy="224466"/>
                                </a:xfrm>
                                <a:prstGeom prst="rect">
                                  <a:avLst/>
                                </a:prstGeom>
                                <a:ln>
                                  <a:noFill/>
                                </a:ln>
                              </wps:spPr>
                              <wps:txbx>
                                <w:txbxContent>
                                  <w:p w14:paraId="72BE985A" w14:textId="77777777" w:rsidR="004A7265" w:rsidRDefault="001F54F8">
                                    <w:pPr>
                                      <w:spacing w:after="160"/>
                                      <w:ind w:left="0" w:firstLine="0"/>
                                    </w:pPr>
                                    <w:r>
                                      <w:t xml:space="preserve"> </w:t>
                                    </w:r>
                                  </w:p>
                                </w:txbxContent>
                              </wps:txbx>
                              <wps:bodyPr horzOverflow="overflow" vert="horz" lIns="0" tIns="0" rIns="0" bIns="0" rtlCol="0">
                                <a:noAutofit/>
                              </wps:bodyPr>
                            </wps:wsp>
                            <wps:wsp>
                              <wps:cNvPr id="105" name="Rectangle 105"/>
                              <wps:cNvSpPr/>
                              <wps:spPr>
                                <a:xfrm>
                                  <a:off x="3498850" y="109795"/>
                                  <a:ext cx="549377" cy="179573"/>
                                </a:xfrm>
                                <a:prstGeom prst="rect">
                                  <a:avLst/>
                                </a:prstGeom>
                                <a:ln>
                                  <a:noFill/>
                                </a:ln>
                              </wps:spPr>
                              <wps:txbx>
                                <w:txbxContent>
                                  <w:p w14:paraId="16AC5D8C" w14:textId="77777777" w:rsidR="004A7265" w:rsidRDefault="001F54F8">
                                    <w:pPr>
                                      <w:spacing w:after="160"/>
                                      <w:ind w:left="0" w:firstLine="0"/>
                                    </w:pPr>
                                    <w:r>
                                      <w:rPr>
                                        <w:w w:val="135"/>
                                        <w:sz w:val="19"/>
                                      </w:rPr>
                                      <w:t>SKILLS</w:t>
                                    </w:r>
                                  </w:p>
                                </w:txbxContent>
                              </wps:txbx>
                              <wps:bodyPr horzOverflow="overflow" vert="horz" lIns="0" tIns="0" rIns="0" bIns="0" rtlCol="0">
                                <a:noAutofit/>
                              </wps:bodyPr>
                            </wps:wsp>
                          </wpg:wgp>
                        </a:graphicData>
                      </a:graphic>
                    </wp:inline>
                  </w:drawing>
                </mc:Choice>
                <mc:Fallback xmlns:a="http://schemas.openxmlformats.org/drawingml/2006/main">
                  <w:pict>
                    <v:group id="Group 1015" style="width:514.8pt;height:28.8pt;mso-position-horizontal-relative:char;mso-position-vertical-relative:line" coordsize="65379,3657">
                      <v:shape id="Shape 1520" style="position:absolute;width:65379;height:3657;left:0;top:0;" coordsize="6537960,365760" path="m0,0l6537960,0l6537960,365760l0,365760l0,0">
                        <v:stroke weight="0pt" endcap="flat" joinstyle="miter" miterlimit="10" on="false" color="#000000" opacity="0"/>
                        <v:fill on="true" color="#d9d9d9"/>
                      </v:shape>
                      <v:rect id="Rectangle 103" style="position:absolute;width:11062;height:1795;left:26289;top:1097;" filled="f" stroked="f">
                        <v:textbox inset="0,0,0,0">
                          <w:txbxContent>
                            <w:p>
                              <w:pPr>
                                <w:spacing w:before="0" w:after="160" w:line="259" w:lineRule="auto"/>
                                <w:ind w:left="0" w:firstLine="0"/>
                              </w:pPr>
                              <w:r>
                                <w:rPr>
                                  <w:w w:val="121"/>
                                  <w:sz w:val="19"/>
                                </w:rPr>
                                <w:t xml:space="preserve">TECHNOLOGY</w:t>
                              </w:r>
                            </w:p>
                          </w:txbxContent>
                        </v:textbox>
                      </v:rect>
                      <v:rect id="Rectangle 104" style="position:absolute;width:506;height:2244;left:34607;top:826;" filled="f" stroked="f">
                        <v:textbox inset="0,0,0,0">
                          <w:txbxContent>
                            <w:p>
                              <w:pPr>
                                <w:spacing w:before="0" w:after="160" w:line="259" w:lineRule="auto"/>
                                <w:ind w:left="0" w:firstLine="0"/>
                              </w:pPr>
                              <w:r>
                                <w:rPr/>
                                <w:t xml:space="preserve"> </w:t>
                              </w:r>
                            </w:p>
                          </w:txbxContent>
                        </v:textbox>
                      </v:rect>
                      <v:rect id="Rectangle 105" style="position:absolute;width:5493;height:1795;left:34988;top:1097;" filled="f" stroked="f">
                        <v:textbox inset="0,0,0,0">
                          <w:txbxContent>
                            <w:p>
                              <w:pPr>
                                <w:spacing w:before="0" w:after="160" w:line="259" w:lineRule="auto"/>
                                <w:ind w:left="0" w:firstLine="0"/>
                              </w:pPr>
                              <w:r>
                                <w:rPr>
                                  <w:w w:val="135"/>
                                  <w:sz w:val="19"/>
                                </w:rPr>
                                <w:t xml:space="preserve">SKILLS</w:t>
                              </w:r>
                            </w:p>
                          </w:txbxContent>
                        </v:textbox>
                      </v:rect>
                    </v:group>
                  </w:pict>
                </mc:Fallback>
              </mc:AlternateContent>
            </w:r>
          </w:p>
        </w:tc>
      </w:tr>
      <w:tr w:rsidR="004A7265" w14:paraId="281B5A4E" w14:textId="77777777">
        <w:trPr>
          <w:trHeight w:val="1196"/>
        </w:trPr>
        <w:tc>
          <w:tcPr>
            <w:tcW w:w="10296" w:type="dxa"/>
            <w:gridSpan w:val="4"/>
            <w:tcBorders>
              <w:top w:val="nil"/>
              <w:left w:val="nil"/>
              <w:bottom w:val="nil"/>
              <w:right w:val="nil"/>
            </w:tcBorders>
            <w:shd w:val="clear" w:color="auto" w:fill="4BACC6"/>
          </w:tcPr>
          <w:p w14:paraId="78B0916F" w14:textId="77777777" w:rsidR="004A7265" w:rsidRDefault="001F54F8">
            <w:pPr>
              <w:spacing w:after="0"/>
              <w:ind w:left="118" w:firstLine="0"/>
            </w:pPr>
            <w:r>
              <w:t xml:space="preserve">   </w:t>
            </w:r>
          </w:p>
          <w:p w14:paraId="28C852C0" w14:textId="77777777" w:rsidR="004A7265" w:rsidRDefault="001F54F8">
            <w:pPr>
              <w:spacing w:after="0"/>
              <w:ind w:left="118" w:firstLine="0"/>
            </w:pPr>
            <w:r>
              <w:rPr>
                <w:sz w:val="22"/>
              </w:rPr>
              <w:t>Proficient in use of Microsoft Office, AS4000, CRM, ESIMS, Amazon Workspace, One MD, Huddle.</w:t>
            </w:r>
          </w:p>
        </w:tc>
      </w:tr>
    </w:tbl>
    <w:p w14:paraId="3C6431E9" w14:textId="77777777" w:rsidR="001F54F8" w:rsidRDefault="001F54F8"/>
    <w:sectPr w:rsidR="001F54F8">
      <w:pgSz w:w="12240" w:h="15840"/>
      <w:pgMar w:top="730" w:right="1150" w:bottom="3068" w:left="10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33440"/>
    <w:multiLevelType w:val="hybridMultilevel"/>
    <w:tmpl w:val="7E004A26"/>
    <w:lvl w:ilvl="0" w:tplc="008663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C2E3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3695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32FA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C2B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0A05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C16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8C5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5225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65"/>
    <w:rsid w:val="001F54F8"/>
    <w:rsid w:val="004A7265"/>
    <w:rsid w:val="0073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393C"/>
  <w15:docId w15:val="{64AEEB00-E238-4542-890D-805A7BBB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ind w:left="28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Kursmark</dc:creator>
  <cp:keywords/>
  <cp:lastModifiedBy>Stacey Kerschner</cp:lastModifiedBy>
  <cp:revision>2</cp:revision>
  <dcterms:created xsi:type="dcterms:W3CDTF">2019-03-28T16:53:00Z</dcterms:created>
  <dcterms:modified xsi:type="dcterms:W3CDTF">2019-03-28T16:53:00Z</dcterms:modified>
</cp:coreProperties>
</file>