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00" w:firstRow="0" w:lastRow="0" w:firstColumn="0" w:lastColumn="0" w:noHBand="0" w:noVBand="0"/>
      </w:tblPr>
      <w:tblGrid>
        <w:gridCol w:w="8856"/>
      </w:tblGrid>
      <w:tr w:rsidR="0095674B" w:rsidTr="00E86518">
        <w:trPr>
          <w:jc w:val="center"/>
        </w:trPr>
        <w:tc>
          <w:tcPr>
            <w:tcW w:w="0" w:type="auto"/>
            <w:shd w:val="clear" w:color="auto" w:fill="auto"/>
          </w:tcPr>
          <w:p w:rsidR="0095674B" w:rsidRDefault="0095674B" w:rsidP="00E86518">
            <w:pPr>
              <w:pStyle w:val="Address2"/>
            </w:pPr>
            <w:smartTag w:uri="urn:schemas-microsoft-com:office:smarttags" w:element="address">
              <w:smartTag w:uri="urn:schemas-microsoft-com:office:smarttags" w:element="Street">
                <w:r>
                  <w:t>2585 E. 141</w:t>
                </w:r>
                <w:r w:rsidRPr="00F040F8">
                  <w:rPr>
                    <w:vertAlign w:val="superscript"/>
                  </w:rPr>
                  <w:t>st</w:t>
                </w:r>
                <w:r>
                  <w:t xml:space="preserve"> Pl.</w:t>
                </w:r>
              </w:smartTag>
              <w:r>
                <w:t xml:space="preserve"> </w:t>
              </w:r>
              <w:smartTag w:uri="urn:schemas-microsoft-com:office:smarttags" w:element="City">
                <w:r>
                  <w:t>Thornton</w:t>
                </w:r>
              </w:smartTag>
              <w:r>
                <w:t xml:space="preserve">, </w:t>
              </w:r>
              <w:smartTag w:uri="urn:schemas-microsoft-com:office:smarttags" w:element="State">
                <w:r>
                  <w:t>CO</w:t>
                </w:r>
              </w:smartTag>
              <w:r>
                <w:t xml:space="preserve"> </w:t>
              </w:r>
              <w:smartTag w:uri="urn:schemas-microsoft-com:office:smarttags" w:element="PostalCode">
                <w:r>
                  <w:t>80602</w:t>
                </w:r>
              </w:smartTag>
            </w:smartTag>
          </w:p>
        </w:tc>
      </w:tr>
      <w:tr w:rsidR="0095674B" w:rsidTr="00E86518">
        <w:trPr>
          <w:jc w:val="center"/>
        </w:trPr>
        <w:tc>
          <w:tcPr>
            <w:tcW w:w="0" w:type="auto"/>
            <w:shd w:val="clear" w:color="auto" w:fill="auto"/>
            <w:tcMar>
              <w:bottom w:w="288" w:type="dxa"/>
            </w:tcMar>
          </w:tcPr>
          <w:p w:rsidR="0095674B" w:rsidRDefault="0095674B" w:rsidP="00E86518">
            <w:pPr>
              <w:pStyle w:val="Address1"/>
            </w:pPr>
            <w:r>
              <w:t>Phone 720-353-6842 • Fax 303-450-1793 • E-mail paigerplus@hotmail.com</w:t>
            </w:r>
          </w:p>
        </w:tc>
      </w:tr>
    </w:tbl>
    <w:p w:rsidR="0095674B" w:rsidRPr="00F75DE9" w:rsidRDefault="0095674B" w:rsidP="0095674B">
      <w:pPr>
        <w:pStyle w:val="Name"/>
        <w:rPr>
          <w:szCs w:val="44"/>
        </w:rPr>
      </w:pPr>
      <w:r w:rsidRPr="00F75DE9">
        <w:rPr>
          <w:szCs w:val="44"/>
        </w:rPr>
        <w:t>Paige Rance</w:t>
      </w:r>
    </w:p>
    <w:tbl>
      <w:tblPr>
        <w:tblW w:w="0" w:type="auto"/>
        <w:tblLayout w:type="fixed"/>
        <w:tblLook w:val="0000" w:firstRow="0" w:lastRow="0" w:firstColumn="0" w:lastColumn="0" w:noHBand="0" w:noVBand="0"/>
      </w:tblPr>
      <w:tblGrid>
        <w:gridCol w:w="2160"/>
        <w:gridCol w:w="6660"/>
      </w:tblGrid>
      <w:tr w:rsidR="0095674B" w:rsidTr="00E86518">
        <w:tc>
          <w:tcPr>
            <w:tcW w:w="8820" w:type="dxa"/>
            <w:gridSpan w:val="2"/>
            <w:shd w:val="clear" w:color="auto" w:fill="auto"/>
          </w:tcPr>
          <w:p w:rsidR="0095674B" w:rsidRPr="00E40FDC" w:rsidRDefault="0095674B" w:rsidP="00E86518">
            <w:pPr>
              <w:pStyle w:val="SectionTitle"/>
            </w:pPr>
            <w:r w:rsidRPr="00E40FDC">
              <w:t>Summary of qualifications</w:t>
            </w:r>
          </w:p>
        </w:tc>
      </w:tr>
      <w:tr w:rsidR="0095674B" w:rsidRPr="00E40FDC" w:rsidTr="00E86518">
        <w:tc>
          <w:tcPr>
            <w:tcW w:w="2160" w:type="dxa"/>
            <w:shd w:val="clear" w:color="auto" w:fill="auto"/>
          </w:tcPr>
          <w:p w:rsidR="0095674B" w:rsidRDefault="0095674B" w:rsidP="00E86518">
            <w:bookmarkStart w:id="0" w:name="_GoBack"/>
            <w:bookmarkEnd w:id="0"/>
          </w:p>
        </w:tc>
        <w:tc>
          <w:tcPr>
            <w:tcW w:w="6660" w:type="dxa"/>
            <w:shd w:val="clear" w:color="auto" w:fill="auto"/>
          </w:tcPr>
          <w:p w:rsidR="0095674B" w:rsidRDefault="0095674B" w:rsidP="00E86518">
            <w:pPr>
              <w:pStyle w:val="NormalWeb"/>
              <w:rPr>
                <w:rFonts w:ascii="Garamond" w:hAnsi="Garamond" w:cs="Arial"/>
                <w:color w:val="000000"/>
                <w:sz w:val="22"/>
                <w:szCs w:val="22"/>
              </w:rPr>
            </w:pPr>
            <w:r w:rsidRPr="00E40FDC">
              <w:rPr>
                <w:rFonts w:ascii="Garamond" w:hAnsi="Garamond" w:cs="Arial"/>
                <w:color w:val="000000"/>
                <w:sz w:val="22"/>
                <w:szCs w:val="22"/>
              </w:rPr>
              <w:t>Accustomed to working in fast-paced environments with the ability to think quickly a</w:t>
            </w:r>
            <w:r>
              <w:rPr>
                <w:rFonts w:ascii="Garamond" w:hAnsi="Garamond" w:cs="Arial"/>
                <w:color w:val="000000"/>
                <w:sz w:val="22"/>
                <w:szCs w:val="22"/>
              </w:rPr>
              <w:t>nd successfully handle all</w:t>
            </w:r>
            <w:r w:rsidRPr="00E40FDC">
              <w:rPr>
                <w:rFonts w:ascii="Garamond" w:hAnsi="Garamond" w:cs="Arial"/>
                <w:color w:val="000000"/>
                <w:sz w:val="22"/>
                <w:szCs w:val="22"/>
              </w:rPr>
              <w:t xml:space="preserve"> clients</w:t>
            </w:r>
            <w:r>
              <w:rPr>
                <w:rFonts w:ascii="Garamond" w:hAnsi="Garamond" w:cs="Arial"/>
                <w:color w:val="000000"/>
                <w:sz w:val="22"/>
                <w:szCs w:val="22"/>
              </w:rPr>
              <w:t xml:space="preserve"> and customers</w:t>
            </w:r>
            <w:r w:rsidRPr="00E40FDC">
              <w:rPr>
                <w:rFonts w:ascii="Garamond" w:hAnsi="Garamond" w:cs="Arial"/>
                <w:color w:val="000000"/>
                <w:sz w:val="22"/>
                <w:szCs w:val="22"/>
              </w:rPr>
              <w:t>.</w:t>
            </w:r>
          </w:p>
          <w:p w:rsidR="0095674B" w:rsidRDefault="0095674B" w:rsidP="00E86518">
            <w:pPr>
              <w:pStyle w:val="NormalWeb"/>
              <w:rPr>
                <w:rFonts w:ascii="Garamond" w:hAnsi="Garamond"/>
                <w:sz w:val="22"/>
                <w:szCs w:val="22"/>
              </w:rPr>
            </w:pPr>
            <w:r>
              <w:rPr>
                <w:rFonts w:ascii="Garamond" w:hAnsi="Garamond"/>
                <w:sz w:val="22"/>
                <w:szCs w:val="22"/>
              </w:rPr>
              <w:t>Very strong organizational and time management skills with the ability to work independently, while functioning effectively as part of a team.</w:t>
            </w:r>
          </w:p>
          <w:p w:rsidR="0095674B" w:rsidRDefault="0095674B" w:rsidP="00E86518">
            <w:pPr>
              <w:pStyle w:val="NormalWeb"/>
              <w:rPr>
                <w:rFonts w:ascii="Garamond" w:hAnsi="Garamond"/>
                <w:sz w:val="22"/>
                <w:szCs w:val="22"/>
              </w:rPr>
            </w:pPr>
            <w:r>
              <w:rPr>
                <w:rFonts w:ascii="Garamond" w:hAnsi="Garamond"/>
                <w:sz w:val="22"/>
                <w:szCs w:val="22"/>
              </w:rPr>
              <w:t>Excellent communication and interpersonal skills with a strong emphasis on customer service</w:t>
            </w:r>
            <w:proofErr w:type="gramStart"/>
            <w:r>
              <w:rPr>
                <w:rFonts w:ascii="Garamond" w:hAnsi="Garamond"/>
                <w:sz w:val="22"/>
                <w:szCs w:val="22"/>
              </w:rPr>
              <w:t>,  problem</w:t>
            </w:r>
            <w:proofErr w:type="gramEnd"/>
            <w:r>
              <w:rPr>
                <w:rFonts w:ascii="Garamond" w:hAnsi="Garamond"/>
                <w:sz w:val="22"/>
                <w:szCs w:val="22"/>
              </w:rPr>
              <w:t xml:space="preserve"> solving and building relationships.</w:t>
            </w:r>
          </w:p>
          <w:p w:rsidR="0095674B" w:rsidRDefault="0095674B" w:rsidP="00E86518">
            <w:pPr>
              <w:pStyle w:val="NormalWeb"/>
              <w:rPr>
                <w:rFonts w:ascii="Garamond" w:hAnsi="Garamond"/>
                <w:sz w:val="22"/>
                <w:szCs w:val="22"/>
              </w:rPr>
            </w:pPr>
            <w:r>
              <w:rPr>
                <w:rFonts w:ascii="Garamond" w:hAnsi="Garamond"/>
                <w:sz w:val="22"/>
                <w:szCs w:val="22"/>
              </w:rPr>
              <w:t xml:space="preserve">Produce high quality material within deadlines and have outstanding follow up. </w:t>
            </w:r>
          </w:p>
          <w:p w:rsidR="0095674B" w:rsidRPr="0054766C" w:rsidRDefault="0095674B" w:rsidP="00E86518">
            <w:pPr>
              <w:pStyle w:val="NormalWeb"/>
              <w:rPr>
                <w:rFonts w:ascii="Garamond" w:hAnsi="Garamond"/>
                <w:sz w:val="22"/>
                <w:szCs w:val="22"/>
              </w:rPr>
            </w:pPr>
            <w:r>
              <w:rPr>
                <w:rFonts w:ascii="Garamond" w:hAnsi="Garamond"/>
                <w:sz w:val="22"/>
                <w:szCs w:val="22"/>
              </w:rPr>
              <w:t>Proficient in Microsoft Word, Excel, Access, PowerPoint, Outlook and Internet.</w:t>
            </w:r>
          </w:p>
        </w:tc>
      </w:tr>
      <w:tr w:rsidR="0095674B" w:rsidTr="00E86518">
        <w:tc>
          <w:tcPr>
            <w:tcW w:w="8820" w:type="dxa"/>
            <w:gridSpan w:val="2"/>
            <w:shd w:val="clear" w:color="auto" w:fill="auto"/>
          </w:tcPr>
          <w:p w:rsidR="0095674B" w:rsidRPr="00E40FDC" w:rsidRDefault="0095674B" w:rsidP="00E86518">
            <w:pPr>
              <w:pStyle w:val="SectionTitle"/>
            </w:pPr>
            <w:r w:rsidRPr="00E40FDC">
              <w:t>Work History</w:t>
            </w:r>
          </w:p>
        </w:tc>
      </w:tr>
      <w:tr w:rsidR="0095674B" w:rsidTr="00E86518">
        <w:tc>
          <w:tcPr>
            <w:tcW w:w="2160" w:type="dxa"/>
            <w:shd w:val="clear" w:color="auto" w:fill="auto"/>
          </w:tcPr>
          <w:p w:rsidR="0095674B" w:rsidRDefault="0095674B" w:rsidP="00E86518"/>
        </w:tc>
        <w:tc>
          <w:tcPr>
            <w:tcW w:w="6660" w:type="dxa"/>
            <w:shd w:val="clear" w:color="auto" w:fill="auto"/>
          </w:tcPr>
          <w:p w:rsidR="0095674B" w:rsidRDefault="0095674B" w:rsidP="00E86518">
            <w:pPr>
              <w:pStyle w:val="Achievement"/>
              <w:numPr>
                <w:ilvl w:val="0"/>
                <w:numId w:val="0"/>
              </w:numPr>
            </w:pPr>
            <w:r>
              <w:t xml:space="preserve">Recruiter, </w:t>
            </w:r>
            <w:proofErr w:type="spellStart"/>
            <w:r>
              <w:t>MedStaff</w:t>
            </w:r>
            <w:proofErr w:type="spellEnd"/>
            <w:r>
              <w:t xml:space="preserve"> Healthcare Solutions, Oct. 2011- Aug. 2012</w:t>
            </w:r>
          </w:p>
          <w:p w:rsidR="0095674B" w:rsidRDefault="0095674B" w:rsidP="002D3967">
            <w:pPr>
              <w:pStyle w:val="Achievement"/>
              <w:numPr>
                <w:ilvl w:val="0"/>
                <w:numId w:val="4"/>
              </w:numPr>
            </w:pPr>
            <w:r>
              <w:t>Handled all recruitment aspects including resume mining and continuous internet sourcing of candidates</w:t>
            </w:r>
            <w:r w:rsidRPr="00213E03">
              <w:t>, marketing</w:t>
            </w:r>
            <w:r>
              <w:t xml:space="preserve"> and pipeline development, identifying qualified HCPs,</w:t>
            </w:r>
            <w:r w:rsidRPr="00213E03">
              <w:t xml:space="preserve"> interviewing candidates, verifying references, conducting background searches, and hiring qu</w:t>
            </w:r>
            <w:r>
              <w:t xml:space="preserve">alified </w:t>
            </w:r>
            <w:r w:rsidR="00200FBF">
              <w:t>personnel</w:t>
            </w:r>
            <w:r>
              <w:t xml:space="preserve">. Professional </w:t>
            </w:r>
            <w:r w:rsidR="00200FBF">
              <w:t>relations</w:t>
            </w:r>
            <w:r>
              <w:t xml:space="preserve"> and </w:t>
            </w:r>
            <w:r w:rsidR="00200FBF">
              <w:t>vendor</w:t>
            </w:r>
            <w:r>
              <w:t xml:space="preserve"> relationship management, effectively negotiated pay rates</w:t>
            </w:r>
            <w:proofErr w:type="gramStart"/>
            <w:r>
              <w:t>,  and</w:t>
            </w:r>
            <w:proofErr w:type="gramEnd"/>
            <w:r>
              <w:t xml:space="preserve"> conducted o</w:t>
            </w:r>
            <w:r w:rsidR="00200FBF">
              <w:t>rientations and staff trainings.</w:t>
            </w:r>
            <w:r>
              <w:t xml:space="preserve"> </w:t>
            </w:r>
          </w:p>
          <w:p w:rsidR="0095674B" w:rsidRDefault="0095674B" w:rsidP="00E86518">
            <w:pPr>
              <w:pStyle w:val="Achievement"/>
              <w:numPr>
                <w:ilvl w:val="0"/>
                <w:numId w:val="0"/>
              </w:numPr>
            </w:pPr>
            <w:r>
              <w:t>Sales Manager, Doubletree By Hilton- Denver, August 2010 – June 2011</w:t>
            </w:r>
          </w:p>
          <w:p w:rsidR="0095674B" w:rsidRDefault="0095674B" w:rsidP="0095674B">
            <w:pPr>
              <w:pStyle w:val="Achievement"/>
              <w:numPr>
                <w:ilvl w:val="0"/>
                <w:numId w:val="3"/>
              </w:numPr>
            </w:pPr>
            <w:r>
              <w:t xml:space="preserve">Served as Sales Manager responsible for all Corporate, Government and Association meetings and guestrooms. Contracted and detailed hotel group bookings. Successfully managed client accounts, ensuring proper and effective handling of requests, as well as problem resolution. Ability to monitor hotel inventory and group pick up, analyzed and reviewed month-end financial reports, and possessed a very high level of customer service, responsiveness, and follow-through. </w:t>
            </w:r>
          </w:p>
          <w:p w:rsidR="0095674B" w:rsidRDefault="0095674B" w:rsidP="00E86518">
            <w:pPr>
              <w:pStyle w:val="Achievement"/>
              <w:numPr>
                <w:ilvl w:val="0"/>
                <w:numId w:val="0"/>
              </w:numPr>
            </w:pPr>
            <w:r>
              <w:t>Account Sales Manager, Omni Financial, January 2009 – August 2009</w:t>
            </w:r>
          </w:p>
          <w:p w:rsidR="0095674B" w:rsidRDefault="0095674B" w:rsidP="0095674B">
            <w:pPr>
              <w:pStyle w:val="Achievement"/>
              <w:numPr>
                <w:ilvl w:val="0"/>
                <w:numId w:val="3"/>
              </w:numPr>
            </w:pPr>
            <w:r>
              <w:t xml:space="preserve">Call center atmosphere. Interacted by phone with potential customers to solicit debt consolidation services. Described services, responded to questions, obtained customer information and handled objections. Continuously met my sales goal </w:t>
            </w:r>
            <w:proofErr w:type="gramStart"/>
            <w:r>
              <w:t>on a weekly bases</w:t>
            </w:r>
            <w:proofErr w:type="gramEnd"/>
            <w:r>
              <w:t>.</w:t>
            </w:r>
          </w:p>
          <w:p w:rsidR="0095674B" w:rsidRDefault="0095674B" w:rsidP="00E86518">
            <w:pPr>
              <w:pStyle w:val="Achievement"/>
              <w:numPr>
                <w:ilvl w:val="0"/>
                <w:numId w:val="0"/>
              </w:numPr>
            </w:pPr>
            <w:r w:rsidRPr="00F91737">
              <w:t>Real Estate Agent</w:t>
            </w:r>
            <w:r>
              <w:t>, Prudential Colorado Real Estate, 2005 – 2010</w:t>
            </w:r>
          </w:p>
          <w:p w:rsidR="0095674B" w:rsidRDefault="0095674B" w:rsidP="00E86518">
            <w:pPr>
              <w:pStyle w:val="Achievement"/>
              <w:numPr>
                <w:ilvl w:val="0"/>
                <w:numId w:val="2"/>
              </w:numPr>
            </w:pPr>
            <w:r>
              <w:t xml:space="preserve">Real Estate professional specializing in resale and new home sales. </w:t>
            </w:r>
          </w:p>
          <w:p w:rsidR="0095674B" w:rsidRPr="00E40FDC" w:rsidRDefault="0095674B" w:rsidP="00E86518">
            <w:pPr>
              <w:widowControl w:val="0"/>
              <w:autoSpaceDE w:val="0"/>
              <w:autoSpaceDN w:val="0"/>
              <w:adjustRightInd w:val="0"/>
              <w:spacing w:before="100" w:after="100"/>
              <w:rPr>
                <w:rFonts w:cs="Arial"/>
                <w:szCs w:val="22"/>
              </w:rPr>
            </w:pPr>
            <w:r>
              <w:rPr>
                <w:rFonts w:cs="Arial"/>
                <w:szCs w:val="22"/>
              </w:rPr>
              <w:lastRenderedPageBreak/>
              <w:t>Pharmaceutical</w:t>
            </w:r>
            <w:r w:rsidRPr="00E40FDC">
              <w:rPr>
                <w:rFonts w:cs="Arial"/>
                <w:szCs w:val="22"/>
              </w:rPr>
              <w:t xml:space="preserve"> Sales Representative, Reliant Pharmaceuticals, 2001 - 2005           </w:t>
            </w:r>
          </w:p>
          <w:p w:rsidR="0095674B" w:rsidRPr="007E6B8B" w:rsidRDefault="0095674B" w:rsidP="00E86518">
            <w:pPr>
              <w:widowControl w:val="0"/>
              <w:numPr>
                <w:ilvl w:val="0"/>
                <w:numId w:val="2"/>
              </w:numPr>
              <w:autoSpaceDE w:val="0"/>
              <w:autoSpaceDN w:val="0"/>
              <w:adjustRightInd w:val="0"/>
              <w:spacing w:after="60" w:line="220" w:lineRule="atLeast"/>
              <w:ind w:right="245"/>
              <w:rPr>
                <w:rFonts w:cs="Arial"/>
                <w:szCs w:val="22"/>
              </w:rPr>
            </w:pPr>
            <w:r w:rsidRPr="00E40FDC">
              <w:rPr>
                <w:rFonts w:cs="Arial"/>
                <w:szCs w:val="22"/>
              </w:rPr>
              <w:t xml:space="preserve">Worked independently to manage an over 1000 mile territory, including North Colorado and </w:t>
            </w:r>
            <w:smartTag w:uri="urn:schemas-microsoft-com:office:smarttags" w:element="place">
              <w:r w:rsidRPr="00E40FDC">
                <w:rPr>
                  <w:rFonts w:cs="Arial"/>
                  <w:szCs w:val="22"/>
                </w:rPr>
                <w:t>South Wyoming</w:t>
              </w:r>
            </w:smartTag>
            <w:r w:rsidRPr="00E40FDC">
              <w:rPr>
                <w:rFonts w:cs="Arial"/>
                <w:szCs w:val="22"/>
              </w:rPr>
              <w:t>. Dedicated to driving market share by continually</w:t>
            </w:r>
            <w:r>
              <w:rPr>
                <w:rFonts w:cs="Arial"/>
                <w:szCs w:val="22"/>
              </w:rPr>
              <w:t xml:space="preserve"> developing </w:t>
            </w:r>
            <w:r w:rsidRPr="00E40FDC">
              <w:rPr>
                <w:rFonts w:cs="Arial"/>
                <w:szCs w:val="22"/>
              </w:rPr>
              <w:t>strong relationships with established accounts while con</w:t>
            </w:r>
            <w:r>
              <w:rPr>
                <w:rFonts w:cs="Arial"/>
                <w:szCs w:val="22"/>
              </w:rPr>
              <w:t xml:space="preserve">stantly acquiring new accounts. </w:t>
            </w:r>
            <w:r w:rsidRPr="00E40FDC">
              <w:rPr>
                <w:rFonts w:cs="Arial"/>
                <w:szCs w:val="22"/>
              </w:rPr>
              <w:t>Recognized as a "Top Regional Performer" in 2003</w:t>
            </w:r>
            <w:r>
              <w:rPr>
                <w:rFonts w:cs="Arial"/>
                <w:szCs w:val="22"/>
              </w:rPr>
              <w:t>, 2004 and 2005</w:t>
            </w:r>
            <w:r w:rsidRPr="00E40FDC">
              <w:rPr>
                <w:rFonts w:cs="Arial"/>
                <w:szCs w:val="22"/>
              </w:rPr>
              <w:t xml:space="preserve">. </w:t>
            </w:r>
          </w:p>
        </w:tc>
      </w:tr>
      <w:tr w:rsidR="0095674B" w:rsidTr="00E86518">
        <w:tc>
          <w:tcPr>
            <w:tcW w:w="8820" w:type="dxa"/>
            <w:gridSpan w:val="2"/>
            <w:shd w:val="clear" w:color="auto" w:fill="auto"/>
          </w:tcPr>
          <w:p w:rsidR="0095674B" w:rsidRDefault="0095674B" w:rsidP="00E86518">
            <w:pPr>
              <w:pStyle w:val="SectionTitle"/>
            </w:pPr>
            <w:r>
              <w:lastRenderedPageBreak/>
              <w:t>Education</w:t>
            </w:r>
          </w:p>
        </w:tc>
      </w:tr>
      <w:tr w:rsidR="0095674B" w:rsidTr="00E86518">
        <w:tc>
          <w:tcPr>
            <w:tcW w:w="2160" w:type="dxa"/>
            <w:shd w:val="clear" w:color="auto" w:fill="auto"/>
          </w:tcPr>
          <w:p w:rsidR="0095674B" w:rsidRDefault="0095674B" w:rsidP="00E86518"/>
        </w:tc>
        <w:tc>
          <w:tcPr>
            <w:tcW w:w="6660" w:type="dxa"/>
            <w:shd w:val="clear" w:color="auto" w:fill="auto"/>
          </w:tcPr>
          <w:p w:rsidR="0095674B" w:rsidRDefault="0095674B" w:rsidP="00E86518">
            <w:pPr>
              <w:pStyle w:val="Achievement"/>
              <w:numPr>
                <w:ilvl w:val="0"/>
                <w:numId w:val="0"/>
              </w:numPr>
            </w:pPr>
            <w:r>
              <w:t>University of Colorado, CO  BA: International Affairs</w:t>
            </w:r>
          </w:p>
          <w:p w:rsidR="0095674B" w:rsidRDefault="0095674B" w:rsidP="00E86518">
            <w:pPr>
              <w:pStyle w:val="Achievement"/>
              <w:numPr>
                <w:ilvl w:val="0"/>
                <w:numId w:val="2"/>
              </w:numPr>
            </w:pPr>
            <w:r>
              <w:t>Graduated with Honors, Studied abroad</w:t>
            </w:r>
          </w:p>
          <w:p w:rsidR="0095674B" w:rsidRDefault="0095674B" w:rsidP="00E86518">
            <w:pPr>
              <w:pStyle w:val="Achievement"/>
              <w:numPr>
                <w:ilvl w:val="0"/>
                <w:numId w:val="2"/>
              </w:numPr>
            </w:pPr>
            <w:r>
              <w:t>Reference available upon request.</w:t>
            </w:r>
          </w:p>
          <w:p w:rsidR="0095674B" w:rsidRDefault="0095674B" w:rsidP="00E86518">
            <w:pPr>
              <w:pStyle w:val="Achievement"/>
              <w:numPr>
                <w:ilvl w:val="0"/>
                <w:numId w:val="0"/>
              </w:numPr>
              <w:ind w:left="240" w:hanging="240"/>
            </w:pPr>
            <w:r>
              <w:t xml:space="preserve"> </w:t>
            </w:r>
          </w:p>
        </w:tc>
      </w:tr>
    </w:tbl>
    <w:p w:rsidR="0095674B" w:rsidRDefault="0095674B" w:rsidP="0095674B">
      <w:pPr>
        <w:jc w:val="left"/>
      </w:pPr>
    </w:p>
    <w:p w:rsidR="0095674B" w:rsidRDefault="0095674B" w:rsidP="0095674B"/>
    <w:p w:rsidR="00225A87" w:rsidRDefault="00225A87"/>
    <w:sectPr w:rsidR="00225A87" w:rsidSect="00633D33">
      <w:pgSz w:w="12240" w:h="15840"/>
      <w:pgMar w:top="1440" w:right="1800" w:bottom="1440" w:left="1800" w:header="288"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866D76E"/>
    <w:lvl w:ilvl="0">
      <w:numFmt w:val="decimal"/>
      <w:pStyle w:val="Achievement"/>
      <w:lvlText w:val="*"/>
      <w:lvlJc w:val="left"/>
    </w:lvl>
  </w:abstractNum>
  <w:abstractNum w:abstractNumId="1">
    <w:nsid w:val="0734773F"/>
    <w:multiLevelType w:val="hybridMultilevel"/>
    <w:tmpl w:val="900EC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882C00"/>
    <w:multiLevelType w:val="hybridMultilevel"/>
    <w:tmpl w:val="5112B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1145323"/>
    <w:multiLevelType w:val="hybridMultilevel"/>
    <w:tmpl w:val="6C3EE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74B"/>
    <w:rsid w:val="00200FBF"/>
    <w:rsid w:val="00225A87"/>
    <w:rsid w:val="002D3967"/>
    <w:rsid w:val="006B03B0"/>
    <w:rsid w:val="0095674B"/>
    <w:rsid w:val="00E36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74B"/>
    <w:pPr>
      <w:spacing w:after="0" w:line="240" w:lineRule="auto"/>
      <w:jc w:val="both"/>
    </w:pPr>
    <w:rPr>
      <w:rFonts w:ascii="Garamond" w:eastAsia="Times New Roman"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rsid w:val="0095674B"/>
    <w:pPr>
      <w:numPr>
        <w:numId w:val="1"/>
      </w:numPr>
      <w:spacing w:after="60" w:line="240" w:lineRule="atLeast"/>
    </w:pPr>
  </w:style>
  <w:style w:type="paragraph" w:customStyle="1" w:styleId="Address1">
    <w:name w:val="Address 1"/>
    <w:basedOn w:val="Normal"/>
    <w:rsid w:val="0095674B"/>
    <w:pPr>
      <w:spacing w:line="160" w:lineRule="atLeast"/>
      <w:jc w:val="center"/>
    </w:pPr>
    <w:rPr>
      <w:caps/>
      <w:spacing w:val="30"/>
      <w:sz w:val="15"/>
    </w:rPr>
  </w:style>
  <w:style w:type="paragraph" w:customStyle="1" w:styleId="Address2">
    <w:name w:val="Address 2"/>
    <w:basedOn w:val="Normal"/>
    <w:rsid w:val="0095674B"/>
    <w:pPr>
      <w:spacing w:line="160" w:lineRule="atLeast"/>
      <w:jc w:val="center"/>
    </w:pPr>
    <w:rPr>
      <w:caps/>
      <w:spacing w:val="30"/>
      <w:sz w:val="15"/>
    </w:rPr>
  </w:style>
  <w:style w:type="paragraph" w:customStyle="1" w:styleId="Name">
    <w:name w:val="Name"/>
    <w:basedOn w:val="Normal"/>
    <w:next w:val="Normal"/>
    <w:rsid w:val="0095674B"/>
    <w:pPr>
      <w:spacing w:after="440" w:line="240" w:lineRule="atLeast"/>
      <w:jc w:val="center"/>
    </w:pPr>
    <w:rPr>
      <w:caps/>
      <w:spacing w:val="80"/>
      <w:sz w:val="44"/>
    </w:rPr>
  </w:style>
  <w:style w:type="paragraph" w:customStyle="1" w:styleId="SectionTitle">
    <w:name w:val="Section Title"/>
    <w:basedOn w:val="Normal"/>
    <w:next w:val="Normal"/>
    <w:rsid w:val="0095674B"/>
    <w:pPr>
      <w:pBdr>
        <w:bottom w:val="single" w:sz="6" w:space="1" w:color="808080"/>
      </w:pBdr>
      <w:spacing w:before="220" w:line="220" w:lineRule="atLeast"/>
      <w:jc w:val="left"/>
    </w:pPr>
    <w:rPr>
      <w:caps/>
      <w:spacing w:val="15"/>
      <w:sz w:val="20"/>
    </w:rPr>
  </w:style>
  <w:style w:type="paragraph" w:styleId="NormalWeb">
    <w:name w:val="Normal (Web)"/>
    <w:basedOn w:val="Normal"/>
    <w:rsid w:val="0095674B"/>
    <w:pPr>
      <w:spacing w:before="100" w:beforeAutospacing="1" w:after="100" w:afterAutospacing="1"/>
      <w:jc w:val="left"/>
    </w:pPr>
    <w:rPr>
      <w:rFonts w:ascii="Times New Roman" w:hAnsi="Times New Roman"/>
      <w:sz w:val="24"/>
      <w:szCs w:val="24"/>
    </w:rPr>
  </w:style>
  <w:style w:type="paragraph" w:styleId="BodyText">
    <w:name w:val="Body Text"/>
    <w:basedOn w:val="Normal"/>
    <w:link w:val="BodyTextChar"/>
    <w:uiPriority w:val="99"/>
    <w:semiHidden/>
    <w:unhideWhenUsed/>
    <w:rsid w:val="0095674B"/>
    <w:pPr>
      <w:spacing w:after="120"/>
    </w:pPr>
  </w:style>
  <w:style w:type="character" w:customStyle="1" w:styleId="BodyTextChar">
    <w:name w:val="Body Text Char"/>
    <w:basedOn w:val="DefaultParagraphFont"/>
    <w:link w:val="BodyText"/>
    <w:uiPriority w:val="99"/>
    <w:semiHidden/>
    <w:rsid w:val="0095674B"/>
    <w:rPr>
      <w:rFonts w:ascii="Garamond" w:eastAsia="Times New Roman" w:hAnsi="Garamond" w:cs="Times New Roman"/>
      <w:szCs w:val="20"/>
    </w:rPr>
  </w:style>
  <w:style w:type="paragraph" w:styleId="BalloonText">
    <w:name w:val="Balloon Text"/>
    <w:basedOn w:val="Normal"/>
    <w:link w:val="BalloonTextChar"/>
    <w:uiPriority w:val="99"/>
    <w:semiHidden/>
    <w:unhideWhenUsed/>
    <w:rsid w:val="006B03B0"/>
    <w:rPr>
      <w:rFonts w:ascii="Tahoma" w:hAnsi="Tahoma" w:cs="Tahoma"/>
      <w:sz w:val="16"/>
      <w:szCs w:val="16"/>
    </w:rPr>
  </w:style>
  <w:style w:type="character" w:customStyle="1" w:styleId="BalloonTextChar">
    <w:name w:val="Balloon Text Char"/>
    <w:basedOn w:val="DefaultParagraphFont"/>
    <w:link w:val="BalloonText"/>
    <w:uiPriority w:val="99"/>
    <w:semiHidden/>
    <w:rsid w:val="006B03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74B"/>
    <w:pPr>
      <w:spacing w:after="0" w:line="240" w:lineRule="auto"/>
      <w:jc w:val="both"/>
    </w:pPr>
    <w:rPr>
      <w:rFonts w:ascii="Garamond" w:eastAsia="Times New Roman"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rsid w:val="0095674B"/>
    <w:pPr>
      <w:numPr>
        <w:numId w:val="1"/>
      </w:numPr>
      <w:spacing w:after="60" w:line="240" w:lineRule="atLeast"/>
    </w:pPr>
  </w:style>
  <w:style w:type="paragraph" w:customStyle="1" w:styleId="Address1">
    <w:name w:val="Address 1"/>
    <w:basedOn w:val="Normal"/>
    <w:rsid w:val="0095674B"/>
    <w:pPr>
      <w:spacing w:line="160" w:lineRule="atLeast"/>
      <w:jc w:val="center"/>
    </w:pPr>
    <w:rPr>
      <w:caps/>
      <w:spacing w:val="30"/>
      <w:sz w:val="15"/>
    </w:rPr>
  </w:style>
  <w:style w:type="paragraph" w:customStyle="1" w:styleId="Address2">
    <w:name w:val="Address 2"/>
    <w:basedOn w:val="Normal"/>
    <w:rsid w:val="0095674B"/>
    <w:pPr>
      <w:spacing w:line="160" w:lineRule="atLeast"/>
      <w:jc w:val="center"/>
    </w:pPr>
    <w:rPr>
      <w:caps/>
      <w:spacing w:val="30"/>
      <w:sz w:val="15"/>
    </w:rPr>
  </w:style>
  <w:style w:type="paragraph" w:customStyle="1" w:styleId="Name">
    <w:name w:val="Name"/>
    <w:basedOn w:val="Normal"/>
    <w:next w:val="Normal"/>
    <w:rsid w:val="0095674B"/>
    <w:pPr>
      <w:spacing w:after="440" w:line="240" w:lineRule="atLeast"/>
      <w:jc w:val="center"/>
    </w:pPr>
    <w:rPr>
      <w:caps/>
      <w:spacing w:val="80"/>
      <w:sz w:val="44"/>
    </w:rPr>
  </w:style>
  <w:style w:type="paragraph" w:customStyle="1" w:styleId="SectionTitle">
    <w:name w:val="Section Title"/>
    <w:basedOn w:val="Normal"/>
    <w:next w:val="Normal"/>
    <w:rsid w:val="0095674B"/>
    <w:pPr>
      <w:pBdr>
        <w:bottom w:val="single" w:sz="6" w:space="1" w:color="808080"/>
      </w:pBdr>
      <w:spacing w:before="220" w:line="220" w:lineRule="atLeast"/>
      <w:jc w:val="left"/>
    </w:pPr>
    <w:rPr>
      <w:caps/>
      <w:spacing w:val="15"/>
      <w:sz w:val="20"/>
    </w:rPr>
  </w:style>
  <w:style w:type="paragraph" w:styleId="NormalWeb">
    <w:name w:val="Normal (Web)"/>
    <w:basedOn w:val="Normal"/>
    <w:rsid w:val="0095674B"/>
    <w:pPr>
      <w:spacing w:before="100" w:beforeAutospacing="1" w:after="100" w:afterAutospacing="1"/>
      <w:jc w:val="left"/>
    </w:pPr>
    <w:rPr>
      <w:rFonts w:ascii="Times New Roman" w:hAnsi="Times New Roman"/>
      <w:sz w:val="24"/>
      <w:szCs w:val="24"/>
    </w:rPr>
  </w:style>
  <w:style w:type="paragraph" w:styleId="BodyText">
    <w:name w:val="Body Text"/>
    <w:basedOn w:val="Normal"/>
    <w:link w:val="BodyTextChar"/>
    <w:uiPriority w:val="99"/>
    <w:semiHidden/>
    <w:unhideWhenUsed/>
    <w:rsid w:val="0095674B"/>
    <w:pPr>
      <w:spacing w:after="120"/>
    </w:pPr>
  </w:style>
  <w:style w:type="character" w:customStyle="1" w:styleId="BodyTextChar">
    <w:name w:val="Body Text Char"/>
    <w:basedOn w:val="DefaultParagraphFont"/>
    <w:link w:val="BodyText"/>
    <w:uiPriority w:val="99"/>
    <w:semiHidden/>
    <w:rsid w:val="0095674B"/>
    <w:rPr>
      <w:rFonts w:ascii="Garamond" w:eastAsia="Times New Roman" w:hAnsi="Garamond" w:cs="Times New Roman"/>
      <w:szCs w:val="20"/>
    </w:rPr>
  </w:style>
  <w:style w:type="paragraph" w:styleId="BalloonText">
    <w:name w:val="Balloon Text"/>
    <w:basedOn w:val="Normal"/>
    <w:link w:val="BalloonTextChar"/>
    <w:uiPriority w:val="99"/>
    <w:semiHidden/>
    <w:unhideWhenUsed/>
    <w:rsid w:val="006B03B0"/>
    <w:rPr>
      <w:rFonts w:ascii="Tahoma" w:hAnsi="Tahoma" w:cs="Tahoma"/>
      <w:sz w:val="16"/>
      <w:szCs w:val="16"/>
    </w:rPr>
  </w:style>
  <w:style w:type="character" w:customStyle="1" w:styleId="BalloonTextChar">
    <w:name w:val="Balloon Text Char"/>
    <w:basedOn w:val="DefaultParagraphFont"/>
    <w:link w:val="BalloonText"/>
    <w:uiPriority w:val="99"/>
    <w:semiHidden/>
    <w:rsid w:val="006B03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Quintessa Vinyards Co LLC</dc:creator>
  <cp:lastModifiedBy>Quintessa Vinyards Co LLC</cp:lastModifiedBy>
  <cp:revision>2</cp:revision>
  <cp:lastPrinted>2012-08-02T11:12:00Z</cp:lastPrinted>
  <dcterms:created xsi:type="dcterms:W3CDTF">2012-08-02T11:30:00Z</dcterms:created>
  <dcterms:modified xsi:type="dcterms:W3CDTF">2012-08-02T11:30:00Z</dcterms:modified>
</cp:coreProperties>
</file>