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DAE" w:rsidRDefault="008C2791">
      <w:pPr>
        <w:spacing w:after="0"/>
        <w:ind w:left="0" w:firstLine="0"/>
      </w:pPr>
      <w:bookmarkStart w:id="0" w:name="_GoBack"/>
      <w:bookmarkEnd w:id="0"/>
      <w:r>
        <w:rPr>
          <w:sz w:val="34"/>
        </w:rPr>
        <w:t>Rae Frazier</w:t>
      </w:r>
    </w:p>
    <w:p w:rsidR="00C37DAE" w:rsidRDefault="008C2791">
      <w:pPr>
        <w:spacing w:after="39"/>
        <w:ind w:left="0" w:firstLine="0"/>
      </w:pPr>
      <w:r>
        <w:rPr>
          <w:b/>
        </w:rPr>
        <w:t>Manufacturing, cashier.</w:t>
      </w:r>
    </w:p>
    <w:p w:rsidR="00C37DAE" w:rsidRDefault="008C2791">
      <w:pPr>
        <w:ind w:left="-5"/>
      </w:pPr>
      <w:r>
        <w:t>Fort Collins, CO</w:t>
      </w:r>
    </w:p>
    <w:p w:rsidR="00C37DAE" w:rsidRDefault="008C2791">
      <w:pPr>
        <w:spacing w:after="39"/>
        <w:ind w:left="0" w:firstLine="0"/>
      </w:pPr>
      <w:r>
        <w:rPr>
          <w:color w:val="0000CC"/>
        </w:rPr>
        <w:t>Twinsme2@gmail.Com</w:t>
      </w:r>
    </w:p>
    <w:p w:rsidR="00C37DAE" w:rsidRDefault="008C2791">
      <w:pPr>
        <w:spacing w:after="219"/>
        <w:ind w:left="-5"/>
      </w:pPr>
      <w:r>
        <w:t>815-303-1515</w:t>
      </w:r>
    </w:p>
    <w:p w:rsidR="00C37DAE" w:rsidRDefault="008C2791">
      <w:pPr>
        <w:spacing w:after="491" w:line="265" w:lineRule="auto"/>
        <w:ind w:left="-5"/>
      </w:pPr>
      <w:r>
        <w:rPr>
          <w:color w:val="666666"/>
        </w:rPr>
        <w:t>Authorized to work in the US for any employer</w:t>
      </w:r>
    </w:p>
    <w:p w:rsidR="00C37DAE" w:rsidRDefault="008C2791">
      <w:pPr>
        <w:pStyle w:val="Heading1"/>
        <w:ind w:left="-5"/>
      </w:pPr>
      <w:r>
        <w:t>Work Experience</w:t>
      </w:r>
    </w:p>
    <w:p w:rsidR="00C37DAE" w:rsidRDefault="008C2791">
      <w:pPr>
        <w:spacing w:after="180"/>
        <w:ind w:left="0" w:right="-4" w:firstLine="0"/>
      </w:pPr>
      <w:r>
        <w:rPr>
          <w:rFonts w:ascii="Calibri" w:eastAsia="Calibri" w:hAnsi="Calibri" w:cs="Calibri"/>
          <w:noProof/>
          <w:sz w:val="22"/>
        </w:rPr>
        <mc:AlternateContent>
          <mc:Choice Requires="wpg">
            <w:drawing>
              <wp:inline distT="0" distB="0" distL="0" distR="0">
                <wp:extent cx="5943600" cy="12700"/>
                <wp:effectExtent l="0" t="0" r="0" b="0"/>
                <wp:docPr id="446" name="Group 44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 name="Shape 1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6" style="width:468pt;height:1pt;mso-position-horizontal-relative:char;mso-position-vertical-relative:line" coordsize="59436,127">
                <v:shape id="Shape 12" style="position:absolute;width:59436;height:0;left:0;top:0;" coordsize="5943600,0" path="m0,0l5943600,0">
                  <v:stroke weight="1pt" endcap="flat" joinstyle="miter" miterlimit="10" on="true" color="#cccccc"/>
                  <v:fill on="false" color="#000000" opacity="0"/>
                </v:shape>
              </v:group>
            </w:pict>
          </mc:Fallback>
        </mc:AlternateContent>
      </w:r>
    </w:p>
    <w:p w:rsidR="00C37DAE" w:rsidRDefault="008C2791">
      <w:pPr>
        <w:spacing w:after="0" w:line="265" w:lineRule="auto"/>
        <w:ind w:left="-5"/>
      </w:pPr>
      <w:r>
        <w:rPr>
          <w:b/>
          <w:sz w:val="21"/>
        </w:rPr>
        <w:t>Walmart Deli Associate</w:t>
      </w:r>
    </w:p>
    <w:p w:rsidR="00C37DAE" w:rsidRDefault="008C2791">
      <w:pPr>
        <w:spacing w:after="35" w:line="265" w:lineRule="auto"/>
        <w:ind w:left="-5"/>
      </w:pPr>
      <w:r>
        <w:rPr>
          <w:color w:val="666666"/>
        </w:rPr>
        <w:t>Walmart</w:t>
      </w:r>
    </w:p>
    <w:p w:rsidR="00C37DAE" w:rsidRDefault="008C2791">
      <w:pPr>
        <w:spacing w:after="223" w:line="265" w:lineRule="auto"/>
        <w:ind w:left="-5"/>
      </w:pPr>
      <w:r>
        <w:rPr>
          <w:color w:val="666666"/>
        </w:rPr>
        <w:t>November 2016 to Present</w:t>
      </w:r>
    </w:p>
    <w:p w:rsidR="00C37DAE" w:rsidRDefault="008C2791">
      <w:pPr>
        <w:spacing w:after="0" w:line="265" w:lineRule="auto"/>
        <w:ind w:left="-5"/>
      </w:pPr>
      <w:r>
        <w:rPr>
          <w:b/>
          <w:sz w:val="21"/>
        </w:rPr>
        <w:t>Assembler</w:t>
      </w:r>
    </w:p>
    <w:p w:rsidR="00C37DAE" w:rsidRDefault="008C2791">
      <w:pPr>
        <w:spacing w:after="35" w:line="265" w:lineRule="auto"/>
        <w:ind w:left="-5"/>
      </w:pPr>
      <w:r>
        <w:rPr>
          <w:color w:val="666666"/>
        </w:rPr>
        <w:t>LCN DOOR CLOSERS</w:t>
      </w:r>
      <w:r>
        <w:t xml:space="preserve"> - </w:t>
      </w:r>
      <w:r>
        <w:rPr>
          <w:color w:val="666666"/>
        </w:rPr>
        <w:t>Princeton, IL</w:t>
      </w:r>
    </w:p>
    <w:p w:rsidR="00C37DAE" w:rsidRDefault="008C2791">
      <w:pPr>
        <w:spacing w:after="125" w:line="265" w:lineRule="auto"/>
        <w:ind w:left="-5"/>
      </w:pPr>
      <w:r>
        <w:rPr>
          <w:color w:val="666666"/>
        </w:rPr>
        <w:t>April 1995 to February 2016</w:t>
      </w:r>
    </w:p>
    <w:p w:rsidR="00C37DAE" w:rsidRDefault="008C2791">
      <w:pPr>
        <w:spacing w:after="490"/>
        <w:ind w:left="-5"/>
      </w:pPr>
      <w:r>
        <w:t>Filled cylinders with oil, Prepared them for designated order preference of Spring size. Put electronics adjusted them and shipped all cylinders myself. Prepared screws in color, Painted screws, Ordered All cylinde</w:t>
      </w:r>
      <w:r>
        <w:t>rs, Colors. Packed cylinders according to color. Screw size, By order. Packed with instructions.</w:t>
      </w:r>
    </w:p>
    <w:p w:rsidR="00C37DAE" w:rsidRDefault="008C2791">
      <w:pPr>
        <w:pStyle w:val="Heading1"/>
        <w:ind w:left="-5"/>
      </w:pPr>
      <w:r>
        <w:t>Education</w:t>
      </w:r>
    </w:p>
    <w:p w:rsidR="00C37DAE" w:rsidRDefault="008C2791">
      <w:pPr>
        <w:spacing w:after="180"/>
        <w:ind w:left="0" w:right="-4" w:firstLine="0"/>
      </w:pPr>
      <w:r>
        <w:rPr>
          <w:rFonts w:ascii="Calibri" w:eastAsia="Calibri" w:hAnsi="Calibri" w:cs="Calibri"/>
          <w:noProof/>
          <w:sz w:val="22"/>
        </w:rPr>
        <mc:AlternateContent>
          <mc:Choice Requires="wpg">
            <w:drawing>
              <wp:inline distT="0" distB="0" distL="0" distR="0">
                <wp:extent cx="5943600" cy="12700"/>
                <wp:effectExtent l="0" t="0" r="0" b="0"/>
                <wp:docPr id="447" name="Group 44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5" name="Shape 2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 style="width:468pt;height:1pt;mso-position-horizontal-relative:char;mso-position-vertical-relative:line" coordsize="59436,127">
                <v:shape id="Shape 25" style="position:absolute;width:59436;height:0;left:0;top:0;" coordsize="5943600,0" path="m0,0l5943600,0">
                  <v:stroke weight="1pt" endcap="flat" joinstyle="miter" miterlimit="10" on="true" color="#cccccc"/>
                  <v:fill on="false" color="#000000" opacity="0"/>
                </v:shape>
              </v:group>
            </w:pict>
          </mc:Fallback>
        </mc:AlternateContent>
      </w:r>
    </w:p>
    <w:p w:rsidR="00C37DAE" w:rsidRDefault="008C2791">
      <w:pPr>
        <w:spacing w:after="445" w:line="265" w:lineRule="auto"/>
        <w:ind w:left="-5"/>
      </w:pPr>
      <w:r>
        <w:rPr>
          <w:b/>
          <w:sz w:val="21"/>
        </w:rPr>
        <w:t>12</w:t>
      </w:r>
    </w:p>
    <w:p w:rsidR="00C37DAE" w:rsidRDefault="008C2791">
      <w:pPr>
        <w:pStyle w:val="Heading1"/>
        <w:ind w:left="-5"/>
      </w:pPr>
      <w:r>
        <w:t>Skills</w:t>
      </w:r>
    </w:p>
    <w:p w:rsidR="00C37DAE" w:rsidRDefault="008C2791">
      <w:pPr>
        <w:spacing w:after="200"/>
        <w:ind w:left="0" w:right="-4" w:firstLine="0"/>
      </w:pPr>
      <w:r>
        <w:rPr>
          <w:rFonts w:ascii="Calibri" w:eastAsia="Calibri" w:hAnsi="Calibri" w:cs="Calibri"/>
          <w:noProof/>
          <w:sz w:val="22"/>
        </w:rPr>
        <mc:AlternateContent>
          <mc:Choice Requires="wpg">
            <w:drawing>
              <wp:inline distT="0" distB="0" distL="0" distR="0">
                <wp:extent cx="5943600" cy="12700"/>
                <wp:effectExtent l="0" t="0" r="0" b="0"/>
                <wp:docPr id="448" name="Group 44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8" name="Shape 2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8" style="width:468pt;height:1pt;mso-position-horizontal-relative:char;mso-position-vertical-relative:line" coordsize="59436,127">
                <v:shape id="Shape 28" style="position:absolute;width:59436;height:0;left:0;top:0;" coordsize="5943600,0" path="m0,0l5943600,0">
                  <v:stroke weight="1pt" endcap="flat" joinstyle="miter" miterlimit="10" on="true" color="#cccccc"/>
                  <v:fill on="false" color="#000000" opacity="0"/>
                </v:shape>
              </v:group>
            </w:pict>
          </mc:Fallback>
        </mc:AlternateContent>
      </w:r>
    </w:p>
    <w:p w:rsidR="00C37DAE" w:rsidRDefault="008C2791">
      <w:pPr>
        <w:spacing w:after="490"/>
        <w:ind w:left="-5"/>
      </w:pPr>
      <w:r>
        <w:t>Manufacturing (10+ years), Sales, Microsoft Office, Retail, Customer Service, Excel, Cash Handling, Inventory, Marketing, Microsoft Word, MS Office</w:t>
      </w:r>
    </w:p>
    <w:p w:rsidR="00C37DAE" w:rsidRDefault="008C2791">
      <w:pPr>
        <w:pStyle w:val="Heading1"/>
        <w:ind w:left="-5"/>
      </w:pPr>
      <w:r>
        <w:t>Additional Information</w:t>
      </w:r>
    </w:p>
    <w:p w:rsidR="00C37DAE" w:rsidRDefault="008C2791">
      <w:pPr>
        <w:spacing w:after="200"/>
        <w:ind w:left="0" w:right="-4" w:firstLine="0"/>
      </w:pPr>
      <w:r>
        <w:rPr>
          <w:rFonts w:ascii="Calibri" w:eastAsia="Calibri" w:hAnsi="Calibri" w:cs="Calibri"/>
          <w:noProof/>
          <w:sz w:val="22"/>
        </w:rPr>
        <mc:AlternateContent>
          <mc:Choice Requires="wpg">
            <w:drawing>
              <wp:inline distT="0" distB="0" distL="0" distR="0">
                <wp:extent cx="5943600" cy="12700"/>
                <wp:effectExtent l="0" t="0" r="0" b="0"/>
                <wp:docPr id="449" name="Group 44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2" name="Shape 3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9" style="width:468pt;height:1pt;mso-position-horizontal-relative:char;mso-position-vertical-relative:line" coordsize="59436,127">
                <v:shape id="Shape 32" style="position:absolute;width:59436;height:0;left:0;top:0;" coordsize="5943600,0" path="m0,0l5943600,0">
                  <v:stroke weight="1pt" endcap="flat" joinstyle="miter" miterlimit="10" on="true" color="#cccccc"/>
                  <v:fill on="false" color="#000000" opacity="0"/>
                </v:shape>
              </v:group>
            </w:pict>
          </mc:Fallback>
        </mc:AlternateContent>
      </w:r>
    </w:p>
    <w:p w:rsidR="00C37DAE" w:rsidRDefault="008C2791">
      <w:pPr>
        <w:ind w:left="-5"/>
      </w:pPr>
      <w:r>
        <w:t xml:space="preserve">I previously worked at Allegion LCN </w:t>
      </w:r>
      <w:proofErr w:type="gramStart"/>
      <w:r>
        <w:t>For</w:t>
      </w:r>
      <w:proofErr w:type="gramEnd"/>
      <w:r>
        <w:t xml:space="preserve"> 20 years, Making door closures for prisons.</w:t>
      </w:r>
      <w:r>
        <w:t xml:space="preserve"> Retired at 55 to take care of elderly mother.  </w:t>
      </w:r>
    </w:p>
    <w:p w:rsidR="00C37DAE" w:rsidRDefault="008C2791">
      <w:pPr>
        <w:ind w:left="-5"/>
      </w:pPr>
      <w:r>
        <w:t xml:space="preserve">121 railroad Avenue Princeton IL 61356. </w:t>
      </w:r>
    </w:p>
    <w:p w:rsidR="00C37DAE" w:rsidRDefault="008C2791">
      <w:pPr>
        <w:ind w:left="-5"/>
      </w:pPr>
      <w:r>
        <w:t>815-875-3311</w:t>
      </w:r>
    </w:p>
    <w:sectPr w:rsidR="00C37DAE">
      <w:pgSz w:w="12240" w:h="15840"/>
      <w:pgMar w:top="1440" w:right="144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AE"/>
    <w:rsid w:val="008C2791"/>
    <w:rsid w:val="00C3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D8677-3529-415B-8F16-1DEC05CB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7"/>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2019-02-21T16:46:00Z</dcterms:created>
  <dcterms:modified xsi:type="dcterms:W3CDTF">2019-02-21T16:46:00Z</dcterms:modified>
</cp:coreProperties>
</file>