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1253">
      <w:pPr>
        <w:autoSpaceDE/>
        <w:autoSpaceDN/>
        <w:spacing w:line="160" w:lineRule="atLeast"/>
        <w:jc w:val="center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caps/>
          <w:spacing w:val="30"/>
          <w:sz w:val="15"/>
          <w:szCs w:val="15"/>
        </w:rPr>
        <w:t>3775 Quitman St. Denver Co 80212</w:t>
      </w:r>
    </w:p>
    <w:p w:rsidR="00000000" w:rsidRDefault="00541253">
      <w:pPr>
        <w:autoSpaceDE/>
        <w:autoSpaceDN/>
        <w:spacing w:line="160" w:lineRule="atLeast"/>
        <w:jc w:val="center"/>
        <w:rPr>
          <w:rFonts w:ascii="Verdana" w:hAnsi="Verdana" w:cs="Verdana"/>
          <w:caps/>
          <w:sz w:val="15"/>
          <w:szCs w:val="15"/>
        </w:rPr>
      </w:pPr>
      <w:r>
        <w:rPr>
          <w:rFonts w:ascii="Verdana" w:hAnsi="Verdana" w:cs="Verdana"/>
          <w:caps/>
          <w:spacing w:val="30"/>
          <w:sz w:val="15"/>
          <w:szCs w:val="15"/>
        </w:rPr>
        <w:t xml:space="preserve">720-620-1987 </w:t>
      </w:r>
      <w:r>
        <w:rPr>
          <w:rFonts w:ascii="Symbol" w:hAnsi="Symbol" w:cs="Symbol"/>
          <w:caps/>
          <w:noProof/>
          <w:spacing w:val="30"/>
          <w:sz w:val="15"/>
          <w:szCs w:val="14"/>
        </w:rPr>
        <w:sym w:font="Symbol" w:char="F0B7"/>
      </w:r>
      <w:r>
        <w:rPr>
          <w:rFonts w:ascii="Verdana" w:hAnsi="Verdana" w:cs="Verdana"/>
          <w:caps/>
          <w:spacing w:val="30"/>
          <w:sz w:val="15"/>
          <w:szCs w:val="15"/>
        </w:rPr>
        <w:t xml:space="preserve"> </w:t>
      </w:r>
      <w:hyperlink r:id="rId7" w:history="1">
        <w:r>
          <w:rPr>
            <w:rFonts w:ascii="Verdana" w:hAnsi="Verdana" w:cs="Verdana"/>
            <w:caps/>
            <w:sz w:val="15"/>
            <w:szCs w:val="15"/>
            <w:u w:val="single"/>
          </w:rPr>
          <w:t>daniellequintana8387@gmail.com</w:t>
        </w:r>
      </w:hyperlink>
      <w:r>
        <w:rPr>
          <w:rFonts w:ascii="Verdana" w:hAnsi="Verdana" w:cs="Verdana"/>
          <w:caps/>
          <w:sz w:val="15"/>
          <w:szCs w:val="15"/>
        </w:rPr>
        <w:t xml:space="preserve"> </w:t>
      </w:r>
    </w:p>
    <w:p w:rsidR="00000000" w:rsidRDefault="00541253">
      <w:pPr>
        <w:rPr>
          <w:rFonts w:ascii="Verdana" w:hAnsi="Verdana" w:cs="Verdana"/>
          <w:sz w:val="15"/>
          <w:szCs w:val="15"/>
        </w:rPr>
      </w:pPr>
    </w:p>
    <w:p w:rsidR="00000000" w:rsidRDefault="00541253">
      <w:pPr>
        <w:jc w:val="center"/>
        <w:rPr>
          <w:rFonts w:ascii="Verdana" w:eastAsia="BatangChe" w:hAnsi="Verdana" w:cs="Verdana"/>
          <w:b/>
          <w:bCs/>
          <w:sz w:val="44"/>
          <w:szCs w:val="44"/>
        </w:rPr>
      </w:pPr>
      <w:r>
        <w:rPr>
          <w:rFonts w:ascii="Arial Black" w:eastAsia="BatangChe" w:hAnsi="Arial Black" w:cs="Arial Black"/>
          <w:b/>
          <w:bCs/>
          <w:caps/>
          <w:sz w:val="44"/>
          <w:szCs w:val="44"/>
        </w:rPr>
        <w:t>D</w:t>
      </w:r>
      <w:r>
        <w:rPr>
          <w:rFonts w:ascii="Arial Black" w:eastAsia="BatangChe" w:hAnsi="Arial Black" w:cs="Arial Black"/>
          <w:b/>
          <w:bCs/>
          <w:sz w:val="44"/>
          <w:szCs w:val="44"/>
        </w:rPr>
        <w:t>anielle Quintana</w:t>
      </w:r>
    </w:p>
    <w:p w:rsidR="00000000" w:rsidRDefault="00541253">
      <w:pPr>
        <w:jc w:val="center"/>
        <w:rPr>
          <w:rFonts w:ascii="Verdana" w:hAnsi="Verdana" w:cs="Verdana"/>
          <w:sz w:val="22"/>
          <w:szCs w:val="22"/>
        </w:rPr>
      </w:pPr>
    </w:p>
    <w:p w:rsidR="00000000" w:rsidRDefault="0054125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aps/>
          <w:spacing w:val="15"/>
        </w:rPr>
        <w:t>Summary</w:t>
      </w:r>
    </w:p>
    <w:p w:rsidR="00000000" w:rsidRDefault="00541253">
      <w:pPr>
        <w:ind w:left="171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Talented Customer Service Associate skilled at balancing customer needs and company demands. Effectively builds loyalty and long-term relationships with customers </w:t>
      </w:r>
      <w:r>
        <w:rPr>
          <w:rFonts w:ascii="Tahoma" w:hAnsi="Tahoma" w:cs="Tahoma"/>
          <w:sz w:val="18"/>
          <w:szCs w:val="18"/>
        </w:rPr>
        <w:t>while achieving all individual sales goals.</w:t>
      </w:r>
    </w:p>
    <w:p w:rsidR="00000000" w:rsidRDefault="0054125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aps/>
          <w:spacing w:val="15"/>
        </w:rPr>
        <w:t>Highlights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Superior communication skills  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Cheerful and energetic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Superior organization skills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Dependable and reliable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Staff training and development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Qualifications assessment training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Sale orders verification</w:t>
      </w:r>
    </w:p>
    <w:p w:rsidR="00000000" w:rsidRDefault="00541253" w:rsidP="000B15D3">
      <w:pPr>
        <w:numPr>
          <w:ilvl w:val="0"/>
          <w:numId w:val="1"/>
        </w:numPr>
        <w:autoSpaceDE/>
        <w:autoSpaceDN/>
        <w:spacing w:line="220" w:lineRule="atLeast"/>
        <w:ind w:left="2070" w:hanging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Collections</w:t>
      </w:r>
    </w:p>
    <w:p w:rsidR="00000000" w:rsidRDefault="0054125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aps/>
          <w:spacing w:val="15"/>
        </w:rPr>
        <w:t>accomplishments</w:t>
      </w:r>
    </w:p>
    <w:p w:rsidR="00000000" w:rsidRDefault="00541253" w:rsidP="000B15D3">
      <w:pPr>
        <w:numPr>
          <w:ilvl w:val="0"/>
          <w:numId w:val="1"/>
        </w:numPr>
        <w:ind w:left="2016" w:hanging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Fielded and processed up to 300 calls per day.</w:t>
      </w:r>
    </w:p>
    <w:p w:rsidR="00000000" w:rsidRDefault="00541253" w:rsidP="000B15D3">
      <w:pPr>
        <w:numPr>
          <w:ilvl w:val="0"/>
          <w:numId w:val="1"/>
        </w:numPr>
        <w:ind w:left="2016" w:hanging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Verified orders at 50% credit card closes</w:t>
      </w:r>
    </w:p>
    <w:p w:rsidR="00000000" w:rsidRDefault="0054125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aps/>
          <w:spacing w:val="15"/>
        </w:rPr>
        <w:t>Employment</w:t>
      </w:r>
    </w:p>
    <w:p w:rsidR="00000000" w:rsidRDefault="00541253">
      <w:pPr>
        <w:jc w:val="center"/>
        <w:rPr>
          <w:rFonts w:ascii="Tahoma" w:hAnsi="Tahoma" w:cs="Tahoma"/>
        </w:rPr>
      </w:pPr>
    </w:p>
    <w:p w:rsidR="00000000" w:rsidRDefault="00541253">
      <w:pPr>
        <w:ind w:left="171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02/07-06/12  </w:t>
      </w:r>
      <w:r>
        <w:rPr>
          <w:rFonts w:ascii="Tahoma" w:hAnsi="Tahoma" w:cs="Tahoma"/>
          <w:sz w:val="18"/>
          <w:szCs w:val="18"/>
        </w:rPr>
        <w:t>Metro News Corporation Denver, CO  303-231-8842</w:t>
      </w:r>
    </w:p>
    <w:p w:rsidR="00000000" w:rsidRDefault="00541253">
      <w:pPr>
        <w:ind w:left="1710"/>
        <w:rPr>
          <w:rFonts w:ascii="Tahoma" w:hAnsi="Tahoma" w:cs="Tahoma"/>
          <w:sz w:val="18"/>
          <w:szCs w:val="18"/>
        </w:rPr>
      </w:pPr>
    </w:p>
    <w:p w:rsidR="00000000" w:rsidRDefault="00541253">
      <w:pPr>
        <w:ind w:left="1710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Sales</w:t>
      </w:r>
      <w:r>
        <w:rPr>
          <w:rFonts w:ascii="Tahoma" w:hAnsi="Tahoma" w:cs="Tahoma"/>
          <w:i/>
          <w:iCs/>
          <w:sz w:val="18"/>
          <w:szCs w:val="18"/>
        </w:rPr>
        <w:t>/Verification/Qualifications Assessments/Collections</w:t>
      </w:r>
    </w:p>
    <w:p w:rsidR="00000000" w:rsidRDefault="00541253">
      <w:pPr>
        <w:ind w:left="1710"/>
        <w:rPr>
          <w:rFonts w:ascii="Tahoma" w:hAnsi="Tahoma" w:cs="Tahoma"/>
          <w:i/>
          <w:iCs/>
          <w:sz w:val="18"/>
          <w:szCs w:val="18"/>
        </w:rPr>
      </w:pPr>
    </w:p>
    <w:p w:rsidR="00000000" w:rsidRDefault="00541253" w:rsidP="000B15D3">
      <w:pPr>
        <w:numPr>
          <w:ilvl w:val="0"/>
          <w:numId w:val="1"/>
        </w:numPr>
        <w:ind w:left="1710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 xml:space="preserve"> Extended customer subscriptions, offering discounts and promotions to ensure high customer retention rates.</w:t>
      </w:r>
    </w:p>
    <w:p w:rsidR="00000000" w:rsidRDefault="00541253" w:rsidP="000B15D3">
      <w:pPr>
        <w:numPr>
          <w:ilvl w:val="0"/>
          <w:numId w:val="1"/>
        </w:numPr>
        <w:ind w:left="1710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Informed customers about sales and promotions in a friendly and engaging manner.</w:t>
      </w:r>
    </w:p>
    <w:p w:rsidR="00000000" w:rsidRDefault="00541253" w:rsidP="000B15D3">
      <w:pPr>
        <w:numPr>
          <w:ilvl w:val="0"/>
          <w:numId w:val="1"/>
        </w:numPr>
        <w:ind w:left="1710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Man</w:t>
      </w:r>
      <w:r>
        <w:rPr>
          <w:rFonts w:ascii="Tahoma" w:hAnsi="Tahoma" w:cs="Tahoma"/>
          <w:i/>
          <w:iCs/>
          <w:sz w:val="18"/>
          <w:szCs w:val="18"/>
        </w:rPr>
        <w:t>aged wide variety of customer service and administrative tasks to resolve customer issues quickly and efficiently.</w:t>
      </w:r>
    </w:p>
    <w:p w:rsidR="00000000" w:rsidRDefault="00541253" w:rsidP="000B15D3">
      <w:pPr>
        <w:numPr>
          <w:ilvl w:val="0"/>
          <w:numId w:val="1"/>
        </w:numPr>
        <w:ind w:left="1710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Trained new employees on company customer service policies and service level standards</w:t>
      </w:r>
    </w:p>
    <w:p w:rsidR="00000000" w:rsidRDefault="00541253" w:rsidP="000B15D3">
      <w:pPr>
        <w:numPr>
          <w:ilvl w:val="0"/>
          <w:numId w:val="1"/>
        </w:numPr>
        <w:ind w:left="171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Processed up to 100 customer orders per day with</w:t>
      </w:r>
      <w:r>
        <w:rPr>
          <w:rFonts w:ascii="Tahoma" w:hAnsi="Tahoma" w:cs="Tahoma"/>
          <w:i/>
          <w:iCs/>
          <w:sz w:val="18"/>
          <w:szCs w:val="18"/>
        </w:rPr>
        <w:t xml:space="preserve"> a 50% credit card close.</w:t>
      </w:r>
    </w:p>
    <w:p w:rsidR="00000000" w:rsidRDefault="00541253">
      <w:pPr>
        <w:rPr>
          <w:rFonts w:ascii="Tahoma" w:hAnsi="Tahoma" w:cs="Tahoma"/>
        </w:rPr>
      </w:pPr>
    </w:p>
    <w:p w:rsidR="00000000" w:rsidRDefault="0054125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  <w:sz w:val="18"/>
          <w:szCs w:val="18"/>
        </w:rPr>
        <w:t xml:space="preserve">07/12-01/13  </w:t>
      </w:r>
      <w:r>
        <w:rPr>
          <w:rFonts w:ascii="Tahoma" w:hAnsi="Tahoma" w:cs="Tahoma"/>
          <w:sz w:val="18"/>
          <w:szCs w:val="18"/>
        </w:rPr>
        <w:t>Gemini Food Mart  Federal Heights, CO  303-968-4760</w:t>
      </w:r>
    </w:p>
    <w:p w:rsidR="00000000" w:rsidRDefault="00541253">
      <w:pPr>
        <w:rPr>
          <w:rFonts w:ascii="Tahoma" w:hAnsi="Tahoma" w:cs="Tahoma"/>
          <w:sz w:val="18"/>
          <w:szCs w:val="18"/>
        </w:rPr>
      </w:pPr>
    </w:p>
    <w:p w:rsidR="00000000" w:rsidRDefault="0054125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Cashier/Customer Service/Janitorial</w:t>
      </w:r>
    </w:p>
    <w:p w:rsidR="00000000" w:rsidRDefault="0054125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aps/>
          <w:spacing w:val="15"/>
        </w:rPr>
        <w:t>Education</w:t>
      </w:r>
    </w:p>
    <w:p w:rsidR="00000000" w:rsidRDefault="00541253">
      <w:pPr>
        <w:jc w:val="center"/>
        <w:rPr>
          <w:rFonts w:ascii="Tahoma" w:hAnsi="Tahoma" w:cs="Tahoma"/>
        </w:rPr>
      </w:pPr>
    </w:p>
    <w:p w:rsidR="00000000" w:rsidRDefault="00541253">
      <w:pPr>
        <w:ind w:left="171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2006</w:t>
      </w:r>
      <w:r>
        <w:rPr>
          <w:rFonts w:ascii="Tahoma" w:hAnsi="Tahoma" w:cs="Tahoma"/>
          <w:sz w:val="18"/>
          <w:szCs w:val="18"/>
        </w:rPr>
        <w:t xml:space="preserve">  Emily Griffith Opportunity School,  Denver, CO</w:t>
      </w:r>
    </w:p>
    <w:p w:rsidR="00000000" w:rsidRDefault="00541253">
      <w:pPr>
        <w:ind w:left="1710"/>
        <w:rPr>
          <w:rFonts w:ascii="Tahoma" w:hAnsi="Tahoma" w:cs="Tahoma"/>
          <w:i/>
          <w:iCs/>
          <w:spacing w:val="5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Certified Nursing Assistant</w:t>
      </w:r>
    </w:p>
    <w:p w:rsidR="00000000" w:rsidRDefault="00541253">
      <w:pPr>
        <w:rPr>
          <w:rFonts w:ascii="Tahoma" w:hAnsi="Tahoma" w:cs="Tahoma"/>
          <w:i/>
          <w:iCs/>
          <w:spacing w:val="5"/>
          <w:sz w:val="18"/>
          <w:szCs w:val="18"/>
        </w:rPr>
      </w:pPr>
    </w:p>
    <w:p w:rsidR="00000000" w:rsidRDefault="00541253">
      <w:pPr>
        <w:ind w:left="1710"/>
        <w:rPr>
          <w:rFonts w:ascii="Tahoma" w:hAnsi="Tahoma" w:cs="Tahoma"/>
          <w:i/>
          <w:iCs/>
          <w:spacing w:val="5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2006</w:t>
      </w:r>
      <w:r>
        <w:rPr>
          <w:rFonts w:ascii="Tahoma" w:hAnsi="Tahoma" w:cs="Tahoma"/>
          <w:sz w:val="18"/>
          <w:szCs w:val="18"/>
        </w:rPr>
        <w:t xml:space="preserve">  Emily Griffith Opportunity School,  Denver, CO</w:t>
      </w:r>
    </w:p>
    <w:p w:rsidR="00000000" w:rsidRDefault="00541253">
      <w:pPr>
        <w:ind w:left="1710"/>
      </w:pPr>
      <w:r>
        <w:rPr>
          <w:rFonts w:ascii="Tahoma" w:hAnsi="Tahoma" w:cs="Tahoma"/>
          <w:i/>
          <w:iCs/>
          <w:spacing w:val="5"/>
          <w:sz w:val="18"/>
          <w:szCs w:val="18"/>
        </w:rPr>
        <w:t>High School Diploma</w:t>
      </w:r>
    </w:p>
    <w:sectPr w:rsidR="00000000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41253">
      <w:r>
        <w:separator/>
      </w:r>
    </w:p>
  </w:endnote>
  <w:endnote w:type="continuationSeparator" w:id="0">
    <w:p w:rsidR="00000000" w:rsidRDefault="00541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4125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41253">
      <w:r>
        <w:separator/>
      </w:r>
    </w:p>
  </w:footnote>
  <w:footnote w:type="continuationSeparator" w:id="0">
    <w:p w:rsidR="00000000" w:rsidRDefault="00541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4125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6218C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B15D3"/>
    <w:rsid w:val="000B15D3"/>
    <w:rsid w:val="0038012B"/>
    <w:rsid w:val="00541253"/>
    <w:rsid w:val="007C6538"/>
    <w:rsid w:val="00C6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lequintana83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 County</dc:creator>
  <cp:keywords/>
  <dc:description/>
  <cp:lastModifiedBy>Adams County</cp:lastModifiedBy>
  <cp:revision>2</cp:revision>
  <dcterms:created xsi:type="dcterms:W3CDTF">2013-04-15T18:10:00Z</dcterms:created>
  <dcterms:modified xsi:type="dcterms:W3CDTF">2013-04-15T18:10:00Z</dcterms:modified>
</cp:coreProperties>
</file>