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CCA0B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2358D">
        <w:rPr>
          <w:rFonts w:ascii="Century Gothic" w:hAnsi="Century Gothic"/>
          <w:u w:val="single"/>
        </w:rPr>
        <w:t>Qadra</w:t>
      </w:r>
      <w:proofErr w:type="spellEnd"/>
      <w:r w:rsidR="00B2358D">
        <w:rPr>
          <w:rFonts w:ascii="Century Gothic" w:hAnsi="Century Gothic"/>
          <w:u w:val="single"/>
        </w:rPr>
        <w:t xml:space="preserve"> </w:t>
      </w:r>
      <w:proofErr w:type="spellStart"/>
      <w:r w:rsidR="00B2358D">
        <w:rPr>
          <w:rFonts w:ascii="Century Gothic" w:hAnsi="Century Gothic"/>
          <w:u w:val="single"/>
        </w:rPr>
        <w:t>Kediya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908EF">
        <w:rPr>
          <w:rFonts w:ascii="Century Gothic" w:hAnsi="Century Gothic"/>
          <w:u w:val="single"/>
        </w:rPr>
        <w:t>3/19/2020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71CF2C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2358D">
        <w:rPr>
          <w:rFonts w:ascii="Century Gothic" w:hAnsi="Century Gothic"/>
          <w:u w:val="single"/>
        </w:rPr>
        <w:t>Bunthy Douk</w:t>
      </w:r>
      <w:bookmarkStart w:id="0" w:name="_GoBack"/>
      <w:bookmarkEnd w:id="0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908EF">
        <w:rPr>
          <w:rFonts w:ascii="Century Gothic" w:hAnsi="Century Gothic"/>
          <w:u w:val="single"/>
        </w:rPr>
        <w:t>3/</w:t>
      </w:r>
      <w:r w:rsidR="00B2358D">
        <w:rPr>
          <w:rFonts w:ascii="Century Gothic" w:hAnsi="Century Gothic"/>
          <w:u w:val="single"/>
        </w:rPr>
        <w:t>5</w:t>
      </w:r>
      <w:r w:rsidR="007908EF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E1C9EE" w:rsidR="003031D4" w:rsidRPr="00BF743D" w:rsidRDefault="00EF64A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F64A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C1961E2" w:rsidR="00223C78" w:rsidRPr="00C84713" w:rsidRDefault="00EF64A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3EABCCC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color w:val="1F497D" w:themeColor="text2"/>
          <w:sz w:val="20"/>
          <w:szCs w:val="20"/>
        </w:rPr>
        <w:t>Unexcused Absence on 3/18/2020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D097375" w:rsidR="00B32198" w:rsidRPr="00BF743D" w:rsidRDefault="007908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069D21C7" w:rsidR="00E048DA" w:rsidRPr="007908E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b/>
          <w:color w:val="FF0000"/>
          <w:sz w:val="24"/>
          <w:szCs w:val="24"/>
        </w:rPr>
        <w:t>Go 2 months without calling in.  Failure to do so could result into possible final warning or possible assignment end.  2 months from offence is 5/18/2020.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908EF"/>
    <w:rsid w:val="008473AB"/>
    <w:rsid w:val="00861B43"/>
    <w:rsid w:val="0086467A"/>
    <w:rsid w:val="00873DB6"/>
    <w:rsid w:val="00931A92"/>
    <w:rsid w:val="009C4A10"/>
    <w:rsid w:val="00B2358D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64A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6204-7EAA-48C4-B048-B5E32517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2020-03-19T17:17:00Z</dcterms:created>
  <dcterms:modified xsi:type="dcterms:W3CDTF">2020-03-19T17:17:00Z</dcterms:modified>
</cp:coreProperties>
</file>