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background w:color="FFFFFF"/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  <w:t>Todd potaracke</w:t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  <w:t>3032576702</w:t>
      </w:r>
    </w:p>
    <w:p w:rsidR="00000000" w:rsidDel="00000000" w:rsidRDefault="00000000" w:rsidP="00000000" w:rsidRPr="00000000">
      <w:pPr>
        <w:contextualSpacing w:val="0"/>
        <w:jc w:val="center"/>
      </w:pPr>
      <w:hyperlink r:id="rId5">
        <w:r w:rsidR="00000000" w:rsidDel="00000000" w:rsidRPr="00000000">
          <w:rPr>
            <w:rtl w:val="0"/>
            <w:u w:val="single"/>
            <w:color w:val="1155cc"/>
          </w:rPr>
          <w:t>889trucker@gmail.com</w:t>
        </w:r>
      </w:hyperlink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  <w:t>AAS welding red rocks community college</w:t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  <w:t>machine op 1 coors tec.</w:t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  <w:t>entry level machinist triad machine tool</w:t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  <w:t>able to read drawings and with reference material program g code.</w:t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  <w:t>able to read g code for errors.</w:t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  <w:t>able to learn cnc set up.</w:t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  <w:t>looking for second shift.</w:t>
      </w:r>
    </w:p>
    <w:p w:rsidR="00000000" w:rsidDel="00000000" w:rsidRDefault="00000000" w:rsidP="00000000" w:rsidRPr="00000000">
      <w:pPr>
        <w:contextualSpacing w:val="0"/>
        <w:jc w:val="center"/>
      </w:pPr>
      <w:r w:rsidR="00000000" w:rsidDel="00000000" w:rsidRPr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hyperlink" Target="mailto:889trucker@gmail.com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cnc 1.docx</dc:title>
</cp:coreProperties>
</file>