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0F" w:rsidRPr="00BF0F4D" w:rsidRDefault="00B6210F">
      <w:pPr>
        <w:rPr>
          <w:b/>
          <w:sz w:val="28"/>
          <w:szCs w:val="28"/>
        </w:rPr>
      </w:pPr>
      <w:r w:rsidRPr="00BF0F4D">
        <w:rPr>
          <w:b/>
          <w:sz w:val="28"/>
          <w:szCs w:val="28"/>
        </w:rPr>
        <w:t>Joni Pedersen</w:t>
      </w:r>
    </w:p>
    <w:tbl>
      <w:tblPr>
        <w:tblW w:w="11340" w:type="dxa"/>
        <w:tblInd w:w="-1332" w:type="dxa"/>
        <w:tblBorders>
          <w:top w:val="thickThinSmallGap" w:sz="24" w:space="0" w:color="auto"/>
        </w:tblBorders>
        <w:tblLook w:val="0000"/>
      </w:tblPr>
      <w:tblGrid>
        <w:gridCol w:w="11340"/>
      </w:tblGrid>
      <w:tr w:rsidR="00B6210F">
        <w:trPr>
          <w:trHeight w:val="20"/>
        </w:trPr>
        <w:tc>
          <w:tcPr>
            <w:tcW w:w="11340" w:type="dxa"/>
            <w:tcBorders>
              <w:top w:val="thickThinSmallGap" w:sz="24" w:space="0" w:color="auto"/>
            </w:tcBorders>
          </w:tcPr>
          <w:p w:rsidR="00B6210F" w:rsidRDefault="00B6210F" w:rsidP="00810370">
            <w:pPr>
              <w:ind w:right="-1260"/>
              <w:jc w:val="center"/>
              <w:rPr>
                <w:b/>
              </w:rPr>
            </w:pPr>
          </w:p>
        </w:tc>
      </w:tr>
    </w:tbl>
    <w:p w:rsidR="00B6210F" w:rsidRDefault="00B6210F" w:rsidP="00810370">
      <w:pPr>
        <w:ind w:left="-1440" w:right="-1260"/>
        <w:rPr>
          <w:i/>
        </w:rPr>
      </w:pPr>
      <w:r>
        <w:rPr>
          <w:i/>
        </w:rPr>
        <w:t xml:space="preserve">2867Chase St., </w:t>
      </w:r>
      <w:smartTag w:uri="urn:schemas-microsoft-com:office:smarttags" w:element="City">
        <w:smartTag w:uri="urn:schemas-microsoft-com:office:smarttags" w:element="place">
          <w:smartTag w:uri="urn:schemas-microsoft-com:office:smarttags" w:element="City">
            <w:r>
              <w:rPr>
                <w:i/>
              </w:rPr>
              <w:t>Wheatridge</w:t>
            </w:r>
          </w:smartTag>
          <w:r>
            <w:rPr>
              <w:i/>
            </w:rPr>
            <w:t xml:space="preserve">, </w:t>
          </w:r>
          <w:smartTag w:uri="urn:schemas-microsoft-com:office:smarttags" w:element="State">
            <w:r>
              <w:rPr>
                <w:i/>
              </w:rPr>
              <w:t>CO</w:t>
            </w:r>
          </w:smartTag>
          <w:r>
            <w:rPr>
              <w:i/>
            </w:rPr>
            <w:t xml:space="preserve"> </w:t>
          </w:r>
          <w:smartTag w:uri="urn:schemas-microsoft-com:office:smarttags" w:element="PostalCode">
            <w:r>
              <w:rPr>
                <w:i/>
              </w:rPr>
              <w:t>80214</w:t>
            </w:r>
          </w:smartTag>
        </w:smartTag>
      </w:smartTag>
      <w:r>
        <w:rPr>
          <w:i/>
        </w:rPr>
        <w:t xml:space="preserve">. 720-937-2374 </w:t>
      </w:r>
      <w:hyperlink r:id="rId7" w:history="1">
        <w:r w:rsidRPr="00F932FA">
          <w:rPr>
            <w:rStyle w:val="Hyperlink"/>
            <w:i/>
          </w:rPr>
          <w:t>jollier2nd</w:t>
        </w:r>
        <w:r>
          <w:rPr>
            <w:rStyle w:val="Hyperlink"/>
            <w:i/>
          </w:rPr>
          <w:t>m@yahoo</w:t>
        </w:r>
        <w:r w:rsidRPr="00F932FA">
          <w:rPr>
            <w:rStyle w:val="Hyperlink"/>
            <w:i/>
          </w:rPr>
          <w:t>.com</w:t>
        </w:r>
      </w:hyperlink>
    </w:p>
    <w:p w:rsidR="00B6210F" w:rsidRDefault="00B6210F" w:rsidP="00810370">
      <w:pPr>
        <w:ind w:left="-1440" w:right="-1260"/>
        <w:rPr>
          <w:i/>
        </w:rPr>
      </w:pPr>
    </w:p>
    <w:p w:rsidR="00B6210F" w:rsidRDefault="00B6210F" w:rsidP="00810370">
      <w:pPr>
        <w:ind w:left="-1440" w:right="-1260"/>
        <w:rPr>
          <w:b/>
          <w:i/>
        </w:rPr>
      </w:pPr>
    </w:p>
    <w:p w:rsidR="00B6210F" w:rsidRDefault="00B6210F" w:rsidP="00E32681">
      <w:pPr>
        <w:ind w:left="-1440" w:right="-1260"/>
        <w:jc w:val="center"/>
        <w:rPr>
          <w:b/>
          <w:u w:val="single"/>
        </w:rPr>
      </w:pPr>
      <w:r>
        <w:rPr>
          <w:b/>
          <w:u w:val="single"/>
        </w:rPr>
        <w:t>Summary of Qualifications</w:t>
      </w:r>
    </w:p>
    <w:p w:rsidR="00B6210F" w:rsidRDefault="00B6210F" w:rsidP="00E32681">
      <w:pPr>
        <w:ind w:left="-1440" w:right="-1260"/>
        <w:jc w:val="center"/>
        <w:rPr>
          <w:b/>
          <w:u w:val="single"/>
        </w:rPr>
      </w:pPr>
    </w:p>
    <w:p w:rsidR="00B6210F" w:rsidRPr="00755D0F" w:rsidRDefault="00B6210F" w:rsidP="00E32681">
      <w:pPr>
        <w:ind w:left="-1440" w:right="-1260"/>
        <w:rPr>
          <w:b/>
          <w:i/>
          <w:u w:val="single"/>
        </w:rPr>
      </w:pPr>
      <w:r>
        <w:t xml:space="preserve"> </w:t>
      </w:r>
      <w:r w:rsidRPr="00755D0F">
        <w:rPr>
          <w:b/>
        </w:rPr>
        <w:t>Extensive</w:t>
      </w:r>
      <w:r>
        <w:rPr>
          <w:rStyle w:val="Strong"/>
        </w:rPr>
        <w:t xml:space="preserve"> background in HR generalist affairs and</w:t>
      </w:r>
      <w:r>
        <w:rPr>
          <w:rStyle w:val="body"/>
        </w:rPr>
        <w:t xml:space="preserve"> </w:t>
      </w:r>
      <w:r>
        <w:rPr>
          <w:b/>
        </w:rPr>
        <w:t>Human Resources Management</w:t>
      </w:r>
      <w:r>
        <w:rPr>
          <w:i/>
        </w:rPr>
        <w:t xml:space="preserve"> </w:t>
      </w:r>
      <w:r w:rsidRPr="00755D0F">
        <w:rPr>
          <w:i/>
        </w:rPr>
        <w:t>including over ten years of generalist experience, including acquisitions and conversions in a multi company and multi-state atmosphere.</w:t>
      </w:r>
    </w:p>
    <w:p w:rsidR="00B6210F" w:rsidRPr="00755D0F" w:rsidRDefault="00B6210F" w:rsidP="00E32681">
      <w:pPr>
        <w:ind w:left="-1440" w:right="-1260"/>
        <w:rPr>
          <w:b/>
          <w:i/>
          <w:u w:val="single"/>
        </w:rPr>
      </w:pPr>
      <w:r w:rsidRPr="00755D0F">
        <w:rPr>
          <w:rStyle w:val="body"/>
          <w:i/>
        </w:rPr>
        <w:t>Experienced in employee recruitment, retention, staff development, mediation, conflict resolution, benefits and compensation, HR records management, HR policies development and legal compliance. Developed and wrote personnel manuals, corporate policies, job descriptions and management reports. </w:t>
      </w:r>
      <w:r w:rsidRPr="00755D0F">
        <w:rPr>
          <w:i/>
        </w:rPr>
        <w:t xml:space="preserve">Traveled and cultivated relationships nationwide with all the HR managers and leads, creating an atmosphere of trust and reliability with the corporate office. </w:t>
      </w:r>
    </w:p>
    <w:p w:rsidR="00B6210F" w:rsidRPr="00755D0F" w:rsidRDefault="00B6210F" w:rsidP="00291E94">
      <w:pPr>
        <w:ind w:left="-1440" w:right="-1260"/>
        <w:rPr>
          <w:i/>
        </w:rPr>
      </w:pPr>
    </w:p>
    <w:p w:rsidR="00B6210F" w:rsidRDefault="00B6210F" w:rsidP="00580859">
      <w:pPr>
        <w:ind w:left="-1440" w:right="-1260"/>
        <w:jc w:val="center"/>
        <w:rPr>
          <w:b/>
          <w:u w:val="single"/>
        </w:rPr>
      </w:pPr>
      <w:r w:rsidRPr="00580859">
        <w:rPr>
          <w:b/>
          <w:u w:val="single"/>
        </w:rPr>
        <w:t>Professional Experience</w:t>
      </w:r>
    </w:p>
    <w:p w:rsidR="00B6210F" w:rsidRDefault="00B6210F" w:rsidP="00580859">
      <w:pPr>
        <w:ind w:left="-1440" w:right="-1260"/>
        <w:jc w:val="center"/>
        <w:rPr>
          <w:b/>
          <w:u w:val="single"/>
        </w:rPr>
      </w:pPr>
    </w:p>
    <w:p w:rsidR="00B6210F" w:rsidRDefault="00B6210F" w:rsidP="00E45AEA">
      <w:pPr>
        <w:ind w:left="-1440" w:right="-1260"/>
        <w:rPr>
          <w:b/>
        </w:rPr>
      </w:pPr>
      <w:r>
        <w:rPr>
          <w:b/>
        </w:rPr>
        <w:t>Miners &amp; Merchants Bank- Pine River Valley Bank- Lake City, Co., April 2009- to July 2012</w:t>
      </w:r>
    </w:p>
    <w:p w:rsidR="00B6210F" w:rsidRDefault="00B6210F" w:rsidP="00E45AEA">
      <w:pPr>
        <w:ind w:left="-1440" w:right="-1260"/>
        <w:rPr>
          <w:i/>
        </w:rPr>
      </w:pPr>
      <w:r>
        <w:rPr>
          <w:i/>
        </w:rPr>
        <w:t>Bank Teller- Customer Service</w:t>
      </w:r>
    </w:p>
    <w:p w:rsidR="00B6210F" w:rsidRDefault="00B6210F" w:rsidP="00E45AEA">
      <w:pPr>
        <w:numPr>
          <w:ilvl w:val="0"/>
          <w:numId w:val="25"/>
        </w:numPr>
      </w:pPr>
      <w:r w:rsidRPr="0023055B">
        <w:t>Perform</w:t>
      </w:r>
      <w:r>
        <w:t>ing</w:t>
      </w:r>
      <w:r w:rsidRPr="0023055B">
        <w:t xml:space="preserve"> a variety of duties, promoting and selling bank </w:t>
      </w:r>
      <w:r>
        <w:t xml:space="preserve">products and </w:t>
      </w:r>
      <w:r w:rsidRPr="0023055B">
        <w:t>service</w:t>
      </w:r>
      <w:r>
        <w:t>s to new and existing customers;</w:t>
      </w:r>
      <w:r w:rsidRPr="0023055B">
        <w:t xml:space="preserve"> </w:t>
      </w:r>
      <w:r>
        <w:t xml:space="preserve">accountable for accurate and courteous processing of customer transactions contributing to customer relations and efficient teller operations. Accurately answer questions or refer customers to appropriate departments for other services.  </w:t>
      </w:r>
    </w:p>
    <w:p w:rsidR="00B6210F" w:rsidRDefault="00B6210F" w:rsidP="00E45AEA">
      <w:pPr>
        <w:numPr>
          <w:ilvl w:val="0"/>
          <w:numId w:val="25"/>
        </w:numPr>
      </w:pPr>
      <w:r>
        <w:t>Return phone calls and follow up customer inquires in a courteous and timely manner.</w:t>
      </w:r>
    </w:p>
    <w:p w:rsidR="00B6210F" w:rsidRDefault="00B6210F" w:rsidP="00E45AEA">
      <w:pPr>
        <w:numPr>
          <w:ilvl w:val="0"/>
          <w:numId w:val="25"/>
        </w:numPr>
      </w:pPr>
      <w:r>
        <w:t>Maintain full knowledge of products or services offered relative to departments including bank policies and Bank Secrecy Act compliance.</w:t>
      </w:r>
    </w:p>
    <w:p w:rsidR="00B6210F" w:rsidRPr="00E45AEA" w:rsidRDefault="00B6210F" w:rsidP="00E45AEA">
      <w:pPr>
        <w:numPr>
          <w:ilvl w:val="0"/>
          <w:numId w:val="25"/>
        </w:numPr>
      </w:pPr>
      <w:r>
        <w:t>Recognize cross selling opportunities and their effect on the profitability of the organization.</w:t>
      </w:r>
    </w:p>
    <w:p w:rsidR="00B6210F" w:rsidRDefault="00B6210F" w:rsidP="00580859">
      <w:pPr>
        <w:ind w:left="-1440" w:right="-1260"/>
        <w:jc w:val="center"/>
        <w:rPr>
          <w:b/>
          <w:u w:val="single"/>
        </w:rPr>
      </w:pPr>
    </w:p>
    <w:p w:rsidR="00B6210F" w:rsidRPr="00150E3D" w:rsidRDefault="00B6210F" w:rsidP="00150E3D">
      <w:pPr>
        <w:ind w:right="-1260"/>
        <w:jc w:val="both"/>
        <w:rPr>
          <w:b/>
        </w:rPr>
      </w:pPr>
      <w:r>
        <w:rPr>
          <w:b/>
        </w:rPr>
        <w:t xml:space="preserve">                                        </w:t>
      </w:r>
    </w:p>
    <w:p w:rsidR="00B6210F" w:rsidRDefault="00B6210F" w:rsidP="00580859">
      <w:pPr>
        <w:ind w:left="-1440" w:right="-1260"/>
        <w:rPr>
          <w:b/>
        </w:rPr>
      </w:pPr>
      <w:r>
        <w:rPr>
          <w:b/>
        </w:rPr>
        <w:t>Sysco/FreshPoint, Inc., Aug. 2000 thru Aug. 2008</w:t>
      </w:r>
    </w:p>
    <w:p w:rsidR="00B6210F" w:rsidRDefault="00B6210F" w:rsidP="009033FA">
      <w:pPr>
        <w:ind w:left="-1440" w:right="-1260" w:firstLine="720"/>
        <w:rPr>
          <w:b/>
        </w:rPr>
      </w:pPr>
      <w:r>
        <w:rPr>
          <w:b/>
        </w:rPr>
        <w:t xml:space="preserve">- </w:t>
      </w:r>
      <w:smartTag w:uri="urn:schemas-microsoft-com:office:smarttags" w:element="place">
        <w:smartTag w:uri="urn:schemas-microsoft-com:office:smarttags" w:element="City">
          <w:r>
            <w:rPr>
              <w:b/>
            </w:rPr>
            <w:t>Houston</w:t>
          </w:r>
        </w:smartTag>
        <w:r>
          <w:rPr>
            <w:b/>
          </w:rPr>
          <w:t xml:space="preserve">, </w:t>
        </w:r>
        <w:smartTag w:uri="urn:schemas-microsoft-com:office:smarttags" w:element="State">
          <w:r>
            <w:rPr>
              <w:b/>
            </w:rPr>
            <w:t>Texas</w:t>
          </w:r>
        </w:smartTag>
      </w:smartTag>
      <w:r>
        <w:rPr>
          <w:b/>
        </w:rPr>
        <w:t xml:space="preserve"> Aug. 2006- Aug. 2008 HR/Payroll Manager</w:t>
      </w:r>
    </w:p>
    <w:p w:rsidR="00B6210F" w:rsidRDefault="00B6210F" w:rsidP="00580859">
      <w:pPr>
        <w:ind w:left="-1440" w:right="-1260"/>
      </w:pPr>
      <w:r w:rsidRPr="00C825EE">
        <w:rPr>
          <w:i/>
        </w:rPr>
        <w:t>Produce Specialty</w:t>
      </w:r>
      <w:r>
        <w:rPr>
          <w:i/>
        </w:rPr>
        <w:t xml:space="preserve"> -</w:t>
      </w:r>
      <w:r w:rsidRPr="00C825EE">
        <w:rPr>
          <w:i/>
        </w:rPr>
        <w:t xml:space="preserve"> </w:t>
      </w:r>
      <w:r>
        <w:rPr>
          <w:i/>
        </w:rPr>
        <w:t>with</w:t>
      </w:r>
      <w:r w:rsidRPr="00C825EE">
        <w:rPr>
          <w:i/>
        </w:rPr>
        <w:t xml:space="preserve"> thirty-two </w:t>
      </w:r>
      <w:r>
        <w:rPr>
          <w:i/>
        </w:rPr>
        <w:t xml:space="preserve">operating </w:t>
      </w:r>
      <w:r w:rsidRPr="00C825EE">
        <w:rPr>
          <w:i/>
        </w:rPr>
        <w:t>companies throughout the United States</w:t>
      </w:r>
      <w:r>
        <w:rPr>
          <w:i/>
        </w:rPr>
        <w:t xml:space="preserve"> </w:t>
      </w:r>
      <w:r w:rsidRPr="00C825EE">
        <w:rPr>
          <w:i/>
        </w:rPr>
        <w:t>- Division of Sysco Inc</w:t>
      </w:r>
      <w:r>
        <w:t>.</w:t>
      </w:r>
    </w:p>
    <w:p w:rsidR="00B6210F" w:rsidRDefault="00B6210F" w:rsidP="001A3442">
      <w:pPr>
        <w:numPr>
          <w:ilvl w:val="0"/>
          <w:numId w:val="2"/>
        </w:numPr>
        <w:ind w:right="-1260"/>
      </w:pPr>
      <w:r>
        <w:t xml:space="preserve">Promoted to the corporate office to head up and develop the payroll department combining all of the thirty-two operating companies. </w:t>
      </w:r>
    </w:p>
    <w:p w:rsidR="00B6210F" w:rsidRDefault="00B6210F" w:rsidP="00177D3C">
      <w:pPr>
        <w:numPr>
          <w:ilvl w:val="0"/>
          <w:numId w:val="2"/>
        </w:numPr>
        <w:ind w:right="-1260"/>
      </w:pPr>
      <w:r>
        <w:t xml:space="preserve">Developed a comprehensive training program country wide for the HR managers and payroll leads on the HRIS and time systems and company policies and procedures for Human Resources and payroll. </w:t>
      </w:r>
    </w:p>
    <w:p w:rsidR="00B6210F" w:rsidRDefault="00B6210F" w:rsidP="00177D3C">
      <w:pPr>
        <w:numPr>
          <w:ilvl w:val="0"/>
          <w:numId w:val="2"/>
        </w:numPr>
        <w:ind w:right="-1260"/>
      </w:pPr>
      <w:r>
        <w:t>Traveled frequently to all thirty-two locations to train HR persons in payroll, HRIS, and HR policies and procedures.</w:t>
      </w:r>
    </w:p>
    <w:p w:rsidR="00B6210F" w:rsidRDefault="00B6210F" w:rsidP="00177D3C">
      <w:pPr>
        <w:numPr>
          <w:ilvl w:val="0"/>
          <w:numId w:val="2"/>
        </w:numPr>
        <w:ind w:right="-1260"/>
      </w:pPr>
      <w:r>
        <w:t xml:space="preserve">Provided support for all the HR managers and leads country wide for employee relation issues, including FMLA, EEO, </w:t>
      </w:r>
      <w:smartTag w:uri="urn:schemas-microsoft-com:office:smarttags" w:element="place">
        <w:smartTag w:uri="urn:schemas-microsoft-com:office:smarttags" w:element="City">
          <w:r>
            <w:t>ADA</w:t>
          </w:r>
        </w:smartTag>
      </w:smartTag>
      <w:r>
        <w:t>, AAP, DOL, and OSHA.</w:t>
      </w:r>
    </w:p>
    <w:p w:rsidR="00B6210F" w:rsidRDefault="00B6210F" w:rsidP="00177D3C">
      <w:pPr>
        <w:numPr>
          <w:ilvl w:val="0"/>
          <w:numId w:val="2"/>
        </w:numPr>
        <w:ind w:right="-1260"/>
      </w:pPr>
      <w:r>
        <w:t>Created payroll reports for senior management providing information to manage, maintain, and recruit employees more cost effectively for the operating companies.</w:t>
      </w:r>
    </w:p>
    <w:p w:rsidR="00B6210F" w:rsidRDefault="00B6210F" w:rsidP="00177D3C">
      <w:pPr>
        <w:numPr>
          <w:ilvl w:val="0"/>
          <w:numId w:val="2"/>
        </w:numPr>
        <w:ind w:right="-1260"/>
      </w:pPr>
      <w:r>
        <w:t>Actively participated and developed plans and procedures for acquisitions and conversions.</w:t>
      </w:r>
    </w:p>
    <w:p w:rsidR="00B6210F" w:rsidRDefault="00B6210F" w:rsidP="00177D3C">
      <w:pPr>
        <w:numPr>
          <w:ilvl w:val="0"/>
          <w:numId w:val="2"/>
        </w:numPr>
        <w:ind w:right="-1260"/>
      </w:pPr>
      <w:r>
        <w:t>Built business partnerships with all of the operating companies’ senior managers, HR managers, HR leads, and payroll leads, creating a reliable and trustworthy department.</w:t>
      </w:r>
    </w:p>
    <w:p w:rsidR="00B6210F" w:rsidRDefault="00B6210F" w:rsidP="00090557">
      <w:pPr>
        <w:ind w:right="-1260"/>
      </w:pPr>
    </w:p>
    <w:p w:rsidR="00B6210F" w:rsidRDefault="00B6210F" w:rsidP="00090557">
      <w:pPr>
        <w:ind w:right="-1260"/>
      </w:pPr>
    </w:p>
    <w:p w:rsidR="00B6210F" w:rsidRPr="00F20D0F" w:rsidRDefault="00B6210F" w:rsidP="00090557">
      <w:pPr>
        <w:ind w:left="-1440" w:right="-1260"/>
        <w:rPr>
          <w:b/>
        </w:rPr>
      </w:pPr>
      <w:r>
        <w:rPr>
          <w:b/>
        </w:rPr>
        <w:t xml:space="preserve">FreshPoint of </w:t>
      </w:r>
      <w:smartTag w:uri="urn:schemas-microsoft-com:office:smarttags" w:element="City">
        <w:r>
          <w:rPr>
            <w:b/>
          </w:rPr>
          <w:t>Denver</w:t>
        </w:r>
      </w:smartTag>
      <w:r>
        <w:rPr>
          <w:b/>
        </w:rPr>
        <w:t xml:space="preserve"> -</w:t>
      </w:r>
      <w:smartTag w:uri="urn:schemas-microsoft-com:office:smarttags" w:element="place">
        <w:smartTag w:uri="urn:schemas-microsoft-com:office:smarttags" w:element="City">
          <w:r>
            <w:rPr>
              <w:b/>
            </w:rPr>
            <w:t>Denver</w:t>
          </w:r>
        </w:smartTag>
        <w:r>
          <w:rPr>
            <w:b/>
          </w:rPr>
          <w:t xml:space="preserve">, </w:t>
        </w:r>
        <w:smartTag w:uri="urn:schemas-microsoft-com:office:smarttags" w:element="State">
          <w:r>
            <w:rPr>
              <w:b/>
            </w:rPr>
            <w:t>Colorado</w:t>
          </w:r>
        </w:smartTag>
      </w:smartTag>
      <w:r>
        <w:rPr>
          <w:b/>
        </w:rPr>
        <w:t xml:space="preserve"> Aug. 2000-Aug. 2006</w:t>
      </w:r>
      <w:r>
        <w:t xml:space="preserve"> HR</w:t>
      </w:r>
      <w:r>
        <w:rPr>
          <w:b/>
        </w:rPr>
        <w:t xml:space="preserve"> Manager</w:t>
      </w:r>
    </w:p>
    <w:p w:rsidR="00B6210F" w:rsidRDefault="00B6210F" w:rsidP="001A3442">
      <w:pPr>
        <w:ind w:left="-1440" w:right="-1260"/>
        <w:rPr>
          <w:i/>
        </w:rPr>
      </w:pPr>
      <w:r>
        <w:rPr>
          <w:i/>
        </w:rPr>
        <w:t>Produce Specialty Company, - One of thirty-two operating companies across the United States - Division of Sysco Inc.</w:t>
      </w:r>
    </w:p>
    <w:p w:rsidR="00B6210F" w:rsidRPr="006873D6" w:rsidRDefault="00B6210F" w:rsidP="001A3442">
      <w:pPr>
        <w:pStyle w:val="BodyTextIndent3"/>
        <w:ind w:left="-720" w:firstLine="0"/>
        <w:rPr>
          <w:b/>
          <w:bCs/>
          <w:sz w:val="24"/>
        </w:rPr>
      </w:pPr>
      <w:r w:rsidRPr="006873D6">
        <w:rPr>
          <w:b/>
          <w:bCs/>
          <w:sz w:val="24"/>
        </w:rPr>
        <w:t>HR Management</w:t>
      </w:r>
    </w:p>
    <w:p w:rsidR="00B6210F" w:rsidRPr="006873D6" w:rsidRDefault="00B6210F" w:rsidP="001A3442">
      <w:pPr>
        <w:pStyle w:val="BodyText2"/>
        <w:numPr>
          <w:ilvl w:val="0"/>
          <w:numId w:val="9"/>
        </w:numPr>
        <w:tabs>
          <w:tab w:val="clear" w:pos="720"/>
          <w:tab w:val="num" w:pos="-360"/>
        </w:tabs>
        <w:ind w:hanging="1440"/>
        <w:rPr>
          <w:sz w:val="24"/>
        </w:rPr>
      </w:pPr>
      <w:r w:rsidRPr="006873D6">
        <w:rPr>
          <w:sz w:val="24"/>
        </w:rPr>
        <w:t xml:space="preserve">Provided </w:t>
      </w:r>
      <w:r>
        <w:rPr>
          <w:sz w:val="24"/>
        </w:rPr>
        <w:t xml:space="preserve">HR </w:t>
      </w:r>
      <w:r w:rsidRPr="006873D6">
        <w:rPr>
          <w:sz w:val="24"/>
        </w:rPr>
        <w:t>generalist support to a group of 270 employees</w:t>
      </w:r>
    </w:p>
    <w:p w:rsidR="00B6210F" w:rsidRPr="006873D6" w:rsidRDefault="00B6210F" w:rsidP="001A3442">
      <w:pPr>
        <w:numPr>
          <w:ilvl w:val="0"/>
          <w:numId w:val="9"/>
        </w:numPr>
        <w:tabs>
          <w:tab w:val="clear" w:pos="720"/>
          <w:tab w:val="num" w:pos="-360"/>
        </w:tabs>
        <w:ind w:hanging="1440"/>
      </w:pPr>
      <w:r w:rsidRPr="006873D6">
        <w:t xml:space="preserve">Worked collaboratively with management to link HR goals to the business strategy </w:t>
      </w:r>
    </w:p>
    <w:p w:rsidR="00B6210F" w:rsidRPr="006873D6" w:rsidRDefault="00B6210F" w:rsidP="001A3442">
      <w:pPr>
        <w:numPr>
          <w:ilvl w:val="0"/>
          <w:numId w:val="9"/>
        </w:numPr>
        <w:tabs>
          <w:tab w:val="clear" w:pos="720"/>
          <w:tab w:val="num" w:pos="-360"/>
        </w:tabs>
        <w:ind w:hanging="1440"/>
      </w:pPr>
      <w:r w:rsidRPr="006873D6">
        <w:t>Implemented Affirmative Action Plan</w:t>
      </w:r>
    </w:p>
    <w:p w:rsidR="00B6210F" w:rsidRPr="006873D6" w:rsidRDefault="00B6210F" w:rsidP="001A3442">
      <w:pPr>
        <w:pStyle w:val="BodyText2"/>
        <w:numPr>
          <w:ilvl w:val="0"/>
          <w:numId w:val="9"/>
        </w:numPr>
        <w:tabs>
          <w:tab w:val="clear" w:pos="720"/>
          <w:tab w:val="num" w:pos="-360"/>
        </w:tabs>
        <w:ind w:left="-360"/>
        <w:rPr>
          <w:sz w:val="24"/>
        </w:rPr>
      </w:pPr>
      <w:r w:rsidRPr="006873D6">
        <w:rPr>
          <w:sz w:val="24"/>
        </w:rPr>
        <w:t>Coached managers through implementation of company’s new Performance Management System</w:t>
      </w:r>
    </w:p>
    <w:p w:rsidR="00B6210F" w:rsidRPr="006873D6" w:rsidRDefault="00B6210F" w:rsidP="001A3442">
      <w:pPr>
        <w:numPr>
          <w:ilvl w:val="0"/>
          <w:numId w:val="9"/>
        </w:numPr>
        <w:tabs>
          <w:tab w:val="clear" w:pos="720"/>
          <w:tab w:val="num" w:pos="-360"/>
        </w:tabs>
        <w:ind w:left="-360"/>
      </w:pPr>
      <w:r w:rsidRPr="006873D6">
        <w:t>Facilitated senior executives in creating mentoring process to develop high potential employees</w:t>
      </w:r>
    </w:p>
    <w:p w:rsidR="00B6210F" w:rsidRPr="006873D6" w:rsidRDefault="00B6210F" w:rsidP="001A3442">
      <w:pPr>
        <w:numPr>
          <w:ilvl w:val="0"/>
          <w:numId w:val="9"/>
        </w:numPr>
        <w:tabs>
          <w:tab w:val="clear" w:pos="720"/>
          <w:tab w:val="num" w:pos="-360"/>
        </w:tabs>
        <w:ind w:hanging="1440"/>
      </w:pPr>
      <w:r w:rsidRPr="006873D6">
        <w:t>Updated policies and procedures for ensuring a drug-free workplace</w:t>
      </w:r>
    </w:p>
    <w:p w:rsidR="00B6210F" w:rsidRPr="006873D6" w:rsidRDefault="00B6210F" w:rsidP="001A3442">
      <w:pPr>
        <w:numPr>
          <w:ilvl w:val="0"/>
          <w:numId w:val="9"/>
        </w:numPr>
        <w:tabs>
          <w:tab w:val="clear" w:pos="720"/>
          <w:tab w:val="num" w:pos="-360"/>
        </w:tabs>
        <w:ind w:hanging="1440"/>
      </w:pPr>
      <w:r>
        <w:t>An</w:t>
      </w:r>
      <w:r w:rsidRPr="006873D6">
        <w:t>alyzed and reviewed compensation structure for internal consistency and internal equity</w:t>
      </w:r>
    </w:p>
    <w:p w:rsidR="00B6210F" w:rsidRPr="006873D6" w:rsidRDefault="00B6210F" w:rsidP="001A3442"/>
    <w:p w:rsidR="00B6210F" w:rsidRDefault="00B6210F" w:rsidP="001A3442">
      <w:pPr>
        <w:pStyle w:val="BodyTextIndent3"/>
        <w:ind w:left="-720" w:firstLine="0"/>
        <w:rPr>
          <w:b/>
          <w:bCs/>
          <w:sz w:val="24"/>
        </w:rPr>
      </w:pPr>
    </w:p>
    <w:p w:rsidR="00B6210F" w:rsidRPr="006873D6" w:rsidRDefault="00B6210F" w:rsidP="001A3442">
      <w:pPr>
        <w:pStyle w:val="BodyTextIndent3"/>
        <w:ind w:left="-720" w:firstLine="0"/>
        <w:rPr>
          <w:b/>
          <w:bCs/>
          <w:sz w:val="24"/>
        </w:rPr>
      </w:pPr>
      <w:r w:rsidRPr="006873D6">
        <w:rPr>
          <w:b/>
          <w:bCs/>
          <w:sz w:val="24"/>
        </w:rPr>
        <w:t>Staffing/Recruiting</w:t>
      </w:r>
    </w:p>
    <w:p w:rsidR="00B6210F" w:rsidRPr="006873D6" w:rsidRDefault="00B6210F" w:rsidP="00B620EF">
      <w:pPr>
        <w:pStyle w:val="BodyText2"/>
        <w:numPr>
          <w:ilvl w:val="0"/>
          <w:numId w:val="10"/>
        </w:numPr>
        <w:tabs>
          <w:tab w:val="num" w:pos="-360"/>
        </w:tabs>
        <w:ind w:left="-360"/>
        <w:rPr>
          <w:sz w:val="24"/>
        </w:rPr>
      </w:pPr>
      <w:r w:rsidRPr="006873D6">
        <w:rPr>
          <w:sz w:val="24"/>
        </w:rPr>
        <w:t>Developed and implemented recruiting strategies to ensure company’s ability to attract and retain the best candidates</w:t>
      </w:r>
    </w:p>
    <w:p w:rsidR="00B6210F" w:rsidRPr="006873D6" w:rsidRDefault="00B6210F" w:rsidP="00B620EF">
      <w:pPr>
        <w:pStyle w:val="BodyText2"/>
        <w:numPr>
          <w:ilvl w:val="0"/>
          <w:numId w:val="10"/>
        </w:numPr>
        <w:tabs>
          <w:tab w:val="num" w:pos="-360"/>
        </w:tabs>
        <w:ind w:left="-360"/>
        <w:rPr>
          <w:sz w:val="24"/>
        </w:rPr>
      </w:pPr>
      <w:r w:rsidRPr="006873D6">
        <w:rPr>
          <w:sz w:val="24"/>
        </w:rPr>
        <w:t>Pro-actively recruited all exempt and non-exempt positions through many sources, media campaigns, job fairs, Internet, and employee referral programs</w:t>
      </w:r>
    </w:p>
    <w:p w:rsidR="00B6210F" w:rsidRPr="006873D6" w:rsidRDefault="00B6210F" w:rsidP="00B620EF">
      <w:pPr>
        <w:pStyle w:val="BodyTextIndent3"/>
        <w:numPr>
          <w:ilvl w:val="0"/>
          <w:numId w:val="10"/>
        </w:numPr>
        <w:tabs>
          <w:tab w:val="num" w:pos="-360"/>
        </w:tabs>
        <w:ind w:hanging="1080"/>
        <w:rPr>
          <w:sz w:val="24"/>
        </w:rPr>
      </w:pPr>
      <w:r w:rsidRPr="006873D6">
        <w:rPr>
          <w:sz w:val="24"/>
        </w:rPr>
        <w:t>Supervised staffing agencies in filling exempt and executive vacancies</w:t>
      </w:r>
    </w:p>
    <w:p w:rsidR="00B6210F" w:rsidRPr="006873D6" w:rsidRDefault="00B6210F" w:rsidP="00B620EF">
      <w:pPr>
        <w:numPr>
          <w:ilvl w:val="0"/>
          <w:numId w:val="10"/>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 w:rsidRPr="006873D6">
        <w:t>Trained managers in recruiting, interviewing, and hiring skills</w:t>
      </w:r>
    </w:p>
    <w:p w:rsidR="00B6210F" w:rsidRPr="006873D6" w:rsidRDefault="00B6210F" w:rsidP="001A3442">
      <w:pPr>
        <w:pStyle w:val="BodyTextIndent3"/>
        <w:ind w:left="-720" w:firstLine="720"/>
        <w:rPr>
          <w:b/>
          <w:bCs/>
          <w:sz w:val="24"/>
        </w:rPr>
      </w:pPr>
    </w:p>
    <w:p w:rsidR="00B6210F" w:rsidRPr="006873D6" w:rsidRDefault="00B6210F" w:rsidP="001A3442">
      <w:pPr>
        <w:pStyle w:val="BodyTextIndent3"/>
        <w:ind w:left="-720" w:firstLine="0"/>
        <w:rPr>
          <w:sz w:val="24"/>
        </w:rPr>
      </w:pPr>
      <w:r w:rsidRPr="006873D6">
        <w:rPr>
          <w:b/>
          <w:bCs/>
          <w:sz w:val="24"/>
        </w:rPr>
        <w:t>Employee Relations</w:t>
      </w:r>
    </w:p>
    <w:p w:rsidR="00B6210F" w:rsidRPr="006873D6" w:rsidRDefault="00B6210F" w:rsidP="00B620EF">
      <w:pPr>
        <w:pStyle w:val="BodyText2"/>
        <w:numPr>
          <w:ilvl w:val="0"/>
          <w:numId w:val="11"/>
        </w:numPr>
        <w:tabs>
          <w:tab w:val="num" w:pos="-360"/>
        </w:tabs>
        <w:ind w:left="-360"/>
        <w:rPr>
          <w:sz w:val="24"/>
        </w:rPr>
      </w:pPr>
      <w:r w:rsidRPr="006873D6">
        <w:rPr>
          <w:sz w:val="24"/>
        </w:rPr>
        <w:t>Worked with management as a business partner to provide guidance in employee relations issues</w:t>
      </w:r>
    </w:p>
    <w:p w:rsidR="00B6210F" w:rsidRDefault="00B6210F" w:rsidP="00E576CA">
      <w:pPr>
        <w:numPr>
          <w:ilvl w:val="0"/>
          <w:numId w:val="11"/>
        </w:numPr>
        <w:tabs>
          <w:tab w:val="clear" w:pos="360"/>
          <w:tab w:val="num" w:pos="-360"/>
        </w:tabs>
        <w:ind w:left="-360"/>
      </w:pPr>
      <w:r w:rsidRPr="006873D6">
        <w:t xml:space="preserve">Implemented AAP in compliance and passed compliance testing by the OFCCP. Knowledge of FMLA, EEO, </w:t>
      </w:r>
      <w:smartTag w:uri="urn:schemas-microsoft-com:office:smarttags" w:element="place">
        <w:smartTag w:uri="urn:schemas-microsoft-com:office:smarttags" w:element="City">
          <w:r w:rsidRPr="006873D6">
            <w:t>ADA</w:t>
          </w:r>
        </w:smartTag>
      </w:smartTag>
      <w:r w:rsidRPr="006873D6">
        <w:t xml:space="preserve">, AAP, DOL, and OSHA laws, regulations, and compliances.  </w:t>
      </w:r>
    </w:p>
    <w:p w:rsidR="00B6210F" w:rsidRPr="006873D6" w:rsidRDefault="00B6210F" w:rsidP="00E576CA">
      <w:pPr>
        <w:numPr>
          <w:ilvl w:val="0"/>
          <w:numId w:val="11"/>
        </w:numPr>
        <w:tabs>
          <w:tab w:val="clear" w:pos="360"/>
          <w:tab w:val="num" w:pos="-360"/>
        </w:tabs>
        <w:ind w:left="-360"/>
      </w:pPr>
      <w:r w:rsidRPr="006873D6">
        <w:t>Attended</w:t>
      </w:r>
      <w:r>
        <w:t>,</w:t>
      </w:r>
      <w:r w:rsidRPr="006873D6">
        <w:t xml:space="preserve"> and still attending</w:t>
      </w:r>
      <w:r>
        <w:t>,</w:t>
      </w:r>
      <w:r w:rsidRPr="006873D6">
        <w:t xml:space="preserve"> seminars and classes to acquire current knowledge of laws and information concerning F</w:t>
      </w:r>
      <w:r>
        <w:t>ML</w:t>
      </w:r>
      <w:r w:rsidRPr="006873D6">
        <w:t xml:space="preserve">A, EEO, </w:t>
      </w:r>
      <w:smartTag w:uri="urn:schemas-microsoft-com:office:smarttags" w:element="place">
        <w:smartTag w:uri="urn:schemas-microsoft-com:office:smarttags" w:element="City">
          <w:r w:rsidRPr="006873D6">
            <w:t>ADA</w:t>
          </w:r>
        </w:smartTag>
      </w:smartTag>
      <w:r w:rsidRPr="006873D6">
        <w:t xml:space="preserve">, AAP, DOL, and OSHA. </w:t>
      </w:r>
    </w:p>
    <w:p w:rsidR="00B6210F" w:rsidRPr="006873D6" w:rsidRDefault="00B6210F" w:rsidP="00B620EF">
      <w:pPr>
        <w:pStyle w:val="BodyText2"/>
        <w:numPr>
          <w:ilvl w:val="0"/>
          <w:numId w:val="11"/>
        </w:numPr>
        <w:tabs>
          <w:tab w:val="num" w:pos="-360"/>
        </w:tabs>
        <w:ind w:left="-360"/>
        <w:rPr>
          <w:sz w:val="24"/>
        </w:rPr>
      </w:pPr>
      <w:r w:rsidRPr="006873D6">
        <w:rPr>
          <w:sz w:val="24"/>
        </w:rPr>
        <w:t>Investigated and responded to Affirmative Action/EEO complaints from both hourly and salaried employees</w:t>
      </w:r>
    </w:p>
    <w:p w:rsidR="00B6210F" w:rsidRPr="006873D6" w:rsidRDefault="00B6210F" w:rsidP="00B620EF">
      <w:pPr>
        <w:numPr>
          <w:ilvl w:val="0"/>
          <w:numId w:val="11"/>
        </w:numPr>
        <w:tabs>
          <w:tab w:val="num" w:pos="-360"/>
        </w:tabs>
        <w:ind w:hanging="1080"/>
      </w:pPr>
      <w:r w:rsidRPr="006873D6">
        <w:t>Ensured employee satisfa</w:t>
      </w:r>
      <w:r>
        <w:t xml:space="preserve">ction through resolution of day </w:t>
      </w:r>
      <w:r w:rsidRPr="006873D6">
        <w:t>to day employee relations issues</w:t>
      </w:r>
    </w:p>
    <w:p w:rsidR="00B6210F" w:rsidRPr="006873D6" w:rsidRDefault="00B6210F" w:rsidP="00B620EF">
      <w:pPr>
        <w:numPr>
          <w:ilvl w:val="0"/>
          <w:numId w:val="11"/>
        </w:numPr>
        <w:tabs>
          <w:tab w:val="num" w:pos="-360"/>
        </w:tabs>
        <w:ind w:hanging="1080"/>
      </w:pPr>
      <w:r w:rsidRPr="006873D6">
        <w:t>Counseled employees and management in problem solving and dispute resolution practices</w:t>
      </w:r>
    </w:p>
    <w:p w:rsidR="00B6210F" w:rsidRPr="006873D6" w:rsidRDefault="00B6210F" w:rsidP="00B620EF">
      <w:pPr>
        <w:numPr>
          <w:ilvl w:val="0"/>
          <w:numId w:val="11"/>
        </w:numPr>
        <w:tabs>
          <w:tab w:val="num" w:pos="-360"/>
        </w:tabs>
        <w:ind w:hanging="1080"/>
      </w:pPr>
      <w:r w:rsidRPr="006873D6">
        <w:t>Worked with union and non-union issues.</w:t>
      </w:r>
    </w:p>
    <w:p w:rsidR="00B6210F" w:rsidRPr="006873D6" w:rsidRDefault="00B6210F" w:rsidP="001A3442">
      <w:pPr>
        <w:pStyle w:val="BodyTextIndent3"/>
        <w:ind w:left="0" w:firstLine="0"/>
        <w:rPr>
          <w:b/>
          <w:bCs/>
          <w:sz w:val="24"/>
        </w:rPr>
      </w:pPr>
    </w:p>
    <w:p w:rsidR="00B6210F" w:rsidRPr="006873D6" w:rsidRDefault="00B6210F" w:rsidP="001A3442">
      <w:pPr>
        <w:pStyle w:val="BodyTextIndent3"/>
        <w:ind w:left="-720" w:firstLine="0"/>
        <w:rPr>
          <w:b/>
          <w:bCs/>
          <w:sz w:val="24"/>
        </w:rPr>
      </w:pPr>
      <w:r w:rsidRPr="006873D6">
        <w:rPr>
          <w:b/>
          <w:bCs/>
          <w:sz w:val="24"/>
        </w:rPr>
        <w:t xml:space="preserve">Compensation </w:t>
      </w:r>
    </w:p>
    <w:p w:rsidR="00B6210F" w:rsidRPr="006873D6" w:rsidRDefault="00B6210F" w:rsidP="007F730E">
      <w:pPr>
        <w:pStyle w:val="BodyTextIndent3"/>
        <w:numPr>
          <w:ilvl w:val="0"/>
          <w:numId w:val="12"/>
        </w:numPr>
        <w:tabs>
          <w:tab w:val="num" w:pos="-360"/>
        </w:tabs>
        <w:ind w:left="-360"/>
        <w:rPr>
          <w:sz w:val="24"/>
        </w:rPr>
      </w:pPr>
      <w:r w:rsidRPr="006873D6">
        <w:rPr>
          <w:sz w:val="24"/>
        </w:rPr>
        <w:t>Managed annual salary planning and counseled managers regarding ranking and rewarding employees</w:t>
      </w:r>
    </w:p>
    <w:p w:rsidR="00B6210F" w:rsidRPr="006873D6" w:rsidRDefault="00B6210F" w:rsidP="007F730E">
      <w:pPr>
        <w:pStyle w:val="BodyTextIndent3"/>
        <w:numPr>
          <w:ilvl w:val="0"/>
          <w:numId w:val="12"/>
        </w:numPr>
        <w:tabs>
          <w:tab w:val="num" w:pos="-360"/>
        </w:tabs>
        <w:ind w:hanging="1080"/>
        <w:rPr>
          <w:sz w:val="24"/>
        </w:rPr>
      </w:pPr>
      <w:r w:rsidRPr="006873D6">
        <w:rPr>
          <w:sz w:val="24"/>
        </w:rPr>
        <w:t>Performed job analysis to determine proper pay structure</w:t>
      </w:r>
    </w:p>
    <w:p w:rsidR="00B6210F" w:rsidRPr="006873D6" w:rsidRDefault="00B6210F" w:rsidP="007F730E">
      <w:pPr>
        <w:pStyle w:val="BodyTextIndent3"/>
        <w:numPr>
          <w:ilvl w:val="0"/>
          <w:numId w:val="12"/>
        </w:numPr>
        <w:tabs>
          <w:tab w:val="num" w:pos="-360"/>
        </w:tabs>
        <w:ind w:left="-360"/>
        <w:rPr>
          <w:sz w:val="24"/>
        </w:rPr>
      </w:pPr>
      <w:r w:rsidRPr="006873D6">
        <w:rPr>
          <w:sz w:val="24"/>
        </w:rPr>
        <w:t>Prepared job descriptions and determined appropriate salary level for all positions (exempt, non-exempt, and hourly)</w:t>
      </w:r>
    </w:p>
    <w:p w:rsidR="00B6210F" w:rsidRPr="006873D6" w:rsidRDefault="00B6210F" w:rsidP="007F730E">
      <w:pPr>
        <w:pStyle w:val="BodyTextIndent3"/>
        <w:numPr>
          <w:ilvl w:val="0"/>
          <w:numId w:val="12"/>
        </w:numPr>
        <w:tabs>
          <w:tab w:val="num" w:pos="-360"/>
        </w:tabs>
        <w:ind w:left="-360"/>
        <w:rPr>
          <w:b/>
          <w:bCs/>
          <w:sz w:val="24"/>
        </w:rPr>
      </w:pPr>
      <w:r w:rsidRPr="006873D6">
        <w:rPr>
          <w:sz w:val="24"/>
        </w:rPr>
        <w:t>Advised management on the use of appraisals to contribute to the growth and development of each employee</w:t>
      </w:r>
    </w:p>
    <w:p w:rsidR="00B6210F" w:rsidRPr="006873D6" w:rsidRDefault="00B6210F" w:rsidP="001A3442">
      <w:pPr>
        <w:pStyle w:val="BodyTextIndent3"/>
        <w:ind w:left="-720" w:firstLine="0"/>
        <w:rPr>
          <w:b/>
          <w:bCs/>
          <w:sz w:val="24"/>
        </w:rPr>
      </w:pPr>
    </w:p>
    <w:p w:rsidR="00B6210F" w:rsidRPr="006873D6" w:rsidRDefault="00B6210F" w:rsidP="001A3442">
      <w:pPr>
        <w:pStyle w:val="BodyTextIndent3"/>
        <w:ind w:left="-720" w:firstLine="0"/>
        <w:rPr>
          <w:b/>
          <w:bCs/>
          <w:sz w:val="24"/>
        </w:rPr>
      </w:pPr>
      <w:r w:rsidRPr="006873D6">
        <w:rPr>
          <w:b/>
          <w:bCs/>
          <w:sz w:val="24"/>
        </w:rPr>
        <w:t>Training and Development</w:t>
      </w:r>
    </w:p>
    <w:p w:rsidR="00B6210F" w:rsidRPr="006873D6" w:rsidRDefault="00B6210F" w:rsidP="007F730E">
      <w:pPr>
        <w:pStyle w:val="BodyTextIndent3"/>
        <w:numPr>
          <w:ilvl w:val="0"/>
          <w:numId w:val="13"/>
        </w:numPr>
        <w:tabs>
          <w:tab w:val="num" w:pos="-360"/>
        </w:tabs>
        <w:ind w:left="-360"/>
        <w:rPr>
          <w:sz w:val="24"/>
        </w:rPr>
      </w:pPr>
      <w:r w:rsidRPr="006873D6">
        <w:rPr>
          <w:sz w:val="24"/>
        </w:rPr>
        <w:t>Implemented a company-wide Performance Management System to support new leadership shifting from an entitlement culture to a result driven organization</w:t>
      </w:r>
    </w:p>
    <w:p w:rsidR="00B6210F" w:rsidRPr="006873D6" w:rsidRDefault="00B6210F" w:rsidP="007F730E">
      <w:pPr>
        <w:pStyle w:val="BodyTextIndent3"/>
        <w:numPr>
          <w:ilvl w:val="0"/>
          <w:numId w:val="13"/>
        </w:numPr>
        <w:tabs>
          <w:tab w:val="num" w:pos="-360"/>
        </w:tabs>
        <w:ind w:left="-360"/>
        <w:rPr>
          <w:sz w:val="24"/>
        </w:rPr>
      </w:pPr>
      <w:r w:rsidRPr="006873D6">
        <w:rPr>
          <w:sz w:val="24"/>
        </w:rPr>
        <w:t>Created a Manager’s tool kit enabling supervisors to set performance measures, coach employee development, and develop succession plans</w:t>
      </w:r>
    </w:p>
    <w:p w:rsidR="00B6210F" w:rsidRPr="006873D6" w:rsidRDefault="00B6210F" w:rsidP="007F730E">
      <w:pPr>
        <w:pStyle w:val="BodyTextIndent3"/>
        <w:numPr>
          <w:ilvl w:val="0"/>
          <w:numId w:val="13"/>
        </w:numPr>
        <w:tabs>
          <w:tab w:val="num" w:pos="-360"/>
        </w:tabs>
        <w:ind w:hanging="1080"/>
        <w:rPr>
          <w:sz w:val="24"/>
        </w:rPr>
      </w:pPr>
      <w:r w:rsidRPr="006873D6">
        <w:rPr>
          <w:sz w:val="24"/>
        </w:rPr>
        <w:t xml:space="preserve">Developed Management Development programs for mid-level operations management </w:t>
      </w:r>
    </w:p>
    <w:p w:rsidR="00B6210F" w:rsidRPr="007F730E" w:rsidRDefault="00B6210F" w:rsidP="001A3442">
      <w:pPr>
        <w:ind w:left="-480" w:right="-1260"/>
      </w:pPr>
    </w:p>
    <w:p w:rsidR="00B6210F" w:rsidRDefault="00B6210F" w:rsidP="006A53CB">
      <w:pPr>
        <w:pStyle w:val="BodyTextIndent3"/>
        <w:ind w:left="1080" w:hanging="1800"/>
        <w:jc w:val="center"/>
        <w:rPr>
          <w:b/>
          <w:sz w:val="24"/>
        </w:rPr>
      </w:pPr>
    </w:p>
    <w:p w:rsidR="00B6210F" w:rsidRDefault="00B6210F" w:rsidP="00530242">
      <w:pPr>
        <w:pStyle w:val="BodyTextIndent3"/>
        <w:ind w:left="1080" w:hanging="2520"/>
        <w:rPr>
          <w:b/>
          <w:sz w:val="24"/>
        </w:rPr>
      </w:pPr>
      <w:r>
        <w:rPr>
          <w:b/>
          <w:sz w:val="24"/>
        </w:rPr>
        <w:t xml:space="preserve">Marquest Medical - </w:t>
      </w:r>
      <w:smartTag w:uri="urn:schemas-microsoft-com:office:smarttags" w:element="place">
        <w:smartTag w:uri="urn:schemas-microsoft-com:office:smarttags" w:element="City">
          <w:r>
            <w:rPr>
              <w:b/>
              <w:sz w:val="24"/>
            </w:rPr>
            <w:t>Denver</w:t>
          </w:r>
        </w:smartTag>
        <w:r>
          <w:rPr>
            <w:b/>
            <w:sz w:val="24"/>
          </w:rPr>
          <w:t xml:space="preserve">, </w:t>
        </w:r>
        <w:smartTag w:uri="urn:schemas-microsoft-com:office:smarttags" w:element="State">
          <w:r>
            <w:rPr>
              <w:b/>
              <w:sz w:val="24"/>
            </w:rPr>
            <w:t>Colorado</w:t>
          </w:r>
        </w:smartTag>
      </w:smartTag>
      <w:r>
        <w:rPr>
          <w:b/>
          <w:sz w:val="24"/>
        </w:rPr>
        <w:t xml:space="preserve"> Jan.1998- Aug. 2000 HR Generalist</w:t>
      </w:r>
    </w:p>
    <w:p w:rsidR="00B6210F" w:rsidRDefault="00B6210F" w:rsidP="00530242">
      <w:pPr>
        <w:pStyle w:val="BodyTextIndent3"/>
        <w:ind w:left="1080" w:hanging="2520"/>
        <w:rPr>
          <w:i/>
          <w:sz w:val="24"/>
        </w:rPr>
      </w:pPr>
      <w:r>
        <w:rPr>
          <w:i/>
          <w:sz w:val="24"/>
        </w:rPr>
        <w:t>Medical Supplies Manufacturing Company</w:t>
      </w:r>
    </w:p>
    <w:p w:rsidR="00B6210F" w:rsidRDefault="00B6210F" w:rsidP="00116D7D">
      <w:pPr>
        <w:pStyle w:val="BodyText2"/>
        <w:numPr>
          <w:ilvl w:val="0"/>
          <w:numId w:val="16"/>
        </w:numPr>
        <w:tabs>
          <w:tab w:val="num" w:pos="-360"/>
        </w:tabs>
        <w:ind w:left="-720" w:firstLine="0"/>
        <w:rPr>
          <w:sz w:val="24"/>
        </w:rPr>
      </w:pPr>
      <w:r w:rsidRPr="006873D6">
        <w:rPr>
          <w:sz w:val="24"/>
        </w:rPr>
        <w:t xml:space="preserve">Provided </w:t>
      </w:r>
      <w:r>
        <w:rPr>
          <w:sz w:val="24"/>
        </w:rPr>
        <w:t xml:space="preserve">HR </w:t>
      </w:r>
      <w:r w:rsidRPr="006873D6">
        <w:rPr>
          <w:sz w:val="24"/>
        </w:rPr>
        <w:t xml:space="preserve">generalist support to a group of </w:t>
      </w:r>
      <w:r>
        <w:rPr>
          <w:sz w:val="24"/>
        </w:rPr>
        <w:t>125</w:t>
      </w:r>
      <w:r w:rsidRPr="006873D6">
        <w:rPr>
          <w:sz w:val="24"/>
        </w:rPr>
        <w:t xml:space="preserve"> employees</w:t>
      </w:r>
    </w:p>
    <w:p w:rsidR="00B6210F" w:rsidRDefault="00B6210F" w:rsidP="00E576CA">
      <w:pPr>
        <w:pStyle w:val="BodyText2"/>
        <w:numPr>
          <w:ilvl w:val="0"/>
          <w:numId w:val="11"/>
        </w:numPr>
        <w:tabs>
          <w:tab w:val="num" w:pos="-360"/>
        </w:tabs>
        <w:ind w:left="-360"/>
        <w:rPr>
          <w:sz w:val="24"/>
        </w:rPr>
      </w:pPr>
      <w:r w:rsidRPr="006873D6">
        <w:rPr>
          <w:sz w:val="24"/>
        </w:rPr>
        <w:t>Worked with senior management as a business partner to provide guidance in employee relations issues</w:t>
      </w:r>
    </w:p>
    <w:p w:rsidR="00B6210F" w:rsidRPr="006873D6" w:rsidRDefault="00B6210F" w:rsidP="00E576CA">
      <w:pPr>
        <w:numPr>
          <w:ilvl w:val="0"/>
          <w:numId w:val="11"/>
        </w:numPr>
        <w:tabs>
          <w:tab w:val="num" w:pos="-360"/>
        </w:tabs>
        <w:ind w:hanging="1080"/>
      </w:pPr>
      <w:r w:rsidRPr="006873D6">
        <w:t>Ensured employee satisfa</w:t>
      </w:r>
      <w:r>
        <w:t xml:space="preserve">ction through resolution of day </w:t>
      </w:r>
      <w:r w:rsidRPr="006873D6">
        <w:t>to day employee relations issues</w:t>
      </w:r>
    </w:p>
    <w:p w:rsidR="00B6210F" w:rsidRPr="006873D6" w:rsidRDefault="00B6210F" w:rsidP="00E576CA">
      <w:pPr>
        <w:numPr>
          <w:ilvl w:val="0"/>
          <w:numId w:val="11"/>
        </w:numPr>
        <w:tabs>
          <w:tab w:val="num" w:pos="-360"/>
        </w:tabs>
        <w:ind w:hanging="1080"/>
      </w:pPr>
      <w:r w:rsidRPr="006873D6">
        <w:t>Counseled employees and management in problem solving and dispute resolution practices</w:t>
      </w:r>
    </w:p>
    <w:p w:rsidR="00B6210F" w:rsidRDefault="00B6210F" w:rsidP="00E576CA">
      <w:pPr>
        <w:pStyle w:val="BodyText2"/>
        <w:numPr>
          <w:ilvl w:val="0"/>
          <w:numId w:val="11"/>
        </w:numPr>
        <w:tabs>
          <w:tab w:val="num" w:pos="-360"/>
        </w:tabs>
        <w:ind w:left="-360"/>
        <w:rPr>
          <w:sz w:val="24"/>
        </w:rPr>
      </w:pPr>
      <w:r>
        <w:rPr>
          <w:sz w:val="24"/>
        </w:rPr>
        <w:t>Processed and managed bi-weekly payroll</w:t>
      </w:r>
    </w:p>
    <w:p w:rsidR="00B6210F" w:rsidRDefault="00B6210F" w:rsidP="00E576CA">
      <w:pPr>
        <w:pStyle w:val="BodyText2"/>
        <w:numPr>
          <w:ilvl w:val="0"/>
          <w:numId w:val="11"/>
        </w:numPr>
        <w:tabs>
          <w:tab w:val="num" w:pos="-360"/>
        </w:tabs>
        <w:ind w:left="-360"/>
        <w:rPr>
          <w:sz w:val="24"/>
        </w:rPr>
      </w:pPr>
      <w:r>
        <w:rPr>
          <w:sz w:val="24"/>
        </w:rPr>
        <w:t>Recruited for new employees through various sources, media, unemployment, minority associations</w:t>
      </w:r>
    </w:p>
    <w:p w:rsidR="00B6210F" w:rsidRDefault="00B6210F" w:rsidP="00E576CA">
      <w:pPr>
        <w:pStyle w:val="BodyText2"/>
        <w:numPr>
          <w:ilvl w:val="0"/>
          <w:numId w:val="11"/>
        </w:numPr>
        <w:tabs>
          <w:tab w:val="num" w:pos="-360"/>
        </w:tabs>
        <w:ind w:left="-360"/>
        <w:rPr>
          <w:sz w:val="24"/>
        </w:rPr>
      </w:pPr>
      <w:r>
        <w:rPr>
          <w:sz w:val="24"/>
        </w:rPr>
        <w:t>Provided new hire orientation</w:t>
      </w:r>
    </w:p>
    <w:p w:rsidR="00B6210F" w:rsidRDefault="00B6210F" w:rsidP="00E576CA">
      <w:pPr>
        <w:pStyle w:val="BodyText2"/>
        <w:numPr>
          <w:ilvl w:val="0"/>
          <w:numId w:val="11"/>
        </w:numPr>
        <w:tabs>
          <w:tab w:val="num" w:pos="-360"/>
        </w:tabs>
        <w:ind w:left="-360"/>
        <w:rPr>
          <w:sz w:val="24"/>
        </w:rPr>
      </w:pPr>
      <w:r>
        <w:rPr>
          <w:sz w:val="24"/>
        </w:rPr>
        <w:t>Created an exit interview process</w:t>
      </w:r>
    </w:p>
    <w:p w:rsidR="00B6210F" w:rsidRDefault="00B6210F" w:rsidP="00E576CA">
      <w:pPr>
        <w:pStyle w:val="BodyText2"/>
        <w:numPr>
          <w:ilvl w:val="0"/>
          <w:numId w:val="11"/>
        </w:numPr>
        <w:tabs>
          <w:tab w:val="num" w:pos="-360"/>
        </w:tabs>
        <w:ind w:left="-360"/>
        <w:rPr>
          <w:sz w:val="24"/>
        </w:rPr>
      </w:pPr>
      <w:r>
        <w:rPr>
          <w:sz w:val="24"/>
        </w:rPr>
        <w:t xml:space="preserve">Provided benefit orientation </w:t>
      </w:r>
    </w:p>
    <w:p w:rsidR="00B6210F" w:rsidRDefault="00B6210F" w:rsidP="00E576CA">
      <w:pPr>
        <w:pStyle w:val="BodyText2"/>
        <w:rPr>
          <w:sz w:val="24"/>
        </w:rPr>
      </w:pPr>
    </w:p>
    <w:p w:rsidR="00B6210F" w:rsidRDefault="00B6210F" w:rsidP="006A53CB">
      <w:pPr>
        <w:pStyle w:val="BodyTextIndent3"/>
        <w:ind w:left="1080" w:hanging="1800"/>
        <w:jc w:val="center"/>
        <w:rPr>
          <w:b/>
          <w:sz w:val="24"/>
        </w:rPr>
      </w:pPr>
    </w:p>
    <w:p w:rsidR="00B6210F" w:rsidRDefault="00B6210F" w:rsidP="00965976">
      <w:pPr>
        <w:pStyle w:val="BodyTextIndent3"/>
        <w:ind w:left="2880" w:firstLine="720"/>
        <w:rPr>
          <w:b/>
          <w:sz w:val="24"/>
        </w:rPr>
      </w:pPr>
      <w:r w:rsidRPr="006873D6">
        <w:rPr>
          <w:b/>
          <w:sz w:val="24"/>
        </w:rPr>
        <w:t>EDUCATION</w:t>
      </w:r>
    </w:p>
    <w:p w:rsidR="00B6210F" w:rsidRPr="006873D6" w:rsidRDefault="00B6210F" w:rsidP="006A53CB">
      <w:pPr>
        <w:pStyle w:val="BodyTextIndent3"/>
        <w:ind w:left="0" w:firstLine="0"/>
        <w:jc w:val="center"/>
        <w:rPr>
          <w:sz w:val="24"/>
        </w:rPr>
      </w:pPr>
      <w:r w:rsidRPr="006873D6">
        <w:rPr>
          <w:sz w:val="24"/>
        </w:rPr>
        <w:t>BA, Communications, University of Denver, Denver, Co.</w:t>
      </w:r>
    </w:p>
    <w:p w:rsidR="00B6210F" w:rsidRPr="006873D6" w:rsidRDefault="00B6210F" w:rsidP="006A53CB">
      <w:pPr>
        <w:pStyle w:val="BodyTextIndent3"/>
        <w:ind w:left="0" w:firstLine="0"/>
        <w:jc w:val="center"/>
        <w:rPr>
          <w:sz w:val="24"/>
        </w:rPr>
      </w:pPr>
      <w:r w:rsidRPr="006873D6">
        <w:rPr>
          <w:sz w:val="24"/>
        </w:rPr>
        <w:t>Certification, In Federal and State Employment Law</w:t>
      </w:r>
    </w:p>
    <w:p w:rsidR="00B6210F" w:rsidRDefault="00B6210F" w:rsidP="001A3442">
      <w:pPr>
        <w:ind w:left="-720" w:right="-1260"/>
      </w:pPr>
    </w:p>
    <w:p w:rsidR="00B6210F" w:rsidRDefault="00B6210F" w:rsidP="006A53CB">
      <w:pPr>
        <w:ind w:left="720" w:hanging="2160"/>
        <w:jc w:val="center"/>
        <w:rPr>
          <w:b/>
        </w:rPr>
      </w:pPr>
    </w:p>
    <w:p w:rsidR="00B6210F" w:rsidRDefault="00B6210F" w:rsidP="006A53CB">
      <w:pPr>
        <w:ind w:left="720" w:hanging="2160"/>
        <w:jc w:val="center"/>
        <w:rPr>
          <w:b/>
        </w:rPr>
      </w:pPr>
    </w:p>
    <w:p w:rsidR="00B6210F" w:rsidRDefault="00B6210F" w:rsidP="006A53CB">
      <w:pPr>
        <w:ind w:left="720" w:hanging="2160"/>
        <w:jc w:val="center"/>
        <w:rPr>
          <w:b/>
        </w:rPr>
      </w:pPr>
    </w:p>
    <w:p w:rsidR="00B6210F" w:rsidRPr="006A53CB" w:rsidRDefault="00B6210F" w:rsidP="006A53CB">
      <w:pPr>
        <w:ind w:left="720" w:hanging="2160"/>
        <w:jc w:val="center"/>
        <w:rPr>
          <w:b/>
        </w:rPr>
      </w:pPr>
      <w:r w:rsidRPr="006A53CB">
        <w:rPr>
          <w:b/>
        </w:rPr>
        <w:t>PROFESSIONAL TRAINING</w:t>
      </w:r>
    </w:p>
    <w:p w:rsidR="00B6210F" w:rsidRPr="006873D6" w:rsidRDefault="00B6210F" w:rsidP="006A53CB">
      <w:pPr>
        <w:ind w:left="720" w:hanging="720"/>
        <w:rPr>
          <w:sz w:val="22"/>
        </w:rPr>
      </w:pPr>
    </w:p>
    <w:p w:rsidR="00B6210F" w:rsidRPr="006873D6" w:rsidRDefault="00B6210F" w:rsidP="006A53CB">
      <w:r w:rsidRPr="006873D6">
        <w:t>* Strateg</w:t>
      </w:r>
      <w:r>
        <w:t xml:space="preserve">ic Communication for leaders * </w:t>
      </w:r>
      <w:r w:rsidRPr="006873D6">
        <w:t xml:space="preserve">Work Climate Survey by </w:t>
      </w:r>
      <w:smartTag w:uri="urn:schemas-microsoft-com:office:smarttags" w:element="place">
        <w:smartTag w:uri="urn:schemas-microsoft-com:office:smarttags" w:element="PlaceName">
          <w:r w:rsidRPr="006873D6">
            <w:t>Cornell</w:t>
          </w:r>
        </w:smartTag>
        <w:r w:rsidRPr="006873D6">
          <w:t xml:space="preserve"> </w:t>
        </w:r>
        <w:smartTag w:uri="urn:schemas-microsoft-com:office:smarttags" w:element="PlaceType">
          <w:r w:rsidRPr="006873D6">
            <w:t>University</w:t>
          </w:r>
        </w:smartTag>
      </w:smartTag>
      <w:r w:rsidRPr="006873D6">
        <w:t xml:space="preserve"> *People Soft Training * Microsoft Office*</w:t>
      </w:r>
    </w:p>
    <w:p w:rsidR="00B6210F" w:rsidRPr="001A3442" w:rsidRDefault="00B6210F" w:rsidP="006A53CB">
      <w:pPr>
        <w:ind w:left="-720" w:right="-1260"/>
        <w:jc w:val="center"/>
      </w:pPr>
    </w:p>
    <w:p w:rsidR="00B6210F" w:rsidRDefault="00B6210F" w:rsidP="00965976">
      <w:pPr>
        <w:spacing w:line="360" w:lineRule="exact"/>
        <w:ind w:left="2880" w:firstLine="720"/>
        <w:rPr>
          <w:b/>
          <w:bCs/>
          <w:szCs w:val="32"/>
        </w:rPr>
      </w:pPr>
      <w:r w:rsidRPr="006873D6">
        <w:rPr>
          <w:b/>
          <w:bCs/>
          <w:szCs w:val="32"/>
        </w:rPr>
        <w:t>AFFLIATIONS</w:t>
      </w:r>
    </w:p>
    <w:p w:rsidR="00B6210F" w:rsidRPr="00965976" w:rsidRDefault="00B6210F" w:rsidP="00965976">
      <w:pPr>
        <w:spacing w:line="360" w:lineRule="exact"/>
        <w:rPr>
          <w:b/>
          <w:bCs/>
          <w:szCs w:val="32"/>
        </w:rPr>
      </w:pPr>
      <w:r>
        <w:t>*</w:t>
      </w:r>
      <w:r w:rsidRPr="006873D6">
        <w:t xml:space="preserve">Chair person and </w:t>
      </w:r>
      <w:smartTag w:uri="urn:schemas-microsoft-com:office:smarttags" w:element="place">
        <w:smartTag w:uri="urn:schemas-microsoft-com:office:smarttags" w:element="City">
          <w:r w:rsidRPr="006873D6">
            <w:t>Mentor</w:t>
          </w:r>
        </w:smartTag>
      </w:smartTag>
      <w:r w:rsidRPr="006873D6">
        <w:t xml:space="preserve"> for the Women’s College University of Denver</w:t>
      </w:r>
    </w:p>
    <w:p w:rsidR="00B6210F" w:rsidRPr="006873D6" w:rsidRDefault="00B6210F" w:rsidP="006A53CB"/>
    <w:p w:rsidR="00B6210F" w:rsidRDefault="00B6210F" w:rsidP="006A53CB">
      <w:pPr>
        <w:ind w:left="-1440" w:right="-1260"/>
        <w:jc w:val="center"/>
      </w:pPr>
    </w:p>
    <w:p w:rsidR="00B6210F" w:rsidRDefault="00B6210F" w:rsidP="00580859">
      <w:pPr>
        <w:ind w:left="-1440" w:right="-1260"/>
      </w:pPr>
    </w:p>
    <w:sectPr w:rsidR="00B6210F" w:rsidSect="00B14EC7">
      <w:pgSz w:w="12240" w:h="15840" w:code="1"/>
      <w:pgMar w:top="1080" w:right="180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10F" w:rsidRDefault="00B6210F">
      <w:r>
        <w:separator/>
      </w:r>
    </w:p>
  </w:endnote>
  <w:endnote w:type="continuationSeparator" w:id="0">
    <w:p w:rsidR="00B6210F" w:rsidRDefault="00B62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10F" w:rsidRDefault="00B6210F">
      <w:r>
        <w:separator/>
      </w:r>
    </w:p>
  </w:footnote>
  <w:footnote w:type="continuationSeparator" w:id="0">
    <w:p w:rsidR="00B6210F" w:rsidRDefault="00B621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5F3F"/>
    <w:multiLevelType w:val="hybridMultilevel"/>
    <w:tmpl w:val="57105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89F7184"/>
    <w:multiLevelType w:val="hybridMultilevel"/>
    <w:tmpl w:val="6E926D2C"/>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9E418F6"/>
    <w:multiLevelType w:val="hybridMultilevel"/>
    <w:tmpl w:val="9DA681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4223AB"/>
    <w:multiLevelType w:val="hybridMultilevel"/>
    <w:tmpl w:val="4552E6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5908CB"/>
    <w:multiLevelType w:val="hybridMultilevel"/>
    <w:tmpl w:val="E472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5">
    <w:nsid w:val="17A371FC"/>
    <w:multiLevelType w:val="hybridMultilevel"/>
    <w:tmpl w:val="23945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19E064F5"/>
    <w:multiLevelType w:val="multilevel"/>
    <w:tmpl w:val="38A0C06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14A562A"/>
    <w:multiLevelType w:val="hybridMultilevel"/>
    <w:tmpl w:val="92D0D6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994D3C"/>
    <w:multiLevelType w:val="hybridMultilevel"/>
    <w:tmpl w:val="6A7C99D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nsid w:val="35B9272F"/>
    <w:multiLevelType w:val="hybridMultilevel"/>
    <w:tmpl w:val="D324C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3CB3687E"/>
    <w:multiLevelType w:val="hybridMultilevel"/>
    <w:tmpl w:val="F5B0E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D897613"/>
    <w:multiLevelType w:val="hybridMultilevel"/>
    <w:tmpl w:val="209C49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2016DB7"/>
    <w:multiLevelType w:val="hybridMultilevel"/>
    <w:tmpl w:val="9E7A27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0145E4"/>
    <w:multiLevelType w:val="hybridMultilevel"/>
    <w:tmpl w:val="F7D8A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98F48B5"/>
    <w:multiLevelType w:val="hybridMultilevel"/>
    <w:tmpl w:val="F22E5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nsid w:val="50520F92"/>
    <w:multiLevelType w:val="hybridMultilevel"/>
    <w:tmpl w:val="2064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nsid w:val="535708C3"/>
    <w:multiLevelType w:val="hybridMultilevel"/>
    <w:tmpl w:val="C10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nsid w:val="55F305F7"/>
    <w:multiLevelType w:val="hybridMultilevel"/>
    <w:tmpl w:val="074688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5F31732"/>
    <w:multiLevelType w:val="hybridMultilevel"/>
    <w:tmpl w:val="38A0C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8920F22"/>
    <w:multiLevelType w:val="hybridMultilevel"/>
    <w:tmpl w:val="2B781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284B9D"/>
    <w:multiLevelType w:val="hybridMultilevel"/>
    <w:tmpl w:val="072A4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nsid w:val="61C05373"/>
    <w:multiLevelType w:val="hybridMultilevel"/>
    <w:tmpl w:val="42E24A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2397A8D"/>
    <w:multiLevelType w:val="hybridMultilevel"/>
    <w:tmpl w:val="664E542E"/>
    <w:lvl w:ilvl="0" w:tplc="04090001">
      <w:start w:val="1"/>
      <w:numFmt w:val="bullet"/>
      <w:lvlText w:val=""/>
      <w:lvlJc w:val="left"/>
      <w:pPr>
        <w:tabs>
          <w:tab w:val="num" w:pos="-120"/>
        </w:tabs>
        <w:ind w:left="-120" w:hanging="360"/>
      </w:pPr>
      <w:rPr>
        <w:rFonts w:ascii="Symbol" w:hAnsi="Symbol" w:hint="default"/>
      </w:rPr>
    </w:lvl>
    <w:lvl w:ilvl="1" w:tplc="04090003" w:tentative="1">
      <w:start w:val="1"/>
      <w:numFmt w:val="bullet"/>
      <w:lvlText w:val="o"/>
      <w:lvlJc w:val="left"/>
      <w:pPr>
        <w:tabs>
          <w:tab w:val="num" w:pos="600"/>
        </w:tabs>
        <w:ind w:left="600" w:hanging="360"/>
      </w:pPr>
      <w:rPr>
        <w:rFonts w:ascii="Courier New" w:hAnsi="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3">
    <w:nsid w:val="6CA00929"/>
    <w:multiLevelType w:val="hybridMultilevel"/>
    <w:tmpl w:val="FA2272FE"/>
    <w:lvl w:ilvl="0" w:tplc="0409000F">
      <w:start w:val="1"/>
      <w:numFmt w:val="decimal"/>
      <w:lvlText w:val="%1."/>
      <w:lvlJc w:val="left"/>
      <w:pPr>
        <w:tabs>
          <w:tab w:val="num" w:pos="360"/>
        </w:tabs>
        <w:ind w:left="360" w:hanging="360"/>
      </w:pPr>
      <w:rPr>
        <w:rFonts w:cs="Times New Roman"/>
      </w:rPr>
    </w:lvl>
    <w:lvl w:ilvl="1" w:tplc="04090015">
      <w:start w:val="1"/>
      <w:numFmt w:val="upp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759A7846"/>
    <w:multiLevelType w:val="hybridMultilevel"/>
    <w:tmpl w:val="ACCCB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nsid w:val="7DE75985"/>
    <w:multiLevelType w:val="hybridMultilevel"/>
    <w:tmpl w:val="1A0A6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5"/>
  </w:num>
  <w:num w:numId="4">
    <w:abstractNumId w:val="20"/>
  </w:num>
  <w:num w:numId="5">
    <w:abstractNumId w:val="24"/>
  </w:num>
  <w:num w:numId="6">
    <w:abstractNumId w:val="8"/>
  </w:num>
  <w:num w:numId="7">
    <w:abstractNumId w:val="22"/>
  </w:num>
  <w:num w:numId="8">
    <w:abstractNumId w:val="25"/>
  </w:num>
  <w:num w:numId="9">
    <w:abstractNumId w:val="19"/>
  </w:num>
  <w:num w:numId="10">
    <w:abstractNumId w:val="7"/>
  </w:num>
  <w:num w:numId="11">
    <w:abstractNumId w:val="11"/>
  </w:num>
  <w:num w:numId="12">
    <w:abstractNumId w:val="12"/>
  </w:num>
  <w:num w:numId="13">
    <w:abstractNumId w:val="2"/>
  </w:num>
  <w:num w:numId="14">
    <w:abstractNumId w:val="17"/>
  </w:num>
  <w:num w:numId="15">
    <w:abstractNumId w:val="3"/>
  </w:num>
  <w:num w:numId="16">
    <w:abstractNumId w:val="10"/>
  </w:num>
  <w:num w:numId="17">
    <w:abstractNumId w:val="18"/>
  </w:num>
  <w:num w:numId="18">
    <w:abstractNumId w:val="6"/>
  </w:num>
  <w:num w:numId="19">
    <w:abstractNumId w:val="21"/>
  </w:num>
  <w:num w:numId="20">
    <w:abstractNumId w:val="16"/>
  </w:num>
  <w:num w:numId="21">
    <w:abstractNumId w:val="0"/>
  </w:num>
  <w:num w:numId="22">
    <w:abstractNumId w:val="4"/>
  </w:num>
  <w:num w:numId="23">
    <w:abstractNumId w:val="14"/>
  </w:num>
  <w:num w:numId="24">
    <w:abstractNumId w:val="23"/>
  </w:num>
  <w:num w:numId="25">
    <w:abstractNumId w:val="1"/>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0370"/>
    <w:rsid w:val="00044BD0"/>
    <w:rsid w:val="00055323"/>
    <w:rsid w:val="000821EC"/>
    <w:rsid w:val="000851BC"/>
    <w:rsid w:val="00090557"/>
    <w:rsid w:val="000A1589"/>
    <w:rsid w:val="000F6F0F"/>
    <w:rsid w:val="00116D7D"/>
    <w:rsid w:val="0012080D"/>
    <w:rsid w:val="00150E3D"/>
    <w:rsid w:val="001720FB"/>
    <w:rsid w:val="00177D3C"/>
    <w:rsid w:val="001A3442"/>
    <w:rsid w:val="001D1322"/>
    <w:rsid w:val="001E3218"/>
    <w:rsid w:val="0023055B"/>
    <w:rsid w:val="0023796F"/>
    <w:rsid w:val="00290A68"/>
    <w:rsid w:val="00291E94"/>
    <w:rsid w:val="002C08D7"/>
    <w:rsid w:val="00316CC3"/>
    <w:rsid w:val="003B066C"/>
    <w:rsid w:val="003E3137"/>
    <w:rsid w:val="00416BF5"/>
    <w:rsid w:val="004354D3"/>
    <w:rsid w:val="00477CCA"/>
    <w:rsid w:val="004878E4"/>
    <w:rsid w:val="004A5961"/>
    <w:rsid w:val="004C2591"/>
    <w:rsid w:val="004D6AEF"/>
    <w:rsid w:val="004F020D"/>
    <w:rsid w:val="00516CFB"/>
    <w:rsid w:val="00516FDC"/>
    <w:rsid w:val="00530242"/>
    <w:rsid w:val="00580859"/>
    <w:rsid w:val="005A1C1E"/>
    <w:rsid w:val="005F4512"/>
    <w:rsid w:val="005F5E1C"/>
    <w:rsid w:val="0066666F"/>
    <w:rsid w:val="006873D6"/>
    <w:rsid w:val="006A53CB"/>
    <w:rsid w:val="006B485A"/>
    <w:rsid w:val="006C63A7"/>
    <w:rsid w:val="006D30BD"/>
    <w:rsid w:val="00721E69"/>
    <w:rsid w:val="007400BD"/>
    <w:rsid w:val="00744028"/>
    <w:rsid w:val="00755D0F"/>
    <w:rsid w:val="007837F8"/>
    <w:rsid w:val="00791FB3"/>
    <w:rsid w:val="007B189A"/>
    <w:rsid w:val="007F730E"/>
    <w:rsid w:val="00810370"/>
    <w:rsid w:val="0087083F"/>
    <w:rsid w:val="008D3FA2"/>
    <w:rsid w:val="008D69C9"/>
    <w:rsid w:val="008F200A"/>
    <w:rsid w:val="009033FA"/>
    <w:rsid w:val="00931E90"/>
    <w:rsid w:val="00965976"/>
    <w:rsid w:val="0096761F"/>
    <w:rsid w:val="00A16DED"/>
    <w:rsid w:val="00A246E3"/>
    <w:rsid w:val="00A501B1"/>
    <w:rsid w:val="00A554C0"/>
    <w:rsid w:val="00AB085B"/>
    <w:rsid w:val="00AC4820"/>
    <w:rsid w:val="00AC6ED5"/>
    <w:rsid w:val="00B14EC7"/>
    <w:rsid w:val="00B60BC6"/>
    <w:rsid w:val="00B620EF"/>
    <w:rsid w:val="00B6210F"/>
    <w:rsid w:val="00B866DF"/>
    <w:rsid w:val="00BC2469"/>
    <w:rsid w:val="00BD61AB"/>
    <w:rsid w:val="00BF0F4D"/>
    <w:rsid w:val="00C109BE"/>
    <w:rsid w:val="00C6080A"/>
    <w:rsid w:val="00C825EE"/>
    <w:rsid w:val="00D02C7E"/>
    <w:rsid w:val="00D15057"/>
    <w:rsid w:val="00D64F26"/>
    <w:rsid w:val="00D8280C"/>
    <w:rsid w:val="00DF3083"/>
    <w:rsid w:val="00E32681"/>
    <w:rsid w:val="00E40D0D"/>
    <w:rsid w:val="00E45AEA"/>
    <w:rsid w:val="00E45CB9"/>
    <w:rsid w:val="00E576CA"/>
    <w:rsid w:val="00E8162B"/>
    <w:rsid w:val="00E87009"/>
    <w:rsid w:val="00E97364"/>
    <w:rsid w:val="00EB1C12"/>
    <w:rsid w:val="00EB5766"/>
    <w:rsid w:val="00F20D0F"/>
    <w:rsid w:val="00F316A3"/>
    <w:rsid w:val="00F5032D"/>
    <w:rsid w:val="00F55C40"/>
    <w:rsid w:val="00F932FA"/>
    <w:rsid w:val="00FD0E4B"/>
    <w:rsid w:val="00FF46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C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10370"/>
    <w:rPr>
      <w:rFonts w:cs="Times New Roman"/>
      <w:color w:val="0000FF"/>
      <w:u w:val="single"/>
    </w:rPr>
  </w:style>
  <w:style w:type="paragraph" w:styleId="BodyTextIndent3">
    <w:name w:val="Body Text Indent 3"/>
    <w:basedOn w:val="Normal"/>
    <w:link w:val="BodyTextIndent3Char"/>
    <w:uiPriority w:val="99"/>
    <w:rsid w:val="001A3442"/>
    <w:pPr>
      <w:ind w:left="2700" w:hanging="2700"/>
    </w:pPr>
    <w:rPr>
      <w:sz w:val="28"/>
    </w:rPr>
  </w:style>
  <w:style w:type="character" w:customStyle="1" w:styleId="BodyTextIndent3Char">
    <w:name w:val="Body Text Indent 3 Char"/>
    <w:basedOn w:val="DefaultParagraphFont"/>
    <w:link w:val="BodyTextIndent3"/>
    <w:uiPriority w:val="99"/>
    <w:semiHidden/>
    <w:locked/>
    <w:rsid w:val="00BD61AB"/>
    <w:rPr>
      <w:rFonts w:cs="Times New Roman"/>
      <w:sz w:val="16"/>
      <w:szCs w:val="16"/>
    </w:rPr>
  </w:style>
  <w:style w:type="paragraph" w:styleId="BodyText2">
    <w:name w:val="Body Text 2"/>
    <w:basedOn w:val="Normal"/>
    <w:link w:val="BodyText2Char"/>
    <w:uiPriority w:val="99"/>
    <w:rsid w:val="001A3442"/>
    <w:rPr>
      <w:sz w:val="22"/>
    </w:rPr>
  </w:style>
  <w:style w:type="character" w:customStyle="1" w:styleId="BodyText2Char">
    <w:name w:val="Body Text 2 Char"/>
    <w:basedOn w:val="DefaultParagraphFont"/>
    <w:link w:val="BodyText2"/>
    <w:uiPriority w:val="99"/>
    <w:semiHidden/>
    <w:locked/>
    <w:rsid w:val="00BD61AB"/>
    <w:rPr>
      <w:rFonts w:cs="Times New Roman"/>
      <w:sz w:val="24"/>
      <w:szCs w:val="24"/>
    </w:rPr>
  </w:style>
  <w:style w:type="paragraph" w:styleId="Header">
    <w:name w:val="header"/>
    <w:basedOn w:val="Normal"/>
    <w:link w:val="HeaderChar"/>
    <w:uiPriority w:val="99"/>
    <w:rsid w:val="006A53CB"/>
    <w:pPr>
      <w:tabs>
        <w:tab w:val="center" w:pos="4320"/>
        <w:tab w:val="right" w:pos="8640"/>
      </w:tabs>
    </w:pPr>
  </w:style>
  <w:style w:type="character" w:customStyle="1" w:styleId="HeaderChar">
    <w:name w:val="Header Char"/>
    <w:basedOn w:val="DefaultParagraphFont"/>
    <w:link w:val="Header"/>
    <w:uiPriority w:val="99"/>
    <w:semiHidden/>
    <w:locked/>
    <w:rsid w:val="00BD61AB"/>
    <w:rPr>
      <w:rFonts w:cs="Times New Roman"/>
      <w:sz w:val="24"/>
      <w:szCs w:val="24"/>
    </w:rPr>
  </w:style>
  <w:style w:type="paragraph" w:styleId="Footer">
    <w:name w:val="footer"/>
    <w:basedOn w:val="Normal"/>
    <w:link w:val="FooterChar"/>
    <w:uiPriority w:val="99"/>
    <w:rsid w:val="006A53CB"/>
    <w:pPr>
      <w:tabs>
        <w:tab w:val="center" w:pos="4320"/>
        <w:tab w:val="right" w:pos="8640"/>
      </w:tabs>
    </w:pPr>
  </w:style>
  <w:style w:type="character" w:customStyle="1" w:styleId="FooterChar">
    <w:name w:val="Footer Char"/>
    <w:basedOn w:val="DefaultParagraphFont"/>
    <w:link w:val="Footer"/>
    <w:uiPriority w:val="99"/>
    <w:semiHidden/>
    <w:locked/>
    <w:rsid w:val="00BD61AB"/>
    <w:rPr>
      <w:rFonts w:cs="Times New Roman"/>
      <w:sz w:val="24"/>
      <w:szCs w:val="24"/>
    </w:rPr>
  </w:style>
  <w:style w:type="paragraph" w:styleId="BalloonText">
    <w:name w:val="Balloon Text"/>
    <w:basedOn w:val="Normal"/>
    <w:link w:val="BalloonTextChar"/>
    <w:uiPriority w:val="99"/>
    <w:semiHidden/>
    <w:rsid w:val="00116D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61AB"/>
    <w:rPr>
      <w:rFonts w:cs="Times New Roman"/>
      <w:sz w:val="2"/>
    </w:rPr>
  </w:style>
  <w:style w:type="character" w:customStyle="1" w:styleId="body">
    <w:name w:val="body"/>
    <w:basedOn w:val="DefaultParagraphFont"/>
    <w:uiPriority w:val="99"/>
    <w:rsid w:val="009033FA"/>
    <w:rPr>
      <w:rFonts w:cs="Times New Roman"/>
    </w:rPr>
  </w:style>
  <w:style w:type="character" w:styleId="Strong">
    <w:name w:val="Strong"/>
    <w:basedOn w:val="DefaultParagraphFont"/>
    <w:uiPriority w:val="99"/>
    <w:qFormat/>
    <w:rsid w:val="009033FA"/>
    <w:rPr>
      <w:rFonts w:cs="Times New Roman"/>
      <w:b/>
      <w:bCs/>
    </w:rPr>
  </w:style>
</w:styles>
</file>

<file path=word/webSettings.xml><?xml version="1.0" encoding="utf-8"?>
<w:webSettings xmlns:r="http://schemas.openxmlformats.org/officeDocument/2006/relationships" xmlns:w="http://schemas.openxmlformats.org/wordprocessingml/2006/main">
  <w:divs>
    <w:div w:id="20783616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lier2nd@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3</Pages>
  <Words>987</Words>
  <Characters>5631</Characters>
  <Application>Microsoft Office Outlook</Application>
  <DocSecurity>0</DocSecurity>
  <Lines>0</Lines>
  <Paragraphs>0</Paragraphs>
  <ScaleCrop>false</ScaleCrop>
  <Company>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 Pedersen</dc:title>
  <dc:subject/>
  <dc:creator>joni</dc:creator>
  <cp:keywords/>
  <dc:description/>
  <cp:lastModifiedBy>joni</cp:lastModifiedBy>
  <cp:revision>5</cp:revision>
  <cp:lastPrinted>2012-09-24T20:59:00Z</cp:lastPrinted>
  <dcterms:created xsi:type="dcterms:W3CDTF">2012-09-18T00:35:00Z</dcterms:created>
  <dcterms:modified xsi:type="dcterms:W3CDTF">2012-09-24T21:02:00Z</dcterms:modified>
</cp:coreProperties>
</file>