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Dear Personnel Director: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My work experience consists of: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-  6 years as a Field Engineer/Assistant Superintendent working on various sized projects ranging from small tenant finish stores to large healthcare facilities.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 </w:t>
      </w:r>
    </w:p>
    <w:p w:rsidR="002E0984" w:rsidRDefault="00CF7F62" w:rsidP="002E0984">
      <w:pPr>
        <w:spacing w:line="288" w:lineRule="atLeast"/>
        <w:rPr>
          <w:color w:val="333333"/>
        </w:rPr>
      </w:pPr>
      <w:r>
        <w:rPr>
          <w:color w:val="333333"/>
        </w:rPr>
        <w:t>-  24</w:t>
      </w:r>
      <w:r w:rsidR="002E0984">
        <w:rPr>
          <w:color w:val="333333"/>
        </w:rPr>
        <w:t xml:space="preserve"> years working as an Estimator/Project Manager on proj</w:t>
      </w:r>
      <w:r w:rsidR="005652E5">
        <w:rPr>
          <w:color w:val="333333"/>
        </w:rPr>
        <w:t>ects ranging from $10,000 to $2</w:t>
      </w:r>
      <w:r w:rsidR="002E0984">
        <w:rPr>
          <w:color w:val="333333"/>
        </w:rPr>
        <w:t xml:space="preserve">0,000,000.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My personal goal is to continue as an Estimator</w:t>
      </w:r>
      <w:r w:rsidR="00816813">
        <w:rPr>
          <w:color w:val="333333"/>
        </w:rPr>
        <w:t>/Project Manager</w:t>
      </w:r>
      <w:r>
        <w:rPr>
          <w:color w:val="333333"/>
        </w:rPr>
        <w:t xml:space="preserve">.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The attached resume lists my qualifications in more detail.  I would like to have the opportunity to talk to you as soon as possi</w:t>
      </w:r>
      <w:r w:rsidR="00B042EE">
        <w:rPr>
          <w:color w:val="333333"/>
        </w:rPr>
        <w:t xml:space="preserve">ble.  Please give me a call at </w:t>
      </w:r>
      <w:r>
        <w:rPr>
          <w:rStyle w:val="yshortcuts"/>
          <w:color w:val="333333"/>
        </w:rPr>
        <w:t>(303) 653-1416</w:t>
      </w:r>
      <w:r>
        <w:rPr>
          <w:color w:val="333333"/>
        </w:rPr>
        <w:t xml:space="preserve"> so we can arrange a meeting.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Yours truly,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  <w:bookmarkStart w:id="0" w:name="_GoBack"/>
      <w:bookmarkEnd w:id="0"/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Brian L. </w:t>
      </w:r>
      <w:proofErr w:type="spellStart"/>
      <w:r>
        <w:rPr>
          <w:color w:val="333333"/>
        </w:rPr>
        <w:t>Payeur</w:t>
      </w:r>
      <w:proofErr w:type="spellEnd"/>
      <w:r>
        <w:rPr>
          <w:color w:val="333333"/>
        </w:rPr>
        <w:t xml:space="preserve">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(303) 653-1416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Enclosure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>
      <w:pPr>
        <w:spacing w:after="200" w:line="276" w:lineRule="auto"/>
        <w:rPr>
          <w:color w:val="333333"/>
        </w:rPr>
      </w:pPr>
      <w:r>
        <w:rPr>
          <w:color w:val="333333"/>
        </w:rPr>
        <w:br w:type="page"/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lastRenderedPageBreak/>
        <w:t xml:space="preserve">Brian L. </w:t>
      </w:r>
      <w:proofErr w:type="spellStart"/>
      <w:r>
        <w:rPr>
          <w:color w:val="333333"/>
        </w:rPr>
        <w:t>Payeur</w:t>
      </w:r>
      <w:proofErr w:type="spellEnd"/>
      <w:r>
        <w:rPr>
          <w:color w:val="333333"/>
        </w:rPr>
        <w:t xml:space="preserve"> </w:t>
      </w:r>
    </w:p>
    <w:p w:rsidR="002E0984" w:rsidRDefault="002E0984" w:rsidP="002E0984">
      <w:pPr>
        <w:spacing w:line="288" w:lineRule="atLeast"/>
        <w:rPr>
          <w:rStyle w:val="yshortcuts"/>
        </w:rPr>
      </w:pPr>
      <w:r>
        <w:rPr>
          <w:rStyle w:val="yshortcuts"/>
          <w:color w:val="333333"/>
        </w:rPr>
        <w:t xml:space="preserve">258 Inverness </w:t>
      </w:r>
      <w:proofErr w:type="gramStart"/>
      <w:r>
        <w:rPr>
          <w:rStyle w:val="yshortcuts"/>
          <w:color w:val="333333"/>
        </w:rPr>
        <w:t>St .</w:t>
      </w:r>
      <w:proofErr w:type="gramEnd"/>
      <w:r>
        <w:rPr>
          <w:rStyle w:val="yshortcuts"/>
          <w:color w:val="333333"/>
        </w:rPr>
        <w:t xml:space="preserve"> </w:t>
      </w:r>
    </w:p>
    <w:p w:rsidR="002E0984" w:rsidRDefault="002E0984" w:rsidP="002E0984">
      <w:pPr>
        <w:spacing w:line="288" w:lineRule="atLeast"/>
      </w:pPr>
      <w:proofErr w:type="gramStart"/>
      <w:smartTag w:uri="urn:schemas-microsoft-com:office:smarttags" w:element="place">
        <w:r>
          <w:rPr>
            <w:color w:val="333333"/>
          </w:rPr>
          <w:t>Broomfield ,</w:t>
        </w:r>
        <w:proofErr w:type="gramEnd"/>
        <w:r>
          <w:rPr>
            <w:color w:val="333333"/>
          </w:rPr>
          <w:t xml:space="preserve"> </w:t>
        </w:r>
        <w:smartTag w:uri="urn:schemas-microsoft-com:office:smarttags" w:element="State">
          <w:r>
            <w:rPr>
              <w:color w:val="333333"/>
            </w:rPr>
            <w:t>CO</w:t>
          </w:r>
        </w:smartTag>
        <w:r>
          <w:rPr>
            <w:color w:val="333333"/>
          </w:rPr>
          <w:t xml:space="preserve">  </w:t>
        </w:r>
        <w:smartTag w:uri="urn:schemas-microsoft-com:office:smarttags" w:element="PostalCode">
          <w:r>
            <w:rPr>
              <w:color w:val="333333"/>
            </w:rPr>
            <w:t>80020</w:t>
          </w:r>
        </w:smartTag>
      </w:smartTag>
      <w:r>
        <w:rPr>
          <w:color w:val="333333"/>
        </w:rPr>
        <w:t xml:space="preserve">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Phone NO.  (303) 653-1416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PROFESSIONAL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EXPERIENCE: </w:t>
      </w:r>
    </w:p>
    <w:p w:rsidR="00B042EE" w:rsidRDefault="00C2227B" w:rsidP="002E0984">
      <w:pPr>
        <w:spacing w:line="288" w:lineRule="atLeast"/>
        <w:rPr>
          <w:color w:val="333333"/>
        </w:rPr>
      </w:pPr>
      <w:r>
        <w:rPr>
          <w:color w:val="333333"/>
        </w:rPr>
        <w:tab/>
        <w:t>Personal business 11/11 – present</w:t>
      </w:r>
    </w:p>
    <w:p w:rsidR="00C2227B" w:rsidRDefault="00C2227B" w:rsidP="002E0984">
      <w:pPr>
        <w:spacing w:line="288" w:lineRule="atLeast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>Handling parents business/trust to close out the family finances &amp;</w:t>
      </w:r>
    </w:p>
    <w:p w:rsidR="00C2227B" w:rsidRDefault="00C2227B" w:rsidP="002E0984">
      <w:pPr>
        <w:spacing w:line="288" w:lineRule="atLeast"/>
        <w:rPr>
          <w:color w:val="333333"/>
        </w:rPr>
      </w:pPr>
      <w:r>
        <w:rPr>
          <w:color w:val="333333"/>
        </w:rPr>
        <w:tab/>
      </w:r>
      <w:r>
        <w:rPr>
          <w:color w:val="333333"/>
        </w:rPr>
        <w:tab/>
        <w:t>finishing out my basement</w:t>
      </w:r>
    </w:p>
    <w:p w:rsidR="00C2227B" w:rsidRDefault="00C2227B" w:rsidP="002E0984">
      <w:pPr>
        <w:spacing w:line="288" w:lineRule="atLeast"/>
        <w:rPr>
          <w:color w:val="333333"/>
        </w:rPr>
      </w:pPr>
    </w:p>
    <w:p w:rsidR="00B042EE" w:rsidRDefault="00B042EE" w:rsidP="005652E5">
      <w:pPr>
        <w:spacing w:line="288" w:lineRule="atLeast"/>
        <w:ind w:firstLine="720"/>
        <w:rPr>
          <w:color w:val="333333"/>
        </w:rPr>
      </w:pPr>
      <w:r>
        <w:rPr>
          <w:color w:val="333333"/>
        </w:rPr>
        <w:t>DWG &amp; Associates 4/09 – 10/11</w:t>
      </w:r>
    </w:p>
    <w:p w:rsidR="00B042EE" w:rsidRDefault="00B042EE" w:rsidP="002E0984">
      <w:pPr>
        <w:spacing w:line="288" w:lineRule="atLeast"/>
        <w:rPr>
          <w:color w:val="333333"/>
        </w:rPr>
      </w:pPr>
      <w:r>
        <w:rPr>
          <w:color w:val="333333"/>
        </w:rPr>
        <w:tab/>
        <w:t>Estimator</w:t>
      </w:r>
    </w:p>
    <w:p w:rsidR="0038008B" w:rsidRDefault="00B042EE" w:rsidP="00B042EE">
      <w:pPr>
        <w:spacing w:line="288" w:lineRule="atLeast"/>
        <w:ind w:left="1440"/>
        <w:rPr>
          <w:color w:val="333333"/>
        </w:rPr>
      </w:pPr>
      <w:r>
        <w:rPr>
          <w:color w:val="333333"/>
        </w:rPr>
        <w:t>Projects included military base projects under the SATOC, MATOC, IDIQ &amp; SABER formats involving the estimating program 4-Clicks to justify costs</w:t>
      </w:r>
      <w:r w:rsidR="0038008B">
        <w:rPr>
          <w:color w:val="333333"/>
        </w:rPr>
        <w:t xml:space="preserve"> to the government</w:t>
      </w:r>
      <w:r>
        <w:rPr>
          <w:color w:val="333333"/>
        </w:rPr>
        <w:t>.</w:t>
      </w:r>
      <w:r w:rsidR="0038008B">
        <w:rPr>
          <w:color w:val="333333"/>
        </w:rPr>
        <w:t xml:space="preserve"> </w:t>
      </w:r>
      <w:r>
        <w:rPr>
          <w:color w:val="333333"/>
        </w:rPr>
        <w:t>These pr</w:t>
      </w:r>
      <w:r w:rsidR="0038008B">
        <w:rPr>
          <w:color w:val="333333"/>
        </w:rPr>
        <w:t xml:space="preserve">ojects ranged from $5,000 to </w:t>
      </w:r>
    </w:p>
    <w:p w:rsidR="00B042EE" w:rsidRDefault="0038008B" w:rsidP="00B042EE">
      <w:pPr>
        <w:spacing w:line="288" w:lineRule="atLeast"/>
        <w:ind w:left="1440"/>
        <w:rPr>
          <w:color w:val="333333"/>
        </w:rPr>
      </w:pPr>
      <w:r>
        <w:rPr>
          <w:color w:val="333333"/>
        </w:rPr>
        <w:t>$15,000</w:t>
      </w:r>
      <w:r w:rsidR="00B042EE">
        <w:rPr>
          <w:color w:val="333333"/>
        </w:rPr>
        <w:t>,</w:t>
      </w:r>
      <w:r>
        <w:rPr>
          <w:color w:val="333333"/>
        </w:rPr>
        <w:t>0</w:t>
      </w:r>
      <w:r w:rsidR="00B042EE">
        <w:rPr>
          <w:color w:val="333333"/>
        </w:rPr>
        <w:t>00.</w:t>
      </w:r>
    </w:p>
    <w:p w:rsidR="0038008B" w:rsidRDefault="0038008B" w:rsidP="00B042EE">
      <w:pPr>
        <w:spacing w:line="288" w:lineRule="atLeast"/>
        <w:ind w:left="1440"/>
        <w:rPr>
          <w:color w:val="333333"/>
        </w:rPr>
      </w:pP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color w:val="333333"/>
        </w:rPr>
        <w:t xml:space="preserve">SBS Construction Services 11/06 – 11/08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       </w:t>
      </w:r>
      <w:r w:rsidR="005652E5">
        <w:rPr>
          <w:color w:val="333333"/>
        </w:rPr>
        <w:tab/>
      </w:r>
      <w:r>
        <w:rPr>
          <w:color w:val="333333"/>
        </w:rPr>
        <w:t xml:space="preserve">Estimator/Project Manager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 Projects include tenant finish, small to large commercial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 buildings, dentist offices, &amp; high-security government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 facilities.  These projects range from $10,000 to $20,000,000. 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                     (</w:t>
      </w:r>
      <w:proofErr w:type="spellStart"/>
      <w:r>
        <w:rPr>
          <w:color w:val="333333"/>
        </w:rPr>
        <w:t>Div</w:t>
      </w:r>
      <w:proofErr w:type="spellEnd"/>
      <w:r>
        <w:rPr>
          <w:color w:val="333333"/>
        </w:rPr>
        <w:t xml:space="preserve"> 9 – 3,000 </w:t>
      </w:r>
      <w:proofErr w:type="spellStart"/>
      <w:r>
        <w:rPr>
          <w:color w:val="333333"/>
        </w:rPr>
        <w:t>sf</w:t>
      </w:r>
      <w:proofErr w:type="spellEnd"/>
      <w:r>
        <w:rPr>
          <w:color w:val="333333"/>
        </w:rPr>
        <w:t xml:space="preserve">  to 100,000 </w:t>
      </w:r>
      <w:proofErr w:type="spellStart"/>
      <w:r>
        <w:rPr>
          <w:color w:val="333333"/>
        </w:rPr>
        <w:t>sf</w:t>
      </w:r>
      <w:proofErr w:type="spellEnd"/>
      <w:r>
        <w:rPr>
          <w:color w:val="333333"/>
        </w:rPr>
        <w:t xml:space="preserve">)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       </w:t>
      </w:r>
      <w:r w:rsidR="005652E5">
        <w:rPr>
          <w:color w:val="333333"/>
        </w:rPr>
        <w:tab/>
      </w:r>
      <w:r>
        <w:rPr>
          <w:color w:val="333333"/>
        </w:rPr>
        <w:t xml:space="preserve">Delta </w:t>
      </w:r>
      <w:proofErr w:type="spellStart"/>
      <w:r>
        <w:rPr>
          <w:color w:val="333333"/>
        </w:rPr>
        <w:t>DryWall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Inc</w:t>
      </w:r>
      <w:proofErr w:type="spellEnd"/>
      <w:r>
        <w:rPr>
          <w:color w:val="333333"/>
        </w:rPr>
        <w:t xml:space="preserve">:   1/01 – 11/06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color w:val="333333"/>
        </w:rPr>
        <w:t xml:space="preserve">Estimator/Project Manager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                Projects include tenant finish, big box warehouses, small to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 large </w:t>
      </w:r>
      <w:r>
        <w:rPr>
          <w:rStyle w:val="yshortcuts"/>
          <w:color w:val="333333"/>
        </w:rPr>
        <w:t>commercial buildings</w:t>
      </w:r>
      <w:r>
        <w:rPr>
          <w:color w:val="333333"/>
        </w:rPr>
        <w:t xml:space="preserve">, and large healthcare facilities.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                     These projects range from $10,000 to $200,000,000.  (</w:t>
      </w:r>
      <w:proofErr w:type="spellStart"/>
      <w:r>
        <w:rPr>
          <w:color w:val="333333"/>
        </w:rPr>
        <w:t>Div</w:t>
      </w:r>
      <w:proofErr w:type="spellEnd"/>
      <w:r>
        <w:rPr>
          <w:color w:val="333333"/>
        </w:rPr>
        <w:t xml:space="preserve"> 9 –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          3,000 </w:t>
      </w:r>
      <w:proofErr w:type="spellStart"/>
      <w:r>
        <w:rPr>
          <w:color w:val="333333"/>
        </w:rPr>
        <w:t>sf</w:t>
      </w:r>
      <w:proofErr w:type="spellEnd"/>
      <w:r>
        <w:rPr>
          <w:color w:val="333333"/>
        </w:rPr>
        <w:t xml:space="preserve">  to 200,000 </w:t>
      </w:r>
      <w:proofErr w:type="spellStart"/>
      <w:r>
        <w:rPr>
          <w:color w:val="333333"/>
        </w:rPr>
        <w:t>sf</w:t>
      </w:r>
      <w:proofErr w:type="spellEnd"/>
      <w:r>
        <w:rPr>
          <w:color w:val="333333"/>
        </w:rPr>
        <w:t xml:space="preserve">)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 </w:t>
      </w:r>
      <w:r w:rsidR="005652E5">
        <w:rPr>
          <w:color w:val="333333"/>
        </w:rPr>
        <w:tab/>
      </w:r>
      <w:proofErr w:type="spellStart"/>
      <w:r>
        <w:rPr>
          <w:color w:val="333333"/>
        </w:rPr>
        <w:t>dcb</w:t>
      </w:r>
      <w:proofErr w:type="spellEnd"/>
      <w:r>
        <w:rPr>
          <w:color w:val="333333"/>
        </w:rPr>
        <w:t xml:space="preserve"> Construction Company, Inc.:  8/94 – 1/01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        </w:t>
      </w:r>
      <w:r w:rsidR="005652E5">
        <w:rPr>
          <w:color w:val="333333"/>
        </w:rPr>
        <w:tab/>
      </w:r>
      <w:r>
        <w:rPr>
          <w:color w:val="333333"/>
        </w:rPr>
        <w:t xml:space="preserve">Estimator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  Projects include tenant finish, big box (tilt-up panel)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  warehouses and office buildings.  These projects range from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  1,000,000 to $10,000,000.  </w:t>
      </w:r>
      <w:proofErr w:type="spellStart"/>
      <w:r>
        <w:rPr>
          <w:color w:val="333333"/>
        </w:rPr>
        <w:t>dcb</w:t>
      </w:r>
      <w:proofErr w:type="spellEnd"/>
      <w:r>
        <w:rPr>
          <w:color w:val="333333"/>
        </w:rPr>
        <w:t xml:space="preserve"> Const</w:t>
      </w:r>
      <w:r w:rsidR="0038008B">
        <w:rPr>
          <w:color w:val="333333"/>
        </w:rPr>
        <w:t>ruction</w:t>
      </w:r>
      <w:r>
        <w:rPr>
          <w:color w:val="333333"/>
        </w:rPr>
        <w:t xml:space="preserve"> was a design-build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                       company concerned primarily w/ negotiated projects.  (</w:t>
      </w:r>
      <w:proofErr w:type="spellStart"/>
      <w:r>
        <w:rPr>
          <w:color w:val="333333"/>
        </w:rPr>
        <w:t>Div’s</w:t>
      </w:r>
      <w:proofErr w:type="spellEnd"/>
      <w:r>
        <w:rPr>
          <w:color w:val="333333"/>
        </w:rPr>
        <w:t xml:space="preserve"> 2 to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  16 – 10,000 </w:t>
      </w:r>
      <w:proofErr w:type="spellStart"/>
      <w:r>
        <w:rPr>
          <w:color w:val="333333"/>
        </w:rPr>
        <w:t>sf</w:t>
      </w:r>
      <w:proofErr w:type="spellEnd"/>
      <w:r>
        <w:rPr>
          <w:color w:val="333333"/>
        </w:rPr>
        <w:t xml:space="preserve">  to 300,000 </w:t>
      </w:r>
      <w:proofErr w:type="spellStart"/>
      <w:r>
        <w:rPr>
          <w:color w:val="333333"/>
        </w:rPr>
        <w:t>sf</w:t>
      </w:r>
      <w:proofErr w:type="spellEnd"/>
      <w:r>
        <w:rPr>
          <w:color w:val="333333"/>
        </w:rPr>
        <w:t xml:space="preserve">)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color w:val="333333"/>
        </w:rPr>
        <w:t xml:space="preserve">Mountain States Construction:  1/94 - 8/94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color w:val="333333"/>
        </w:rPr>
        <w:t xml:space="preserve">Estimator/Project Manager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  Projects include tenant finish and office buildings.  These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                       projects range from $1,000,000 to $5,000,000.  (</w:t>
      </w:r>
      <w:proofErr w:type="spellStart"/>
      <w:r>
        <w:rPr>
          <w:color w:val="333333"/>
        </w:rPr>
        <w:t>Div’s</w:t>
      </w:r>
      <w:proofErr w:type="spellEnd"/>
      <w:r>
        <w:rPr>
          <w:color w:val="333333"/>
        </w:rPr>
        <w:t xml:space="preserve"> 2 to 16 –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lastRenderedPageBreak/>
        <w:t xml:space="preserve">                       3,000 </w:t>
      </w:r>
      <w:proofErr w:type="spellStart"/>
      <w:r>
        <w:rPr>
          <w:color w:val="333333"/>
        </w:rPr>
        <w:t>sf</w:t>
      </w:r>
      <w:proofErr w:type="spellEnd"/>
      <w:r>
        <w:rPr>
          <w:color w:val="333333"/>
        </w:rPr>
        <w:t xml:space="preserve">  to 30,000 </w:t>
      </w:r>
      <w:proofErr w:type="spellStart"/>
      <w:r>
        <w:rPr>
          <w:color w:val="333333"/>
        </w:rPr>
        <w:t>sf</w:t>
      </w:r>
      <w:proofErr w:type="spellEnd"/>
      <w:r>
        <w:rPr>
          <w:color w:val="333333"/>
        </w:rPr>
        <w:t xml:space="preserve">)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proofErr w:type="spellStart"/>
      <w:r>
        <w:rPr>
          <w:color w:val="333333"/>
        </w:rPr>
        <w:t>Breiner</w:t>
      </w:r>
      <w:proofErr w:type="spellEnd"/>
      <w:r>
        <w:rPr>
          <w:color w:val="333333"/>
        </w:rPr>
        <w:t xml:space="preserve"> Construction:  10/91 - 1/94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       </w:t>
      </w:r>
      <w:r w:rsidR="005652E5">
        <w:rPr>
          <w:color w:val="333333"/>
        </w:rPr>
        <w:tab/>
      </w:r>
      <w:r>
        <w:rPr>
          <w:color w:val="333333"/>
        </w:rPr>
        <w:t xml:space="preserve">Estimator/Project Manager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 Projects include tenant finish, healthcare facilities, remodels at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 Fitzsimons hospital and multi-story buildings.  These projects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                      range from $1,000,000 to $5,000,000.  (</w:t>
      </w:r>
      <w:proofErr w:type="spellStart"/>
      <w:r>
        <w:rPr>
          <w:color w:val="333333"/>
        </w:rPr>
        <w:t>Div’s</w:t>
      </w:r>
      <w:proofErr w:type="spellEnd"/>
      <w:r>
        <w:rPr>
          <w:color w:val="333333"/>
        </w:rPr>
        <w:t xml:space="preserve"> 2 to 16 – 3,000 </w:t>
      </w:r>
      <w:proofErr w:type="spellStart"/>
      <w:r>
        <w:rPr>
          <w:color w:val="333333"/>
        </w:rPr>
        <w:t>sf</w:t>
      </w:r>
      <w:proofErr w:type="spellEnd"/>
      <w:r>
        <w:rPr>
          <w:color w:val="333333"/>
        </w:rPr>
        <w:t xml:space="preserve">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 to 60,000 </w:t>
      </w:r>
      <w:proofErr w:type="spellStart"/>
      <w:r>
        <w:rPr>
          <w:color w:val="333333"/>
        </w:rPr>
        <w:t>sf</w:t>
      </w:r>
      <w:proofErr w:type="spellEnd"/>
      <w:r>
        <w:rPr>
          <w:color w:val="333333"/>
        </w:rPr>
        <w:t xml:space="preserve">)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     </w:t>
      </w:r>
    </w:p>
    <w:p w:rsidR="002E0984" w:rsidRDefault="002E0984">
      <w:pPr>
        <w:spacing w:after="200" w:line="276" w:lineRule="auto"/>
        <w:rPr>
          <w:color w:val="333333"/>
        </w:rPr>
      </w:pPr>
    </w:p>
    <w:p w:rsidR="002E0984" w:rsidRDefault="002E0984" w:rsidP="005652E5">
      <w:pPr>
        <w:spacing w:line="288" w:lineRule="atLeast"/>
        <w:ind w:firstLine="720"/>
        <w:rPr>
          <w:color w:val="333333"/>
        </w:rPr>
      </w:pPr>
      <w:proofErr w:type="spellStart"/>
      <w:r>
        <w:rPr>
          <w:color w:val="333333"/>
        </w:rPr>
        <w:t>Argee</w:t>
      </w:r>
      <w:proofErr w:type="spellEnd"/>
      <w:r>
        <w:rPr>
          <w:color w:val="333333"/>
        </w:rPr>
        <w:t xml:space="preserve"> </w:t>
      </w:r>
      <w:r>
        <w:rPr>
          <w:rStyle w:val="yshortcuts"/>
          <w:color w:val="333333"/>
        </w:rPr>
        <w:t>Corporation</w:t>
      </w:r>
      <w:r>
        <w:rPr>
          <w:color w:val="333333"/>
        </w:rPr>
        <w:t xml:space="preserve">:  5/88  -  2/90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color w:val="333333"/>
        </w:rPr>
        <w:t xml:space="preserve">Estimator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 Projects include water/sewage treatment plants, commercial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  </w:t>
      </w:r>
      <w:proofErr w:type="spellStart"/>
      <w:r>
        <w:rPr>
          <w:color w:val="333333"/>
        </w:rPr>
        <w:t>bldgs</w:t>
      </w:r>
      <w:proofErr w:type="spellEnd"/>
      <w:r>
        <w:rPr>
          <w:color w:val="333333"/>
        </w:rPr>
        <w:t xml:space="preserve">, prisons. Projects range from $1,000,000 to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                      $100,000,000. (</w:t>
      </w:r>
      <w:proofErr w:type="spellStart"/>
      <w:r>
        <w:rPr>
          <w:color w:val="333333"/>
        </w:rPr>
        <w:t>Div’s</w:t>
      </w:r>
      <w:proofErr w:type="spellEnd"/>
      <w:r>
        <w:rPr>
          <w:color w:val="333333"/>
        </w:rPr>
        <w:t xml:space="preserve"> 2 to 16 )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       </w:t>
      </w:r>
      <w:r w:rsidR="005652E5">
        <w:rPr>
          <w:color w:val="333333"/>
        </w:rPr>
        <w:tab/>
      </w:r>
      <w:r>
        <w:rPr>
          <w:color w:val="333333"/>
        </w:rPr>
        <w:t xml:space="preserve">Robert E. McKee, Inc.:  7/87 -  5/88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>       </w:t>
      </w:r>
      <w:r w:rsidR="005652E5">
        <w:rPr>
          <w:color w:val="333333"/>
        </w:rPr>
        <w:tab/>
      </w:r>
      <w:r>
        <w:rPr>
          <w:color w:val="333333"/>
        </w:rPr>
        <w:t xml:space="preserve">Field Engineer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           I worked on the $10,000,000 Marston Water Treatment Plant.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proofErr w:type="spellStart"/>
      <w:r>
        <w:rPr>
          <w:color w:val="333333"/>
        </w:rPr>
        <w:t>Jennison</w:t>
      </w:r>
      <w:proofErr w:type="spellEnd"/>
      <w:r>
        <w:rPr>
          <w:color w:val="333333"/>
        </w:rPr>
        <w:t xml:space="preserve"> Construction, Inc.:  11/85 -  7/87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color w:val="333333"/>
        </w:rPr>
        <w:t xml:space="preserve">Field Engineer/Superintendent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 Projects include small tenant finish stores, water storage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 structures, and </w:t>
      </w:r>
      <w:r>
        <w:rPr>
          <w:rStyle w:val="yshortcuts"/>
          <w:color w:val="333333"/>
        </w:rPr>
        <w:t>sewage treatment plants</w:t>
      </w:r>
      <w:r>
        <w:rPr>
          <w:color w:val="333333"/>
        </w:rPr>
        <w:t xml:space="preserve">.  These projects range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 from $10,000 to $2,000,000.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color w:val="333333"/>
        </w:rPr>
        <w:t xml:space="preserve">CRS </w:t>
      </w:r>
      <w:proofErr w:type="spellStart"/>
      <w:r>
        <w:rPr>
          <w:color w:val="333333"/>
        </w:rPr>
        <w:t>Sirrine</w:t>
      </w:r>
      <w:proofErr w:type="spellEnd"/>
      <w:r>
        <w:rPr>
          <w:color w:val="333333"/>
        </w:rPr>
        <w:t xml:space="preserve">/Western Empire Constructors, Inc.:  9/84  -  11/85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color w:val="333333"/>
        </w:rPr>
        <w:t xml:space="preserve">Field Engineer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 Projects include Chevron I &amp; II, </w:t>
      </w:r>
      <w:smartTag w:uri="urn:schemas-microsoft-com:office:smarttags" w:element="PlaceName">
        <w:r>
          <w:rPr>
            <w:color w:val="333333"/>
          </w:rPr>
          <w:t>V.A.</w:t>
        </w:r>
      </w:smartTag>
      <w:r>
        <w:rPr>
          <w:color w:val="333333"/>
        </w:rPr>
        <w:t xml:space="preserve"> Hospital , office buildings and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 parking structures.  These projects range from $1,000,000 to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 $50,000,000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proofErr w:type="spellStart"/>
      <w:r>
        <w:rPr>
          <w:color w:val="333333"/>
        </w:rPr>
        <w:t>McStain</w:t>
      </w:r>
      <w:proofErr w:type="spellEnd"/>
      <w:r>
        <w:rPr>
          <w:color w:val="333333"/>
        </w:rPr>
        <w:t xml:space="preserve"> Enterprises:  1/84  -  8/84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color w:val="333333"/>
        </w:rPr>
        <w:t xml:space="preserve">Field Engineer/Assistant Superintendent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             Projects include </w:t>
      </w:r>
      <w:proofErr w:type="spellStart"/>
      <w:r>
        <w:rPr>
          <w:color w:val="333333"/>
        </w:rPr>
        <w:t>Micromotion</w:t>
      </w:r>
      <w:proofErr w:type="spellEnd"/>
      <w:r>
        <w:rPr>
          <w:color w:val="333333"/>
        </w:rPr>
        <w:t xml:space="preserve"> II &amp; III and Whittier Square Office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 Buildings.  These projects range from $1,000,000 to $5,000,000.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color w:val="333333"/>
        </w:rPr>
        <w:t xml:space="preserve">Western Empire Constructors, Inc.:  2/83  -  12/83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color w:val="333333"/>
        </w:rPr>
        <w:t xml:space="preserve">Field Engineer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             Projects include </w:t>
      </w:r>
      <w:smartTag w:uri="urn:schemas-microsoft-com:office:smarttags" w:element="PlaceName">
        <w:r>
          <w:rPr>
            <w:color w:val="333333"/>
          </w:rPr>
          <w:t>V.A.</w:t>
        </w:r>
      </w:smartTag>
      <w:r>
        <w:rPr>
          <w:color w:val="333333"/>
        </w:rPr>
        <w:t xml:space="preserve"> Hospital , </w:t>
      </w:r>
      <w:r>
        <w:rPr>
          <w:rStyle w:val="yshortcuts"/>
          <w:color w:val="333333"/>
        </w:rPr>
        <w:t>Wastewater Treatment</w:t>
      </w:r>
      <w:r>
        <w:rPr>
          <w:color w:val="333333"/>
        </w:rPr>
        <w:t xml:space="preserve"> and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 </w:t>
      </w:r>
      <w:r>
        <w:rPr>
          <w:rStyle w:val="yshortcuts"/>
          <w:color w:val="333333"/>
        </w:rPr>
        <w:t>Water Treatment Facilities</w:t>
      </w:r>
      <w:r>
        <w:rPr>
          <w:color w:val="333333"/>
        </w:rPr>
        <w:t xml:space="preserve">.  Projects range from $1,000,000 to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              $50,000,000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lastRenderedPageBreak/>
        <w:t xml:space="preserve">EDUCATION:  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rStyle w:val="yshortcuts"/>
          <w:color w:val="333333"/>
        </w:rPr>
        <w:t>Bachelor of Science Degree</w:t>
      </w:r>
      <w:r>
        <w:rPr>
          <w:color w:val="333333"/>
        </w:rPr>
        <w:t xml:space="preserve"> in Construction Science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rStyle w:val="yshortcuts"/>
          <w:color w:val="333333"/>
        </w:rPr>
        <w:t>Kansas State University</w:t>
      </w:r>
      <w:r>
        <w:rPr>
          <w:color w:val="333333"/>
        </w:rPr>
        <w:t xml:space="preserve">, July 1982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color w:val="333333"/>
        </w:rPr>
        <w:t xml:space="preserve">Associate of Arts Degree, emphasis in </w:t>
      </w:r>
      <w:r>
        <w:rPr>
          <w:rStyle w:val="yshortcuts"/>
          <w:color w:val="333333"/>
        </w:rPr>
        <w:t>Civil Engineering</w:t>
      </w:r>
      <w:r>
        <w:rPr>
          <w:color w:val="333333"/>
        </w:rPr>
        <w:t xml:space="preserve">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rStyle w:val="yshortcuts"/>
          <w:color w:val="333333"/>
        </w:rPr>
        <w:t>Cloud County Community College</w:t>
      </w:r>
      <w:r>
        <w:rPr>
          <w:color w:val="333333"/>
        </w:rPr>
        <w:t xml:space="preserve">, May 1976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REFERENCES: </w:t>
      </w:r>
    </w:p>
    <w:p w:rsid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 </w:t>
      </w:r>
    </w:p>
    <w:p w:rsidR="002E0984" w:rsidRPr="002E0984" w:rsidRDefault="002E0984" w:rsidP="002E0984">
      <w:pPr>
        <w:spacing w:line="288" w:lineRule="atLeast"/>
        <w:rPr>
          <w:color w:val="333333"/>
        </w:rPr>
      </w:pPr>
      <w:r>
        <w:rPr>
          <w:color w:val="333333"/>
        </w:rPr>
        <w:t xml:space="preserve">        </w:t>
      </w:r>
      <w:r w:rsidR="005652E5">
        <w:rPr>
          <w:color w:val="333333"/>
        </w:rPr>
        <w:tab/>
      </w:r>
      <w:r>
        <w:rPr>
          <w:color w:val="333333"/>
        </w:rPr>
        <w:t>Available Upon Request</w:t>
      </w:r>
    </w:p>
    <w:sectPr w:rsidR="002E0984" w:rsidRPr="002E09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84"/>
    <w:rsid w:val="000977F5"/>
    <w:rsid w:val="002E0984"/>
    <w:rsid w:val="0038008B"/>
    <w:rsid w:val="005652E5"/>
    <w:rsid w:val="00810F9B"/>
    <w:rsid w:val="00816813"/>
    <w:rsid w:val="008C5CA0"/>
    <w:rsid w:val="00942060"/>
    <w:rsid w:val="009A2A43"/>
    <w:rsid w:val="00B042EE"/>
    <w:rsid w:val="00C2227B"/>
    <w:rsid w:val="00C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2E0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2E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16</cp:revision>
  <dcterms:created xsi:type="dcterms:W3CDTF">2012-01-05T04:24:00Z</dcterms:created>
  <dcterms:modified xsi:type="dcterms:W3CDTF">2013-04-16T15:31:00Z</dcterms:modified>
</cp:coreProperties>
</file>