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7ABB" w14:textId="77777777" w:rsidR="00051A83" w:rsidRDefault="003F6827">
      <w:pPr>
        <w:pStyle w:val="NoSpacing"/>
        <w:spacing w:line="276" w:lineRule="auto"/>
        <w:jc w:val="center"/>
        <w:rPr>
          <w:b/>
        </w:rPr>
      </w:pPr>
      <w:r>
        <w:rPr>
          <w:b/>
        </w:rPr>
        <w:t>Pavan K. Naicker, Ph.D., MBA</w:t>
      </w:r>
    </w:p>
    <w:p w14:paraId="080647CE" w14:textId="4A257B72" w:rsidR="00051A83" w:rsidRDefault="00590F4D" w:rsidP="00590F4D">
      <w:pPr>
        <w:pStyle w:val="NoSpacing"/>
        <w:tabs>
          <w:tab w:val="left" w:pos="2493"/>
          <w:tab w:val="center" w:pos="4680"/>
        </w:tabs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  <w:t xml:space="preserve">313 </w:t>
      </w:r>
      <w:proofErr w:type="spellStart"/>
      <w:r>
        <w:rPr>
          <w:b/>
        </w:rPr>
        <w:t>Wintherthur</w:t>
      </w:r>
      <w:proofErr w:type="spellEnd"/>
      <w:r>
        <w:rPr>
          <w:b/>
        </w:rPr>
        <w:t xml:space="preserve"> Lane</w:t>
      </w:r>
      <w:r w:rsidR="003F6827">
        <w:rPr>
          <w:b/>
        </w:rPr>
        <w:t>, Newark, Delaware, 19711</w:t>
      </w:r>
    </w:p>
    <w:p w14:paraId="73FD6494" w14:textId="77777777" w:rsidR="00051A83" w:rsidRDefault="003F6827">
      <w:pPr>
        <w:pStyle w:val="NoSpacing"/>
        <w:spacing w:line="276" w:lineRule="auto"/>
        <w:jc w:val="center"/>
        <w:rPr>
          <w:b/>
          <w:lang w:val="de-DE"/>
        </w:rPr>
      </w:pPr>
      <w:r>
        <w:rPr>
          <w:b/>
          <w:lang w:val="de-DE"/>
        </w:rPr>
        <w:t>Tel: 302 766 3217, email:</w:t>
      </w:r>
      <w:r w:rsidR="00C84C1F">
        <w:rPr>
          <w:b/>
          <w:lang w:val="de-DE"/>
        </w:rPr>
        <w:t>pavanandan@outlook.com</w:t>
      </w:r>
    </w:p>
    <w:p w14:paraId="5B086B30" w14:textId="77777777" w:rsidR="00051A83" w:rsidRDefault="00051A83">
      <w:pPr>
        <w:pStyle w:val="NoSpacing"/>
        <w:spacing w:line="276" w:lineRule="auto"/>
        <w:rPr>
          <w:lang w:val="de-DE"/>
        </w:rPr>
      </w:pPr>
    </w:p>
    <w:p w14:paraId="6D050027" w14:textId="77777777" w:rsidR="00051A83" w:rsidRDefault="003F6827">
      <w:pPr>
        <w:pStyle w:val="NoSpacing"/>
        <w:spacing w:line="276" w:lineRule="auto"/>
        <w:rPr>
          <w:b/>
          <w:lang w:val="de-DE"/>
        </w:rPr>
      </w:pPr>
      <w:r>
        <w:rPr>
          <w:b/>
          <w:lang w:val="de-DE"/>
        </w:rPr>
        <w:t>Introduction</w:t>
      </w:r>
    </w:p>
    <w:p w14:paraId="73E3D1B3" w14:textId="1751F949" w:rsidR="00051A83" w:rsidRDefault="003F6827">
      <w:pPr>
        <w:pStyle w:val="NoSpacing"/>
        <w:spacing w:line="276" w:lineRule="auto"/>
      </w:pPr>
      <w:r>
        <w:t xml:space="preserve">Leader of a team of talented scientists and engineers, at a Major </w:t>
      </w:r>
      <w:r w:rsidR="00F23750">
        <w:t>Technology Company</w:t>
      </w:r>
      <w:r>
        <w:t>.  Responsibilities include Research</w:t>
      </w:r>
      <w:r w:rsidR="000163BE">
        <w:t xml:space="preserve">, </w:t>
      </w:r>
      <w:r>
        <w:t>Development and Technical Operations.  Subject Matter Expert for Process Engineering, inclusive of equipment selection and validation activities, from pre-commercial to post commercial support, including scale-up and continuous improvement activities.</w:t>
      </w:r>
      <w:r w:rsidR="0077414E">
        <w:t xml:space="preserve">  Over 20 years’ experience with Advanced Chemical Thermodynamics of Fluid Phase Equilibria of </w:t>
      </w:r>
      <w:r w:rsidR="000935AA">
        <w:t xml:space="preserve">fluids and </w:t>
      </w:r>
      <w:r w:rsidR="0077414E">
        <w:t>mixtures.</w:t>
      </w:r>
      <w:r w:rsidR="000935AA">
        <w:t xml:space="preserve">  Experience with specialty reagents and </w:t>
      </w:r>
      <w:r w:rsidR="00D05FEB">
        <w:t xml:space="preserve">4 </w:t>
      </w:r>
      <w:proofErr w:type="spellStart"/>
      <w:r w:rsidR="00D05FEB">
        <w:t>years experience</w:t>
      </w:r>
      <w:proofErr w:type="spellEnd"/>
      <w:r w:rsidR="00D05FEB">
        <w:t xml:space="preserve"> with </w:t>
      </w:r>
      <w:r w:rsidR="000935AA">
        <w:t>fluorochemicals.</w:t>
      </w:r>
    </w:p>
    <w:p w14:paraId="05F0B1D9" w14:textId="77777777" w:rsidR="00051A83" w:rsidRDefault="00051A83">
      <w:pPr>
        <w:pStyle w:val="NoSpacing"/>
        <w:spacing w:line="276" w:lineRule="auto"/>
      </w:pPr>
    </w:p>
    <w:p w14:paraId="7DE38202" w14:textId="0CBFE387" w:rsidR="00051A83" w:rsidRDefault="003F6827">
      <w:pPr>
        <w:pStyle w:val="NoSpacing"/>
        <w:spacing w:line="276" w:lineRule="auto"/>
        <w:rPr>
          <w:b/>
        </w:rPr>
      </w:pPr>
      <w:r>
        <w:rPr>
          <w:b/>
        </w:rPr>
        <w:t xml:space="preserve">Current Position*:  </w:t>
      </w:r>
      <w:r w:rsidR="009429DB">
        <w:rPr>
          <w:b/>
        </w:rPr>
        <w:t>Sr Key Expert</w:t>
      </w:r>
      <w:r>
        <w:rPr>
          <w:b/>
        </w:rPr>
        <w:t xml:space="preserve"> R&amp;D</w:t>
      </w:r>
      <w:r w:rsidR="000C2B3D">
        <w:rPr>
          <w:b/>
        </w:rPr>
        <w:t xml:space="preserve"> </w:t>
      </w:r>
      <w:r>
        <w:rPr>
          <w:b/>
        </w:rPr>
        <w:t>- Siemens Healthcare Diagnostics:  8/2014 to now</w:t>
      </w:r>
    </w:p>
    <w:p w14:paraId="1BFF7F10" w14:textId="77777777" w:rsidR="00051A83" w:rsidRDefault="003F6827">
      <w:pPr>
        <w:pStyle w:val="NoSpacing"/>
      </w:pPr>
      <w:r>
        <w:rPr>
          <w:b/>
        </w:rPr>
        <w:t>Responsibilities/Description</w:t>
      </w:r>
    </w:p>
    <w:p w14:paraId="6239420A" w14:textId="2FC8DD1A" w:rsidR="002278C0" w:rsidRDefault="002278C0" w:rsidP="009A022E">
      <w:pPr>
        <w:pStyle w:val="NoSpacing"/>
        <w:numPr>
          <w:ilvl w:val="0"/>
          <w:numId w:val="2"/>
        </w:numPr>
        <w:spacing w:line="276" w:lineRule="auto"/>
      </w:pPr>
      <w:r>
        <w:t>Process Engineering and Process Design</w:t>
      </w:r>
    </w:p>
    <w:p w14:paraId="16A03232" w14:textId="77777777" w:rsidR="00212667" w:rsidRDefault="00212667" w:rsidP="00212667">
      <w:pPr>
        <w:pStyle w:val="NoSpacing"/>
        <w:numPr>
          <w:ilvl w:val="0"/>
          <w:numId w:val="2"/>
        </w:numPr>
        <w:spacing w:line="276" w:lineRule="auto"/>
      </w:pPr>
      <w:r>
        <w:t>SME in Gas Chromatography and other instrumental methods of analysis</w:t>
      </w:r>
    </w:p>
    <w:p w14:paraId="07E2F548" w14:textId="3B08F8B0" w:rsidR="00CD267A" w:rsidRDefault="00547061" w:rsidP="009A022E">
      <w:pPr>
        <w:pStyle w:val="NoSpacing"/>
        <w:numPr>
          <w:ilvl w:val="0"/>
          <w:numId w:val="2"/>
        </w:numPr>
        <w:spacing w:line="276" w:lineRule="auto"/>
      </w:pPr>
      <w:r>
        <w:t>Subject matter expert for advanced chemical thermodynamics</w:t>
      </w:r>
      <w:r w:rsidR="00CD267A">
        <w:t>:  VLE, LLE, VLLE</w:t>
      </w:r>
      <w:r w:rsidR="0077414E">
        <w:t xml:space="preserve">, </w:t>
      </w:r>
      <w:r w:rsidR="00D05EA7">
        <w:t>Phase Equilibrium Measurement and Modeling</w:t>
      </w:r>
      <w:r w:rsidR="00230818">
        <w:t>, Gibbs and Helmholtz Model Development</w:t>
      </w:r>
    </w:p>
    <w:p w14:paraId="0EC984F7" w14:textId="186029D4" w:rsidR="00547061" w:rsidRDefault="00547061" w:rsidP="003F6827">
      <w:pPr>
        <w:pStyle w:val="NoSpacing"/>
        <w:numPr>
          <w:ilvl w:val="0"/>
          <w:numId w:val="2"/>
        </w:numPr>
        <w:spacing w:line="276" w:lineRule="auto"/>
      </w:pPr>
      <w:r>
        <w:t xml:space="preserve">Physical and chemical </w:t>
      </w:r>
      <w:r w:rsidR="003F6827">
        <w:t xml:space="preserve">property modeling and predictions of </w:t>
      </w:r>
      <w:r>
        <w:t>both liquid and solid formulations</w:t>
      </w:r>
    </w:p>
    <w:p w14:paraId="5C1E76D5" w14:textId="2F1B3725" w:rsidR="000163BE" w:rsidRDefault="000163BE" w:rsidP="006D7B3F">
      <w:pPr>
        <w:pStyle w:val="NoSpacing"/>
        <w:numPr>
          <w:ilvl w:val="0"/>
          <w:numId w:val="2"/>
        </w:numPr>
        <w:spacing w:line="276" w:lineRule="auto"/>
      </w:pPr>
      <w:r>
        <w:t>Develop software tools for modeling – using Mathcad, Visual Basic, Fortran and C</w:t>
      </w:r>
      <w:r w:rsidR="00DF6A1C">
        <w:t>++</w:t>
      </w:r>
    </w:p>
    <w:p w14:paraId="21104792" w14:textId="1473F18C" w:rsidR="000163BE" w:rsidRDefault="000163BE" w:rsidP="006D7B3F">
      <w:pPr>
        <w:pStyle w:val="NoSpacing"/>
        <w:numPr>
          <w:ilvl w:val="0"/>
          <w:numId w:val="2"/>
        </w:numPr>
        <w:spacing w:line="276" w:lineRule="auto"/>
      </w:pPr>
      <w:r>
        <w:t>Perform correlations and parameterization of models using limited experimental datasets.</w:t>
      </w:r>
    </w:p>
    <w:p w14:paraId="6F0352F2" w14:textId="7E3E2C65" w:rsidR="00904938" w:rsidRDefault="00904938" w:rsidP="006D7B3F">
      <w:pPr>
        <w:pStyle w:val="NoSpacing"/>
        <w:numPr>
          <w:ilvl w:val="0"/>
          <w:numId w:val="2"/>
        </w:numPr>
        <w:spacing w:line="276" w:lineRule="auto"/>
      </w:pPr>
      <w:r>
        <w:t>Develop Unique Software tools for specific industrial and research needs.</w:t>
      </w:r>
    </w:p>
    <w:p w14:paraId="766048EB" w14:textId="77777777" w:rsidR="00051A83" w:rsidRDefault="00051A83">
      <w:pPr>
        <w:pStyle w:val="NoSpacing"/>
        <w:spacing w:line="276" w:lineRule="auto"/>
        <w:rPr>
          <w:b/>
          <w:lang w:val="fr-FR"/>
        </w:rPr>
      </w:pPr>
    </w:p>
    <w:p w14:paraId="66DA4858" w14:textId="77777777" w:rsidR="00051A83" w:rsidRDefault="003F6827">
      <w:pPr>
        <w:pStyle w:val="NoSpacing"/>
        <w:spacing w:line="276" w:lineRule="auto"/>
        <w:rPr>
          <w:b/>
          <w:lang w:val="fr-FR"/>
        </w:rPr>
      </w:pPr>
      <w:proofErr w:type="spellStart"/>
      <w:r>
        <w:rPr>
          <w:b/>
          <w:lang w:val="fr-FR"/>
        </w:rPr>
        <w:t>Previous</w:t>
      </w:r>
      <w:proofErr w:type="spellEnd"/>
      <w:r>
        <w:rPr>
          <w:b/>
          <w:lang w:val="fr-FR"/>
        </w:rPr>
        <w:t xml:space="preserve"> Position:  Principal </w:t>
      </w:r>
      <w:proofErr w:type="spellStart"/>
      <w:r>
        <w:rPr>
          <w:b/>
          <w:lang w:val="fr-FR"/>
        </w:rPr>
        <w:t>Investigator</w:t>
      </w:r>
      <w:proofErr w:type="spellEnd"/>
      <w:r>
        <w:rPr>
          <w:b/>
          <w:lang w:val="fr-FR"/>
        </w:rPr>
        <w:t xml:space="preserve"> R&amp;D - E. I. Du Pont Nemours : 11/2010-8/2014</w:t>
      </w:r>
    </w:p>
    <w:p w14:paraId="5F16443D" w14:textId="77777777" w:rsidR="00051A83" w:rsidRDefault="003F6827">
      <w:pPr>
        <w:pStyle w:val="NoSpacing"/>
        <w:spacing w:line="276" w:lineRule="auto"/>
        <w:rPr>
          <w:b/>
          <w:lang w:val="fr-FR"/>
        </w:rPr>
      </w:pPr>
      <w:proofErr w:type="spellStart"/>
      <w:r>
        <w:rPr>
          <w:b/>
          <w:lang w:val="fr-FR"/>
        </w:rPr>
        <w:t>Responsibilities</w:t>
      </w:r>
      <w:proofErr w:type="spellEnd"/>
      <w:r>
        <w:rPr>
          <w:b/>
          <w:lang w:val="fr-FR"/>
        </w:rPr>
        <w:t>/Description</w:t>
      </w:r>
    </w:p>
    <w:p w14:paraId="0BBD817E" w14:textId="3B7FD2AC" w:rsidR="00D05FEB" w:rsidRDefault="00D05FEB">
      <w:pPr>
        <w:pStyle w:val="NoSpacing"/>
        <w:numPr>
          <w:ilvl w:val="0"/>
          <w:numId w:val="1"/>
        </w:numPr>
        <w:spacing w:line="276" w:lineRule="auto"/>
      </w:pPr>
      <w:r>
        <w:t>Work with a range of fluorinated fluids and gases</w:t>
      </w:r>
    </w:p>
    <w:p w14:paraId="5FD171FB" w14:textId="12B38337" w:rsidR="002278C0" w:rsidRDefault="002278C0">
      <w:pPr>
        <w:pStyle w:val="NoSpacing"/>
        <w:numPr>
          <w:ilvl w:val="0"/>
          <w:numId w:val="1"/>
        </w:numPr>
        <w:spacing w:line="276" w:lineRule="auto"/>
      </w:pPr>
      <w:r>
        <w:t xml:space="preserve">Development and commercialization of next generation </w:t>
      </w:r>
      <w:r w:rsidR="00531026">
        <w:t xml:space="preserve">low GWP </w:t>
      </w:r>
      <w:r>
        <w:t>refrigerants.</w:t>
      </w:r>
    </w:p>
    <w:p w14:paraId="6502B325" w14:textId="77777777" w:rsidR="002278C0" w:rsidRDefault="002278C0" w:rsidP="002278C0">
      <w:pPr>
        <w:pStyle w:val="NoSpacing"/>
        <w:numPr>
          <w:ilvl w:val="0"/>
          <w:numId w:val="1"/>
        </w:numPr>
        <w:spacing w:line="276" w:lineRule="auto"/>
      </w:pPr>
      <w:r>
        <w:t>Project on Physical Property Models for Next-Generation Products for Building a New Production Plant to commercialize next generation refrigerants.</w:t>
      </w:r>
    </w:p>
    <w:p w14:paraId="3F6A1DB6" w14:textId="5B17CC64" w:rsidR="002278C0" w:rsidRDefault="002278C0" w:rsidP="000C56BF">
      <w:pPr>
        <w:pStyle w:val="NoSpacing"/>
        <w:numPr>
          <w:ilvl w:val="0"/>
          <w:numId w:val="1"/>
        </w:numPr>
        <w:spacing w:line="276" w:lineRule="auto"/>
      </w:pPr>
      <w:r>
        <w:t>Process Development and Plant Engineering</w:t>
      </w:r>
    </w:p>
    <w:p w14:paraId="2E171FEF" w14:textId="6BFC0C20" w:rsidR="00DF6A1C" w:rsidRDefault="00DF6A1C" w:rsidP="002323CB">
      <w:pPr>
        <w:pStyle w:val="NoSpacing"/>
        <w:numPr>
          <w:ilvl w:val="0"/>
          <w:numId w:val="1"/>
        </w:numPr>
        <w:spacing w:line="276" w:lineRule="auto"/>
      </w:pPr>
      <w:r>
        <w:t>Develop Equation of State Models from Experimental and Quantum Chemical methods.</w:t>
      </w:r>
    </w:p>
    <w:p w14:paraId="0D8D7F27" w14:textId="691120D5" w:rsidR="00DF6A1C" w:rsidRDefault="00DF6A1C" w:rsidP="002323CB">
      <w:pPr>
        <w:pStyle w:val="NoSpacing"/>
        <w:numPr>
          <w:ilvl w:val="0"/>
          <w:numId w:val="1"/>
        </w:numPr>
        <w:spacing w:line="276" w:lineRule="auto"/>
      </w:pPr>
      <w:r>
        <w:t xml:space="preserve">Development of </w:t>
      </w:r>
      <w:proofErr w:type="spellStart"/>
      <w:r>
        <w:t>Mollier</w:t>
      </w:r>
      <w:proofErr w:type="spellEnd"/>
      <w:r>
        <w:t xml:space="preserve"> Diagrams for refrigerant – Lubricant Blends.</w:t>
      </w:r>
    </w:p>
    <w:p w14:paraId="75501218" w14:textId="614D23A9" w:rsidR="00DF6A1C" w:rsidRDefault="00DF6A1C" w:rsidP="00CB40AA">
      <w:pPr>
        <w:pStyle w:val="NoSpacing"/>
        <w:numPr>
          <w:ilvl w:val="0"/>
          <w:numId w:val="1"/>
        </w:numPr>
        <w:spacing w:line="276" w:lineRule="auto"/>
      </w:pPr>
      <w:r>
        <w:t>Research and Development of Low GWP materials including, foam blowing agents, refrigerants and lubricants.</w:t>
      </w:r>
    </w:p>
    <w:p w14:paraId="12DEFAA0" w14:textId="77777777" w:rsidR="00051A83" w:rsidRDefault="003F6827">
      <w:pPr>
        <w:pStyle w:val="NoSpacing"/>
        <w:numPr>
          <w:ilvl w:val="0"/>
          <w:numId w:val="1"/>
        </w:numPr>
        <w:spacing w:line="276" w:lineRule="auto"/>
      </w:pPr>
      <w:r>
        <w:t>Contribute to the implementation of safety and environmental sustainability action plans.</w:t>
      </w:r>
    </w:p>
    <w:p w14:paraId="0F417530" w14:textId="77777777" w:rsidR="00051A83" w:rsidRDefault="00051A83">
      <w:pPr>
        <w:pStyle w:val="NoSpacing"/>
        <w:spacing w:line="276" w:lineRule="auto"/>
      </w:pPr>
    </w:p>
    <w:p w14:paraId="5D397A98" w14:textId="77777777" w:rsidR="00051A83" w:rsidRDefault="003F6827">
      <w:pPr>
        <w:pStyle w:val="NoSpacing"/>
        <w:spacing w:line="276" w:lineRule="auto"/>
      </w:pPr>
      <w:r>
        <w:rPr>
          <w:b/>
        </w:rPr>
        <w:t>Previous Position:  Sr Manager R&amp;D - Siemens Healthcare Diagnostics:  4/2006 to 11/2010</w:t>
      </w:r>
    </w:p>
    <w:p w14:paraId="79F2D5FC" w14:textId="20F30158" w:rsidR="00DF6A1C" w:rsidRDefault="00DF6A1C">
      <w:pPr>
        <w:pStyle w:val="NoSpacing"/>
        <w:numPr>
          <w:ilvl w:val="0"/>
          <w:numId w:val="2"/>
        </w:numPr>
        <w:spacing w:line="276" w:lineRule="auto"/>
      </w:pPr>
      <w:r>
        <w:t>SME for process chemistry and engineering.</w:t>
      </w:r>
    </w:p>
    <w:p w14:paraId="63D27513" w14:textId="3C60E5E9" w:rsidR="00DF6A1C" w:rsidRDefault="00DF6A1C">
      <w:pPr>
        <w:pStyle w:val="NoSpacing"/>
        <w:numPr>
          <w:ilvl w:val="0"/>
          <w:numId w:val="2"/>
        </w:numPr>
        <w:spacing w:line="276" w:lineRule="auto"/>
      </w:pPr>
      <w:r>
        <w:t>SME for lyophilization and liquid formulations.</w:t>
      </w:r>
    </w:p>
    <w:p w14:paraId="6C60F495" w14:textId="151DDD91" w:rsidR="00DF6A1C" w:rsidRDefault="00DF6A1C">
      <w:pPr>
        <w:pStyle w:val="NoSpacing"/>
        <w:numPr>
          <w:ilvl w:val="0"/>
          <w:numId w:val="2"/>
        </w:numPr>
        <w:spacing w:line="276" w:lineRule="auto"/>
      </w:pPr>
      <w:r>
        <w:t>SME for kinetics studies for establishing accelerated aging models.</w:t>
      </w:r>
    </w:p>
    <w:p w14:paraId="35C9BF3F" w14:textId="7527DDFF" w:rsidR="00DF6A1C" w:rsidRDefault="00DF6A1C">
      <w:pPr>
        <w:pStyle w:val="NoSpacing"/>
        <w:numPr>
          <w:ilvl w:val="0"/>
          <w:numId w:val="2"/>
        </w:numPr>
        <w:spacing w:line="276" w:lineRule="auto"/>
      </w:pPr>
      <w:r>
        <w:t>Support all technical requests for Physical Chemistry Expertise.</w:t>
      </w:r>
    </w:p>
    <w:p w14:paraId="67A37D6C" w14:textId="77777777" w:rsidR="00051A83" w:rsidRDefault="003F6827">
      <w:pPr>
        <w:pStyle w:val="NoSpacing"/>
        <w:numPr>
          <w:ilvl w:val="0"/>
          <w:numId w:val="2"/>
        </w:numPr>
        <w:spacing w:line="276" w:lineRule="auto"/>
      </w:pPr>
      <w:r>
        <w:lastRenderedPageBreak/>
        <w:t xml:space="preserve">Manufacturing Technical Operations Representative on cross-functionally teams with R &amp; D, Quality, Finance and Regulatory Affairs for </w:t>
      </w:r>
    </w:p>
    <w:p w14:paraId="6E428FFF" w14:textId="77777777" w:rsidR="00051A83" w:rsidRDefault="003F6827">
      <w:pPr>
        <w:pStyle w:val="NoSpacing"/>
        <w:numPr>
          <w:ilvl w:val="0"/>
          <w:numId w:val="2"/>
        </w:numPr>
        <w:spacing w:line="276" w:lineRule="auto"/>
      </w:pPr>
      <w:r>
        <w:t>Successful commercialization of five new products, part of team for launch of two automated clinical analyzer platforms.</w:t>
      </w:r>
    </w:p>
    <w:p w14:paraId="0A9B1D68" w14:textId="77777777" w:rsidR="00051A83" w:rsidRDefault="00051A83">
      <w:pPr>
        <w:pStyle w:val="NoSpacing"/>
        <w:spacing w:line="276" w:lineRule="auto"/>
      </w:pPr>
    </w:p>
    <w:p w14:paraId="7BC3C451" w14:textId="77777777" w:rsidR="00051A83" w:rsidRDefault="00051A83">
      <w:pPr>
        <w:pStyle w:val="NoSpacing"/>
        <w:spacing w:line="276" w:lineRule="auto"/>
      </w:pPr>
    </w:p>
    <w:p w14:paraId="204F57B5" w14:textId="77777777" w:rsidR="00051A83" w:rsidRDefault="003F6827">
      <w:pPr>
        <w:pStyle w:val="NoSpacing"/>
        <w:spacing w:line="276" w:lineRule="auto"/>
        <w:rPr>
          <w:b/>
        </w:rPr>
      </w:pPr>
      <w:r>
        <w:rPr>
          <w:b/>
        </w:rPr>
        <w:t>Previous Position:  Post-Doctoral Researcher, Chemical Engineering – University of Delaware and  Vanderbilt University:  3/2000 to 7/2004</w:t>
      </w:r>
    </w:p>
    <w:p w14:paraId="1EE46D08" w14:textId="77777777" w:rsidR="00051A83" w:rsidRDefault="00051A83">
      <w:pPr>
        <w:pStyle w:val="NoSpacing"/>
        <w:spacing w:line="276" w:lineRule="auto"/>
      </w:pPr>
    </w:p>
    <w:p w14:paraId="3C37A12D" w14:textId="77777777" w:rsidR="00051A83" w:rsidRDefault="003F6827">
      <w:pPr>
        <w:pStyle w:val="NoSpacing"/>
        <w:spacing w:line="276" w:lineRule="auto"/>
      </w:pPr>
      <w:r>
        <w:rPr>
          <w:b/>
        </w:rPr>
        <w:t>Education:</w:t>
      </w:r>
      <w:r>
        <w:t xml:space="preserve">  MBA 2013, Ph.D. Physical Chemistry 2000, M.Sc. Physical Chemistry 1997, B. Sc. Hons. 1995,  Six Sigma Greenbelt Certified.</w:t>
      </w:r>
    </w:p>
    <w:p w14:paraId="3D2F09F3" w14:textId="77777777" w:rsidR="00051A83" w:rsidRDefault="00051A83">
      <w:pPr>
        <w:pStyle w:val="NoSpacing"/>
        <w:spacing w:line="276" w:lineRule="auto"/>
      </w:pPr>
    </w:p>
    <w:p w14:paraId="509D7782" w14:textId="77777777" w:rsidR="00051A83" w:rsidRDefault="003F6827">
      <w:pPr>
        <w:pStyle w:val="NoSpacing"/>
        <w:spacing w:line="276" w:lineRule="auto"/>
        <w:rPr>
          <w:b/>
        </w:rPr>
      </w:pPr>
      <w:r>
        <w:rPr>
          <w:b/>
        </w:rPr>
        <w:t>Achievements</w:t>
      </w:r>
    </w:p>
    <w:p w14:paraId="43FE93F6" w14:textId="77777777" w:rsidR="00051A83" w:rsidRDefault="003F6827">
      <w:pPr>
        <w:pStyle w:val="NoSpacing"/>
        <w:spacing w:line="276" w:lineRule="auto"/>
      </w:pPr>
      <w:r>
        <w:t>Successful Commercialization of 4 new products</w:t>
      </w:r>
    </w:p>
    <w:p w14:paraId="187F2720" w14:textId="77777777" w:rsidR="00051A83" w:rsidRDefault="003F6827">
      <w:pPr>
        <w:pStyle w:val="NoSpacing"/>
        <w:spacing w:line="276" w:lineRule="auto"/>
      </w:pPr>
      <w:r>
        <w:t xml:space="preserve">Successful Transfer of a product from an OEM vendor to an internal manufacturing site whilst revising the product </w:t>
      </w:r>
    </w:p>
    <w:p w14:paraId="610CB989" w14:textId="77777777" w:rsidR="00051A83" w:rsidRDefault="003F6827">
      <w:pPr>
        <w:pStyle w:val="NoSpacing"/>
        <w:spacing w:line="276" w:lineRule="auto"/>
      </w:pPr>
      <w:r>
        <w:t>Recipient of DuPont Global Technical Excellence Award - 2013</w:t>
      </w:r>
    </w:p>
    <w:p w14:paraId="40369E7A" w14:textId="77777777" w:rsidR="00051A83" w:rsidRDefault="003F6827">
      <w:pPr>
        <w:pStyle w:val="NoSpacing"/>
        <w:spacing w:line="276" w:lineRule="auto"/>
      </w:pPr>
      <w:r>
        <w:t xml:space="preserve">Three times winner Siemens Global Technical Operations Award </w:t>
      </w:r>
    </w:p>
    <w:p w14:paraId="0A6A82C5" w14:textId="77777777" w:rsidR="00051A83" w:rsidRDefault="003F6827">
      <w:pPr>
        <w:pStyle w:val="NoSpacing"/>
        <w:spacing w:line="276" w:lineRule="auto"/>
      </w:pPr>
      <w:r>
        <w:t>Productivity/Efficiency projects with greater than $1.3Million value for 2 years in a row by sourcing superior quality materials at a lower price and implementing these into normal production.</w:t>
      </w:r>
    </w:p>
    <w:p w14:paraId="332767E1" w14:textId="00CBBB51" w:rsidR="00051A83" w:rsidRDefault="003F6827">
      <w:pPr>
        <w:pStyle w:val="NoSpacing"/>
        <w:spacing w:line="276" w:lineRule="auto"/>
      </w:pPr>
      <w:r>
        <w:t>Patent Filings – 1 Patent Approved</w:t>
      </w:r>
    </w:p>
    <w:p w14:paraId="22DDD09E" w14:textId="6B8FCB27" w:rsidR="00E54109" w:rsidRDefault="00E54109">
      <w:pPr>
        <w:pStyle w:val="NoSpacing"/>
        <w:spacing w:line="276" w:lineRule="auto"/>
      </w:pPr>
      <w:r>
        <w:t>Over 22 publications in peer-reviewed journals and multiple conference presentations.</w:t>
      </w:r>
    </w:p>
    <w:p w14:paraId="6F48E649" w14:textId="5AB7659F" w:rsidR="00C91F30" w:rsidRDefault="00C91F30">
      <w:pPr>
        <w:pStyle w:val="NoSpacing"/>
        <w:spacing w:line="276" w:lineRule="auto"/>
      </w:pPr>
    </w:p>
    <w:sectPr w:rsidR="00C91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FCC1" w14:textId="77777777" w:rsidR="00E32427" w:rsidRDefault="00E32427" w:rsidP="00142D1D">
      <w:pPr>
        <w:spacing w:after="0" w:line="240" w:lineRule="auto"/>
      </w:pPr>
      <w:r>
        <w:separator/>
      </w:r>
    </w:p>
  </w:endnote>
  <w:endnote w:type="continuationSeparator" w:id="0">
    <w:p w14:paraId="2B08CC36" w14:textId="77777777" w:rsidR="00E32427" w:rsidRDefault="00E32427" w:rsidP="0014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0BDC" w14:textId="77777777" w:rsidR="00E32427" w:rsidRDefault="00E32427" w:rsidP="00142D1D">
      <w:pPr>
        <w:spacing w:after="0" w:line="240" w:lineRule="auto"/>
      </w:pPr>
      <w:r>
        <w:separator/>
      </w:r>
    </w:p>
  </w:footnote>
  <w:footnote w:type="continuationSeparator" w:id="0">
    <w:p w14:paraId="0D103706" w14:textId="77777777" w:rsidR="00E32427" w:rsidRDefault="00E32427" w:rsidP="00142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4B2F"/>
    <w:multiLevelType w:val="hybridMultilevel"/>
    <w:tmpl w:val="431A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70646"/>
    <w:multiLevelType w:val="hybridMultilevel"/>
    <w:tmpl w:val="AFDC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23343">
    <w:abstractNumId w:val="0"/>
  </w:num>
  <w:num w:numId="2" w16cid:durableId="99237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83"/>
    <w:rsid w:val="000163BE"/>
    <w:rsid w:val="0002409E"/>
    <w:rsid w:val="00051A83"/>
    <w:rsid w:val="000935AA"/>
    <w:rsid w:val="000C2B3D"/>
    <w:rsid w:val="000D7544"/>
    <w:rsid w:val="00142D1D"/>
    <w:rsid w:val="00212667"/>
    <w:rsid w:val="002278C0"/>
    <w:rsid w:val="00230818"/>
    <w:rsid w:val="00241BAB"/>
    <w:rsid w:val="002E53E2"/>
    <w:rsid w:val="00324AE4"/>
    <w:rsid w:val="00325E5C"/>
    <w:rsid w:val="003327B1"/>
    <w:rsid w:val="003F6827"/>
    <w:rsid w:val="00531026"/>
    <w:rsid w:val="00547061"/>
    <w:rsid w:val="00590F4D"/>
    <w:rsid w:val="005E0355"/>
    <w:rsid w:val="00601D16"/>
    <w:rsid w:val="006C6558"/>
    <w:rsid w:val="0077414E"/>
    <w:rsid w:val="008A601F"/>
    <w:rsid w:val="00904938"/>
    <w:rsid w:val="009429DB"/>
    <w:rsid w:val="00A6149A"/>
    <w:rsid w:val="00B8132F"/>
    <w:rsid w:val="00C84C1F"/>
    <w:rsid w:val="00C91F30"/>
    <w:rsid w:val="00CB28CC"/>
    <w:rsid w:val="00CD267A"/>
    <w:rsid w:val="00D05EA7"/>
    <w:rsid w:val="00D05FEB"/>
    <w:rsid w:val="00DF6A1C"/>
    <w:rsid w:val="00E220DD"/>
    <w:rsid w:val="00E264D5"/>
    <w:rsid w:val="00E32427"/>
    <w:rsid w:val="00E54109"/>
    <w:rsid w:val="00F23750"/>
    <w:rsid w:val="00F8463C"/>
    <w:rsid w:val="00FB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65DCC"/>
  <w15:docId w15:val="{55064223-13AB-4D4C-83E5-97F531B6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page">
    <w:name w:val="titlepage"/>
    <w:basedOn w:val="DefaultParagraphFont"/>
  </w:style>
  <w:style w:type="character" w:customStyle="1" w:styleId="Subtitle1">
    <w:name w:val="Subtitle1"/>
    <w:basedOn w:val="DefaultParagraphFont"/>
  </w:style>
  <w:style w:type="character" w:customStyle="1" w:styleId="blockpanel">
    <w:name w:val="blockpanel"/>
    <w:basedOn w:val="DefaultParagraphFont"/>
  </w:style>
  <w:style w:type="character" w:customStyle="1" w:styleId="text">
    <w:name w:val="text"/>
    <w:basedOn w:val="DefaultParagraphFont"/>
  </w:style>
  <w:style w:type="character" w:customStyle="1" w:styleId="inline">
    <w:name w:val="inline"/>
    <w:basedOn w:val="DefaultParagraphFont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Naicker, Pavanandan</dc:creator>
  <cp:lastModifiedBy>Pavan Naicker</cp:lastModifiedBy>
  <cp:revision>7</cp:revision>
  <dcterms:created xsi:type="dcterms:W3CDTF">2023-01-23T00:24:00Z</dcterms:created>
  <dcterms:modified xsi:type="dcterms:W3CDTF">2023-05-09T00:09:00Z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2022-02-28T00:56:06Z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a64d21ee-a025-4ee9-96dd-8e101fabec4a</vt:lpwstr>
  </property>
  <property fmtid="{D5CDD505-2E9C-101B-9397-08002B2CF9AE}" pid="8" name="MSIP_Label_ff6dbec8-95a8-4638-9f5f-bd076536645c_ContentBits">
    <vt:lpwstr>0</vt:lpwstr>
  </property>
</Properties>
</file>