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24" w:type="dxa"/>
        <w:tblLook w:val="04A0" w:firstRow="1" w:lastRow="0" w:firstColumn="1" w:lastColumn="0" w:noHBand="0" w:noVBand="1"/>
      </w:tblPr>
      <w:tblGrid>
        <w:gridCol w:w="3412"/>
        <w:gridCol w:w="407"/>
        <w:gridCol w:w="3654"/>
        <w:gridCol w:w="3851"/>
      </w:tblGrid>
      <w:tr w:rsidR="00907F05" w:rsidTr="00AA37F6">
        <w:trPr>
          <w:trHeight w:val="1350"/>
        </w:trPr>
        <w:tc>
          <w:tcPr>
            <w:tcW w:w="3412" w:type="dxa"/>
            <w:vMerge w:val="restart"/>
            <w:tcBorders>
              <w:right w:val="single" w:sz="36" w:space="0" w:color="auto"/>
            </w:tcBorders>
            <w:shd w:val="clear" w:color="auto" w:fill="C6D9F1" w:themeFill="text2" w:themeFillTint="33"/>
          </w:tcPr>
          <w:p w:rsidR="00907F05" w:rsidRPr="000F1DB7" w:rsidRDefault="000F1DB7" w:rsidP="00DC29BE">
            <w:pPr>
              <w:pStyle w:val="Name"/>
              <w:rPr>
                <w:sz w:val="32"/>
                <w:szCs w:val="32"/>
              </w:rPr>
            </w:pPr>
            <w:r w:rsidRPr="000F1DB7">
              <w:rPr>
                <w:sz w:val="32"/>
                <w:szCs w:val="32"/>
              </w:rPr>
              <w:t>Alyshia Purnell</w:t>
            </w:r>
          </w:p>
          <w:p w:rsidR="00907F05" w:rsidRDefault="000F1DB7" w:rsidP="00DC29BE">
            <w:pPr>
              <w:pStyle w:val="Address"/>
            </w:pPr>
            <w:r w:rsidRPr="000F1DB7">
              <w:t>11013 Wooferton Court</w:t>
            </w:r>
            <w:r w:rsidRPr="000F1DB7">
              <w:tab/>
            </w:r>
            <w:r w:rsidR="00907F05">
              <w:br/>
            </w:r>
            <w:r>
              <w:t>Midlothian, VA  23112</w:t>
            </w:r>
          </w:p>
          <w:p w:rsidR="00907F05" w:rsidRDefault="00907F05" w:rsidP="000F1DB7">
            <w:pPr>
              <w:pStyle w:val="PhoneNumber"/>
            </w:pPr>
            <w:r>
              <w:t xml:space="preserve">Home: </w:t>
            </w:r>
            <w:r w:rsidR="000F1DB7" w:rsidRPr="000F1DB7">
              <w:t>(804</w:t>
            </w:r>
            <w:r w:rsidR="000F1DB7">
              <w:t xml:space="preserve"> </w:t>
            </w:r>
            <w:r w:rsidR="000F1DB7" w:rsidRPr="000F1DB7">
              <w:t xml:space="preserve">)608-0433                 </w:t>
            </w:r>
            <w:r>
              <w:t xml:space="preserve">Cell: </w:t>
            </w:r>
            <w:r w:rsidR="000F1DB7">
              <w:t>(804) 350-8662</w:t>
            </w:r>
          </w:p>
          <w:p w:rsidR="000F1DB7" w:rsidRDefault="000F1DB7" w:rsidP="000F1DB7">
            <w:pPr>
              <w:pStyle w:val="SectionHeaders"/>
              <w:spacing w:before="0" w:after="0"/>
              <w:rPr>
                <w:rFonts w:asciiTheme="minorHAnsi" w:eastAsia="Times New Roman" w:hAnsiTheme="minorHAnsi" w:cs="Times New Roman"/>
                <w:b w:val="0"/>
                <w:sz w:val="20"/>
                <w:szCs w:val="20"/>
              </w:rPr>
            </w:pPr>
            <w:r>
              <w:rPr>
                <w:rFonts w:asciiTheme="minorHAnsi" w:eastAsia="Times New Roman" w:hAnsiTheme="minorHAnsi" w:cs="Times New Roman"/>
                <w:b w:val="0"/>
                <w:sz w:val="20"/>
                <w:szCs w:val="20"/>
              </w:rPr>
              <w:t>alyshiap@yahoo.com</w:t>
            </w:r>
          </w:p>
          <w:p w:rsidR="00907F05" w:rsidRDefault="00907F05" w:rsidP="00DC29BE">
            <w:pPr>
              <w:pStyle w:val="SectionHeaders"/>
            </w:pPr>
            <w:r>
              <w:t>Career Snapshot</w:t>
            </w:r>
          </w:p>
          <w:p w:rsidR="007D5341" w:rsidRPr="007D5341" w:rsidRDefault="001E2561" w:rsidP="007D5341">
            <w:pPr>
              <w:pStyle w:val="KeySkillsBullets"/>
              <w:ind w:left="360"/>
              <w:rPr>
                <w:rFonts w:cstheme="minorHAnsi"/>
                <w:szCs w:val="20"/>
              </w:rPr>
            </w:pPr>
            <w:r>
              <w:t>15</w:t>
            </w:r>
            <w:r w:rsidR="002A21D7">
              <w:t xml:space="preserve"> years of commended performance in m</w:t>
            </w:r>
            <w:r w:rsidR="002A21D7" w:rsidRPr="007D5341">
              <w:rPr>
                <w:rFonts w:cstheme="minorHAnsi"/>
              </w:rPr>
              <w:t>ortgage banking</w:t>
            </w:r>
            <w:r w:rsidR="007D5341">
              <w:rPr>
                <w:rFonts w:cstheme="minorHAnsi"/>
              </w:rPr>
              <w:t>.</w:t>
            </w:r>
          </w:p>
          <w:p w:rsidR="007D5341" w:rsidRPr="007D5341" w:rsidRDefault="000F1DB7" w:rsidP="007D5341">
            <w:pPr>
              <w:pStyle w:val="KeySkillsBullets"/>
              <w:ind w:left="360"/>
              <w:rPr>
                <w:rFonts w:cstheme="minorHAnsi"/>
                <w:szCs w:val="20"/>
              </w:rPr>
            </w:pPr>
            <w:r w:rsidRPr="007D5341">
              <w:rPr>
                <w:rFonts w:cstheme="minorHAnsi"/>
                <w:szCs w:val="20"/>
              </w:rPr>
              <w:t>Strong background in underwriting and new product development with proven ability to make sound/correct underwriting</w:t>
            </w:r>
            <w:r w:rsidR="007D5341">
              <w:rPr>
                <w:rFonts w:cstheme="minorHAnsi"/>
                <w:szCs w:val="20"/>
              </w:rPr>
              <w:t xml:space="preserve"> </w:t>
            </w:r>
            <w:r w:rsidRPr="007D5341">
              <w:rPr>
                <w:rFonts w:cstheme="minorHAnsi"/>
                <w:szCs w:val="20"/>
              </w:rPr>
              <w:t>recommendations.</w:t>
            </w:r>
          </w:p>
          <w:p w:rsidR="007D5341" w:rsidRPr="007D5341" w:rsidRDefault="007D5341" w:rsidP="007D5341">
            <w:pPr>
              <w:pStyle w:val="KeySkillsBullets"/>
              <w:ind w:left="360"/>
              <w:rPr>
                <w:rFonts w:cstheme="minorHAnsi"/>
                <w:szCs w:val="20"/>
              </w:rPr>
            </w:pPr>
            <w:r w:rsidRPr="007D5341">
              <w:rPr>
                <w:rFonts w:cstheme="minorHAnsi"/>
                <w:szCs w:val="20"/>
              </w:rPr>
              <w:t xml:space="preserve">Proven ability to function in an energetic and changing environment. </w:t>
            </w:r>
          </w:p>
          <w:p w:rsidR="007D5341" w:rsidRPr="007D5341" w:rsidRDefault="007D5341" w:rsidP="007D5341">
            <w:pPr>
              <w:pStyle w:val="KeySkillsBullets"/>
              <w:ind w:left="360"/>
              <w:rPr>
                <w:rFonts w:cstheme="minorHAnsi"/>
                <w:szCs w:val="20"/>
              </w:rPr>
            </w:pPr>
            <w:r w:rsidRPr="007D5341">
              <w:rPr>
                <w:rFonts w:cstheme="minorHAnsi"/>
                <w:szCs w:val="20"/>
              </w:rPr>
              <w:t xml:space="preserve">Enthusiastic attitude and professional maturity to handle complex situations. </w:t>
            </w:r>
          </w:p>
          <w:p w:rsidR="00F940DC" w:rsidRPr="007D5341" w:rsidRDefault="007D5341" w:rsidP="007D5341">
            <w:pPr>
              <w:pStyle w:val="KeySkillsBullets"/>
              <w:ind w:left="360"/>
              <w:rPr>
                <w:rFonts w:cstheme="minorHAnsi"/>
                <w:szCs w:val="20"/>
              </w:rPr>
            </w:pPr>
            <w:r w:rsidRPr="007D5341">
              <w:rPr>
                <w:rFonts w:cstheme="minorHAnsi"/>
                <w:szCs w:val="20"/>
              </w:rPr>
              <w:t xml:space="preserve">Interact effectively with all levels of support staff, management as well as successfully developing long-term profitable business partnerships.  </w:t>
            </w:r>
          </w:p>
          <w:p w:rsidR="00907F05" w:rsidRPr="00EC7461" w:rsidRDefault="00907F05" w:rsidP="00DC29BE">
            <w:pPr>
              <w:pStyle w:val="Awards"/>
              <w:rPr>
                <w:b/>
                <w:sz w:val="24"/>
                <w:szCs w:val="24"/>
              </w:rPr>
            </w:pPr>
            <w:r w:rsidRPr="00EC7461">
              <w:rPr>
                <w:b/>
                <w:sz w:val="24"/>
                <w:szCs w:val="24"/>
              </w:rPr>
              <w:t>Awards</w:t>
            </w:r>
          </w:p>
          <w:p w:rsidR="005A4980" w:rsidRDefault="005A4980" w:rsidP="00DC29BE">
            <w:pPr>
              <w:pStyle w:val="BulletPoints"/>
            </w:pPr>
            <w:r>
              <w:t>“Top Performer” 2009, 2010</w:t>
            </w:r>
          </w:p>
          <w:p w:rsidR="00907F05" w:rsidRDefault="00907F05" w:rsidP="00DC29BE">
            <w:pPr>
              <w:pStyle w:val="BulletPoints"/>
            </w:pPr>
            <w:r>
              <w:t>“</w:t>
            </w:r>
            <w:r w:rsidR="005A4980">
              <w:t>Processor/Underwriter of the Year</w:t>
            </w:r>
            <w:r w:rsidR="000F1DB7">
              <w:t>”</w:t>
            </w:r>
            <w:r>
              <w:t xml:space="preserve"> Award,</w:t>
            </w:r>
            <w:r w:rsidR="000F1DB7">
              <w:t xml:space="preserve"> 1999, 2000, 2001, 2002</w:t>
            </w:r>
          </w:p>
          <w:p w:rsidR="00907F05" w:rsidRDefault="00907F05" w:rsidP="00DC29BE">
            <w:pPr>
              <w:pStyle w:val="SectionHeaders"/>
            </w:pPr>
            <w:r>
              <w:t>Computer Skills</w:t>
            </w:r>
          </w:p>
          <w:p w:rsidR="00907F05" w:rsidRDefault="00907F05" w:rsidP="00DC29BE">
            <w:pPr>
              <w:pStyle w:val="Skills"/>
            </w:pPr>
            <w:r>
              <w:t>Word, Excel, PowerPoint, Access, Outlook,</w:t>
            </w:r>
            <w:r w:rsidR="005A4980">
              <w:t xml:space="preserve"> AUS…</w:t>
            </w:r>
            <w:r w:rsidR="00AA37F6">
              <w:t>i.e.</w:t>
            </w:r>
            <w:r w:rsidR="005A4980">
              <w:t xml:space="preserve"> DU, LP, Clout</w:t>
            </w:r>
          </w:p>
          <w:p w:rsidR="00907F05" w:rsidRDefault="00907F05" w:rsidP="00DC29BE">
            <w:pPr>
              <w:pStyle w:val="SectionHeaders"/>
            </w:pPr>
            <w:r>
              <w:t>Mission Statement</w:t>
            </w:r>
          </w:p>
          <w:p w:rsidR="00907F05" w:rsidRDefault="009A6786" w:rsidP="00E2130B">
            <w:pPr>
              <w:pStyle w:val="Missionstatement"/>
            </w:pPr>
            <w:r>
              <w:t xml:space="preserve">To </w:t>
            </w:r>
            <w:r w:rsidR="00E2130B">
              <w:t xml:space="preserve">allow </w:t>
            </w:r>
            <w:r>
              <w:t xml:space="preserve">my skills, education and vast knowledge </w:t>
            </w:r>
            <w:r w:rsidR="00E2130B">
              <w:t xml:space="preserve">to help me transition into “investor role”. It is my firm belief I will be a vital player in </w:t>
            </w:r>
            <w:r>
              <w:t>expanding the secondary market.</w:t>
            </w:r>
            <w:r w:rsidR="00907F05">
              <w:t xml:space="preserve"> </w:t>
            </w:r>
          </w:p>
        </w:tc>
        <w:tc>
          <w:tcPr>
            <w:tcW w:w="407" w:type="dxa"/>
            <w:vMerge w:val="restart"/>
            <w:tcBorders>
              <w:left w:val="single" w:sz="36" w:space="0" w:color="auto"/>
            </w:tcBorders>
          </w:tcPr>
          <w:p w:rsidR="00907F05" w:rsidRDefault="00907F05" w:rsidP="00DC29BE"/>
        </w:tc>
        <w:tc>
          <w:tcPr>
            <w:tcW w:w="7505" w:type="dxa"/>
            <w:gridSpan w:val="2"/>
          </w:tcPr>
          <w:p w:rsidR="003A4BD4" w:rsidRDefault="003A4BD4" w:rsidP="004C6D3E">
            <w:pPr>
              <w:pStyle w:val="Experience"/>
              <w:jc w:val="center"/>
              <w:rPr>
                <w:rFonts w:asciiTheme="majorHAnsi" w:hAnsiTheme="majorHAnsi"/>
                <w:sz w:val="28"/>
                <w:szCs w:val="28"/>
                <w:u w:val="none"/>
              </w:rPr>
            </w:pPr>
            <w:r w:rsidRPr="003A4BD4">
              <w:rPr>
                <w:rFonts w:asciiTheme="majorHAnsi" w:hAnsiTheme="majorHAnsi"/>
                <w:sz w:val="28"/>
                <w:szCs w:val="28"/>
                <w:u w:val="none"/>
              </w:rPr>
              <w:t xml:space="preserve">Mortgage </w:t>
            </w:r>
            <w:r w:rsidR="00DC29BE">
              <w:rPr>
                <w:rFonts w:asciiTheme="majorHAnsi" w:hAnsiTheme="majorHAnsi"/>
                <w:sz w:val="28"/>
                <w:szCs w:val="28"/>
                <w:u w:val="none"/>
              </w:rPr>
              <w:t>Banking</w:t>
            </w:r>
            <w:r w:rsidRPr="003A4BD4">
              <w:rPr>
                <w:rFonts w:asciiTheme="majorHAnsi" w:hAnsiTheme="majorHAnsi"/>
                <w:sz w:val="28"/>
                <w:szCs w:val="28"/>
                <w:u w:val="none"/>
              </w:rPr>
              <w:t xml:space="preserve"> Professional</w:t>
            </w:r>
          </w:p>
          <w:p w:rsidR="007D5341" w:rsidRDefault="007D5341" w:rsidP="004C6D3E">
            <w:pPr>
              <w:pStyle w:val="Experience"/>
              <w:jc w:val="center"/>
              <w:rPr>
                <w:rFonts w:asciiTheme="majorHAnsi" w:hAnsiTheme="majorHAnsi"/>
                <w:sz w:val="28"/>
                <w:szCs w:val="28"/>
                <w:u w:val="none"/>
              </w:rPr>
            </w:pPr>
          </w:p>
          <w:p w:rsidR="00907F05" w:rsidRPr="00A00DB6" w:rsidRDefault="002A21D7" w:rsidP="00DC29BE">
            <w:pPr>
              <w:pStyle w:val="Experience"/>
              <w:rPr>
                <w:rFonts w:cstheme="minorHAnsi"/>
                <w:b w:val="0"/>
                <w:i/>
                <w:u w:val="none"/>
              </w:rPr>
            </w:pPr>
            <w:r w:rsidRPr="00A00DB6">
              <w:rPr>
                <w:rFonts w:cstheme="minorHAnsi"/>
                <w:b w:val="0"/>
                <w:i/>
                <w:u w:val="none"/>
              </w:rPr>
              <w:t>A pragmatic and focused individual recognized for “making the seemingly impossible situations work.”…</w:t>
            </w:r>
            <w:r w:rsidR="00AC78DE">
              <w:rPr>
                <w:rFonts w:cstheme="minorHAnsi"/>
                <w:b w:val="0"/>
                <w:i/>
                <w:u w:val="none"/>
              </w:rPr>
              <w:t xml:space="preserve">as told by manager Pam Dunn </w:t>
            </w:r>
          </w:p>
          <w:p w:rsidR="00907F05" w:rsidRDefault="00907F05" w:rsidP="00EC7461">
            <w:pPr>
              <w:pStyle w:val="SectionHeaders"/>
              <w:jc w:val="center"/>
            </w:pPr>
            <w:r>
              <w:t>Key Skills</w:t>
            </w:r>
          </w:p>
        </w:tc>
      </w:tr>
      <w:tr w:rsidR="007D5341" w:rsidTr="00AA37F6">
        <w:trPr>
          <w:trHeight w:val="257"/>
        </w:trPr>
        <w:tc>
          <w:tcPr>
            <w:tcW w:w="3412" w:type="dxa"/>
            <w:vMerge/>
            <w:tcBorders>
              <w:right w:val="single" w:sz="36" w:space="0" w:color="auto"/>
            </w:tcBorders>
            <w:shd w:val="clear" w:color="auto" w:fill="C6D9F1" w:themeFill="text2" w:themeFillTint="33"/>
          </w:tcPr>
          <w:p w:rsidR="00907F05" w:rsidRDefault="00907F05" w:rsidP="00DC29BE">
            <w:pPr>
              <w:spacing w:after="0" w:line="240" w:lineRule="auto"/>
              <w:rPr>
                <w:b/>
                <w:sz w:val="40"/>
                <w:szCs w:val="40"/>
              </w:rPr>
            </w:pPr>
          </w:p>
        </w:tc>
        <w:tc>
          <w:tcPr>
            <w:tcW w:w="407" w:type="dxa"/>
            <w:vMerge/>
            <w:tcBorders>
              <w:left w:val="single" w:sz="36" w:space="0" w:color="auto"/>
            </w:tcBorders>
          </w:tcPr>
          <w:p w:rsidR="00907F05" w:rsidRDefault="00907F05" w:rsidP="00DC29BE"/>
        </w:tc>
        <w:tc>
          <w:tcPr>
            <w:tcW w:w="3654" w:type="dxa"/>
          </w:tcPr>
          <w:p w:rsidR="00907F05" w:rsidRDefault="007D5341" w:rsidP="002A21D7">
            <w:pPr>
              <w:pStyle w:val="KeySkillsBullets"/>
              <w:ind w:left="360"/>
            </w:pPr>
            <w:r>
              <w:t>Training and Development</w:t>
            </w:r>
          </w:p>
          <w:p w:rsidR="005A4980" w:rsidRDefault="00D67CA2" w:rsidP="005A4980">
            <w:pPr>
              <w:pStyle w:val="KeySkillsBullets"/>
              <w:ind w:left="360"/>
            </w:pPr>
            <w:r>
              <w:t xml:space="preserve">Knowledge of </w:t>
            </w:r>
            <w:r w:rsidR="002A21D7">
              <w:t>C</w:t>
            </w:r>
            <w:r w:rsidRPr="00D67CA2">
              <w:t>ollect</w:t>
            </w:r>
            <w:r>
              <w:t xml:space="preserve">ions </w:t>
            </w:r>
            <w:r w:rsidR="002A21D7">
              <w:t>P</w:t>
            </w:r>
            <w:r>
              <w:t xml:space="preserve">ractices and </w:t>
            </w:r>
            <w:r w:rsidR="002A21D7">
              <w:t>C</w:t>
            </w:r>
            <w:r>
              <w:t>ontrols</w:t>
            </w:r>
          </w:p>
          <w:p w:rsidR="007D5341" w:rsidRDefault="007D5341" w:rsidP="005A4980">
            <w:pPr>
              <w:pStyle w:val="KeySkillsBullets"/>
              <w:ind w:left="360"/>
            </w:pPr>
            <w:r>
              <w:t xml:space="preserve">Strong Verbal and Written Communication </w:t>
            </w:r>
          </w:p>
        </w:tc>
        <w:tc>
          <w:tcPr>
            <w:tcW w:w="3851" w:type="dxa"/>
          </w:tcPr>
          <w:p w:rsidR="00907F05" w:rsidRDefault="002A21D7" w:rsidP="00DC29BE">
            <w:pPr>
              <w:pStyle w:val="KeySkillsBullets"/>
            </w:pPr>
            <w:r>
              <w:t xml:space="preserve">Maintain </w:t>
            </w:r>
            <w:r w:rsidR="005A4980">
              <w:t xml:space="preserve">Privacy and </w:t>
            </w:r>
            <w:r>
              <w:t>Confidentiality</w:t>
            </w:r>
          </w:p>
          <w:p w:rsidR="00907F05" w:rsidRDefault="007D5341" w:rsidP="00DC29BE">
            <w:pPr>
              <w:pStyle w:val="KeySkillsBullets"/>
            </w:pPr>
            <w:r>
              <w:t xml:space="preserve">Accurately Analyze </w:t>
            </w:r>
            <w:r w:rsidR="00907F05">
              <w:t>Reports &amp; Documentation</w:t>
            </w:r>
          </w:p>
          <w:p w:rsidR="005A4980" w:rsidRDefault="007D5341" w:rsidP="00DC29BE">
            <w:pPr>
              <w:pStyle w:val="KeySkillsBullets"/>
            </w:pPr>
            <w:r>
              <w:t>Team Building and Leadership</w:t>
            </w:r>
          </w:p>
        </w:tc>
      </w:tr>
      <w:tr w:rsidR="00907F05" w:rsidTr="00AA37F6">
        <w:trPr>
          <w:trHeight w:val="684"/>
        </w:trPr>
        <w:tc>
          <w:tcPr>
            <w:tcW w:w="3412" w:type="dxa"/>
            <w:vMerge/>
            <w:tcBorders>
              <w:right w:val="single" w:sz="36" w:space="0" w:color="auto"/>
            </w:tcBorders>
            <w:shd w:val="clear" w:color="auto" w:fill="C6D9F1" w:themeFill="text2" w:themeFillTint="33"/>
          </w:tcPr>
          <w:p w:rsidR="00907F05" w:rsidRDefault="00907F05" w:rsidP="00DC29BE">
            <w:pPr>
              <w:spacing w:after="0" w:line="240" w:lineRule="auto"/>
              <w:rPr>
                <w:b/>
                <w:sz w:val="40"/>
                <w:szCs w:val="40"/>
              </w:rPr>
            </w:pPr>
          </w:p>
        </w:tc>
        <w:tc>
          <w:tcPr>
            <w:tcW w:w="407" w:type="dxa"/>
            <w:vMerge/>
            <w:tcBorders>
              <w:left w:val="single" w:sz="36" w:space="0" w:color="auto"/>
            </w:tcBorders>
          </w:tcPr>
          <w:p w:rsidR="00907F05" w:rsidRDefault="00907F05" w:rsidP="00DC29BE"/>
        </w:tc>
        <w:tc>
          <w:tcPr>
            <w:tcW w:w="7505" w:type="dxa"/>
            <w:gridSpan w:val="2"/>
          </w:tcPr>
          <w:p w:rsidR="00666634" w:rsidRDefault="00907F05" w:rsidP="00666634">
            <w:pPr>
              <w:pStyle w:val="SectionHeaders"/>
              <w:jc w:val="center"/>
            </w:pPr>
            <w:r>
              <w:t>Professional Experience</w:t>
            </w:r>
          </w:p>
        </w:tc>
      </w:tr>
      <w:tr w:rsidR="00F202CA" w:rsidTr="00CA2C65">
        <w:trPr>
          <w:trHeight w:val="157"/>
        </w:trPr>
        <w:tc>
          <w:tcPr>
            <w:tcW w:w="3412" w:type="dxa"/>
            <w:vMerge/>
            <w:tcBorders>
              <w:right w:val="single" w:sz="36" w:space="0" w:color="auto"/>
            </w:tcBorders>
            <w:shd w:val="clear" w:color="auto" w:fill="C6D9F1" w:themeFill="text2" w:themeFillTint="33"/>
          </w:tcPr>
          <w:p w:rsidR="00F202CA" w:rsidRDefault="00F202CA" w:rsidP="00DC29BE">
            <w:pPr>
              <w:spacing w:after="0" w:line="240" w:lineRule="auto"/>
              <w:rPr>
                <w:b/>
                <w:sz w:val="40"/>
                <w:szCs w:val="40"/>
              </w:rPr>
            </w:pPr>
          </w:p>
        </w:tc>
        <w:tc>
          <w:tcPr>
            <w:tcW w:w="407" w:type="dxa"/>
            <w:vMerge/>
            <w:tcBorders>
              <w:left w:val="single" w:sz="36" w:space="0" w:color="auto"/>
            </w:tcBorders>
          </w:tcPr>
          <w:p w:rsidR="00F202CA" w:rsidRDefault="00F202CA" w:rsidP="00DC29BE"/>
        </w:tc>
        <w:tc>
          <w:tcPr>
            <w:tcW w:w="7505" w:type="dxa"/>
            <w:gridSpan w:val="2"/>
          </w:tcPr>
          <w:p w:rsidR="00F202CA" w:rsidRDefault="00F202CA" w:rsidP="00EC7461">
            <w:pPr>
              <w:pStyle w:val="Company"/>
            </w:pPr>
            <w:r>
              <w:rPr>
                <w:b/>
              </w:rPr>
              <w:t>Citibank</w:t>
            </w:r>
            <w:r>
              <w:t xml:space="preserve"> — </w:t>
            </w:r>
            <w:r>
              <w:rPr>
                <w:b/>
              </w:rPr>
              <w:t xml:space="preserve">  </w:t>
            </w:r>
            <w:r>
              <w:t xml:space="preserve">Richmond, VA </w:t>
            </w:r>
          </w:p>
          <w:p w:rsidR="00F202CA" w:rsidRDefault="00F202CA" w:rsidP="00666634">
            <w:pPr>
              <w:pStyle w:val="JobTitle"/>
            </w:pPr>
            <w:r w:rsidRPr="009A0E1A">
              <w:rPr>
                <w:b/>
                <w:i/>
                <w:color w:val="548DD4" w:themeColor="text2" w:themeTint="99"/>
              </w:rPr>
              <w:t>Mortgage Loan Underwriter</w:t>
            </w:r>
            <w:r>
              <w:t>, 2010 to Present</w:t>
            </w:r>
          </w:p>
          <w:p w:rsidR="00F202CA" w:rsidRDefault="00F202CA" w:rsidP="00666634">
            <w:pPr>
              <w:pStyle w:val="JobTitle"/>
            </w:pPr>
            <w:r>
              <w:t>Review all mortgage applications and documentation for accuracy and completeness that ensured they meet industry guidelines. Prepare offerings by determining creditworthiness and financial condition of borrowers. Use analysis and loan evaluation tools that assess profitability, input loan conditions, and prepare documentation.</w:t>
            </w:r>
          </w:p>
          <w:p w:rsidR="00F202CA" w:rsidRDefault="00F202CA" w:rsidP="00666634">
            <w:pPr>
              <w:pStyle w:val="JobTitle"/>
              <w:numPr>
                <w:ilvl w:val="0"/>
                <w:numId w:val="3"/>
              </w:numPr>
            </w:pPr>
            <w:r>
              <w:t>Handle complicated situations with a positive attitude when communicating with internal and external customers.</w:t>
            </w:r>
          </w:p>
          <w:p w:rsidR="00F202CA" w:rsidRDefault="00F202CA" w:rsidP="00666634">
            <w:pPr>
              <w:pStyle w:val="JobTitle"/>
              <w:numPr>
                <w:ilvl w:val="0"/>
                <w:numId w:val="3"/>
              </w:numPr>
            </w:pPr>
            <w:r>
              <w:t>Interface effectively with other departments, outside vendors and sustain a solid knowledge of mortgage programs and processes.</w:t>
            </w:r>
          </w:p>
          <w:p w:rsidR="00F202CA" w:rsidRDefault="00F202CA" w:rsidP="00A81E53">
            <w:pPr>
              <w:pStyle w:val="Company"/>
              <w:numPr>
                <w:ilvl w:val="0"/>
                <w:numId w:val="3"/>
              </w:numPr>
            </w:pPr>
            <w:r>
              <w:t>Handle high volume of loans with minimum supervision and successfully meet established deadlines and cycle time requirements.</w:t>
            </w:r>
          </w:p>
          <w:p w:rsidR="00F202CA" w:rsidRDefault="00F202CA" w:rsidP="00F202CA">
            <w:pPr>
              <w:pStyle w:val="Company"/>
              <w:ind w:left="720"/>
            </w:pPr>
          </w:p>
        </w:tc>
      </w:tr>
      <w:tr w:rsidR="00A81E53" w:rsidTr="006554CD">
        <w:trPr>
          <w:trHeight w:val="157"/>
        </w:trPr>
        <w:tc>
          <w:tcPr>
            <w:tcW w:w="3412" w:type="dxa"/>
            <w:vMerge/>
            <w:tcBorders>
              <w:right w:val="single" w:sz="36" w:space="0" w:color="auto"/>
            </w:tcBorders>
            <w:shd w:val="clear" w:color="auto" w:fill="C6D9F1" w:themeFill="text2" w:themeFillTint="33"/>
          </w:tcPr>
          <w:p w:rsidR="00A81E53" w:rsidRDefault="00A81E53" w:rsidP="00DC29BE">
            <w:pPr>
              <w:spacing w:after="0" w:line="240" w:lineRule="auto"/>
              <w:rPr>
                <w:b/>
                <w:sz w:val="40"/>
                <w:szCs w:val="40"/>
              </w:rPr>
            </w:pPr>
          </w:p>
        </w:tc>
        <w:tc>
          <w:tcPr>
            <w:tcW w:w="407" w:type="dxa"/>
            <w:vMerge/>
            <w:tcBorders>
              <w:left w:val="single" w:sz="36" w:space="0" w:color="auto"/>
            </w:tcBorders>
          </w:tcPr>
          <w:p w:rsidR="00A81E53" w:rsidRDefault="00A81E53" w:rsidP="00DC29BE"/>
        </w:tc>
        <w:tc>
          <w:tcPr>
            <w:tcW w:w="7505" w:type="dxa"/>
            <w:gridSpan w:val="2"/>
          </w:tcPr>
          <w:p w:rsidR="00F202CA" w:rsidRDefault="00F202CA" w:rsidP="00797C4F">
            <w:pPr>
              <w:pStyle w:val="JobTitle"/>
            </w:pPr>
            <w:proofErr w:type="spellStart"/>
            <w:r w:rsidRPr="00EC7461">
              <w:rPr>
                <w:b/>
              </w:rPr>
              <w:t>Genworth</w:t>
            </w:r>
            <w:proofErr w:type="spellEnd"/>
            <w:r w:rsidRPr="00EC7461">
              <w:rPr>
                <w:b/>
              </w:rPr>
              <w:t xml:space="preserve"> Financial</w:t>
            </w:r>
            <w:r>
              <w:t xml:space="preserve">  — Richmond, VA </w:t>
            </w:r>
          </w:p>
          <w:p w:rsidR="00A81E53" w:rsidRDefault="00A81E53" w:rsidP="00797C4F">
            <w:pPr>
              <w:pStyle w:val="JobTitle"/>
            </w:pPr>
            <w:r w:rsidRPr="009A0E1A">
              <w:rPr>
                <w:b/>
                <w:i/>
                <w:color w:val="548DD4" w:themeColor="text2" w:themeTint="99"/>
              </w:rPr>
              <w:t>Compliance Auditor/Fraud Investigator</w:t>
            </w:r>
            <w:r w:rsidR="00666634">
              <w:t>, 2008 to 2010</w:t>
            </w:r>
          </w:p>
          <w:p w:rsidR="00A81E53" w:rsidRDefault="00A81E53" w:rsidP="00797C4F">
            <w:pPr>
              <w:pStyle w:val="JobTitle"/>
            </w:pPr>
            <w:r>
              <w:t>Conduct</w:t>
            </w:r>
            <w:r w:rsidR="00666634">
              <w:t>ed</w:t>
            </w:r>
            <w:r>
              <w:t xml:space="preserve"> internal audits on current mortgage lending financial institutions and internal departments by retrieving background/credit/industry </w:t>
            </w:r>
            <w:r w:rsidR="001E2561">
              <w:t>reports on entities and identified</w:t>
            </w:r>
            <w:r>
              <w:t xml:space="preserve"> potential loans for alternative recovery efforts to mitigate fraud losses and reduce exposure.  </w:t>
            </w:r>
          </w:p>
          <w:p w:rsidR="00A81E53" w:rsidRDefault="00A81E53" w:rsidP="00797C4F">
            <w:pPr>
              <w:pStyle w:val="JobTitle"/>
              <w:numPr>
                <w:ilvl w:val="0"/>
                <w:numId w:val="2"/>
              </w:numPr>
            </w:pPr>
            <w:r>
              <w:t>Perform</w:t>
            </w:r>
            <w:r w:rsidR="00666634">
              <w:t>ed</w:t>
            </w:r>
            <w:r>
              <w:t xml:space="preserve"> routine to complex investigations in diversified operations within the bank or investigations that generate</w:t>
            </w:r>
            <w:r w:rsidR="001E2561">
              <w:t>d</w:t>
            </w:r>
            <w:r>
              <w:t xml:space="preserve"> information relative to current and/or prospective customers.</w:t>
            </w:r>
          </w:p>
          <w:p w:rsidR="00A81E53" w:rsidRDefault="00666634" w:rsidP="00A81E53">
            <w:pPr>
              <w:pStyle w:val="JobTitle"/>
              <w:numPr>
                <w:ilvl w:val="0"/>
                <w:numId w:val="2"/>
              </w:numPr>
            </w:pPr>
            <w:r>
              <w:t>Provided</w:t>
            </w:r>
            <w:r w:rsidR="00A81E53">
              <w:t xml:space="preserve"> consultation and guidance to line and senior management on investigative related issues by formulating and recommending action response to allegations, private investigative reports and re-verifications. Analyze</w:t>
            </w:r>
            <w:r w:rsidR="001E2561">
              <w:t>d</w:t>
            </w:r>
            <w:r w:rsidR="00A81E53">
              <w:t>, evaluate</w:t>
            </w:r>
            <w:r w:rsidR="001E2561">
              <w:t>d</w:t>
            </w:r>
            <w:r w:rsidR="00A81E53">
              <w:t xml:space="preserve"> and make recommendations to management on investigations that expose the company to large losses. </w:t>
            </w:r>
          </w:p>
          <w:p w:rsidR="00A81E53" w:rsidRDefault="00666634" w:rsidP="00A81E53">
            <w:pPr>
              <w:pStyle w:val="JobTitle"/>
              <w:numPr>
                <w:ilvl w:val="0"/>
                <w:numId w:val="2"/>
              </w:numPr>
            </w:pPr>
            <w:r>
              <w:t>Audited</w:t>
            </w:r>
            <w:r w:rsidR="00A81E53">
              <w:t xml:space="preserve"> mortgage loans, using various methods to validate underwriting and detect possible misrepresentation of information. Interpret</w:t>
            </w:r>
            <w:r w:rsidR="001E2561">
              <w:t>ed</w:t>
            </w:r>
            <w:r w:rsidR="00A81E53">
              <w:t xml:space="preserve"> and analyze</w:t>
            </w:r>
            <w:r w:rsidR="001E2561">
              <w:t>d</w:t>
            </w:r>
            <w:r w:rsidR="00A81E53">
              <w:t xml:space="preserve"> information gathered from numerous databases and third party sources and identify "red flags" that prompt further inquiry.</w:t>
            </w:r>
          </w:p>
          <w:p w:rsidR="003E5592" w:rsidRDefault="003E5592" w:rsidP="003E5592">
            <w:pPr>
              <w:pStyle w:val="JobTitle"/>
            </w:pPr>
            <w:r w:rsidRPr="009A0E1A">
              <w:rPr>
                <w:b/>
                <w:i/>
                <w:color w:val="548DD4" w:themeColor="text2" w:themeTint="99"/>
              </w:rPr>
              <w:t>Mortgage Loan Underwriter</w:t>
            </w:r>
            <w:r>
              <w:t>, 2007 to 2008</w:t>
            </w:r>
          </w:p>
          <w:p w:rsidR="00F202CA" w:rsidRDefault="00F202CA" w:rsidP="003E5592">
            <w:pPr>
              <w:pStyle w:val="JobTitle"/>
            </w:pPr>
          </w:p>
        </w:tc>
      </w:tr>
      <w:tr w:rsidR="00F202CA" w:rsidTr="00B67479">
        <w:trPr>
          <w:trHeight w:val="224"/>
        </w:trPr>
        <w:tc>
          <w:tcPr>
            <w:tcW w:w="3412" w:type="dxa"/>
            <w:vMerge/>
            <w:tcBorders>
              <w:right w:val="single" w:sz="36" w:space="0" w:color="auto"/>
            </w:tcBorders>
            <w:shd w:val="clear" w:color="auto" w:fill="C6D9F1" w:themeFill="text2" w:themeFillTint="33"/>
          </w:tcPr>
          <w:p w:rsidR="00F202CA" w:rsidRDefault="00F202CA" w:rsidP="00DC29BE">
            <w:pPr>
              <w:spacing w:after="0" w:line="240" w:lineRule="auto"/>
              <w:rPr>
                <w:b/>
                <w:sz w:val="40"/>
                <w:szCs w:val="40"/>
              </w:rPr>
            </w:pPr>
          </w:p>
        </w:tc>
        <w:tc>
          <w:tcPr>
            <w:tcW w:w="407" w:type="dxa"/>
            <w:vMerge/>
            <w:tcBorders>
              <w:left w:val="single" w:sz="36" w:space="0" w:color="auto"/>
            </w:tcBorders>
          </w:tcPr>
          <w:p w:rsidR="00F202CA" w:rsidRDefault="00F202CA" w:rsidP="00DC29BE"/>
        </w:tc>
        <w:tc>
          <w:tcPr>
            <w:tcW w:w="7505" w:type="dxa"/>
            <w:gridSpan w:val="2"/>
          </w:tcPr>
          <w:p w:rsidR="00B571F4" w:rsidRDefault="00B571F4" w:rsidP="00797C4F">
            <w:pPr>
              <w:pStyle w:val="JobTitle"/>
              <w:rPr>
                <w:b/>
              </w:rPr>
            </w:pPr>
          </w:p>
          <w:p w:rsidR="00F202CA" w:rsidRDefault="00F202CA" w:rsidP="00797C4F">
            <w:pPr>
              <w:pStyle w:val="JobTitle"/>
              <w:rPr>
                <w:b/>
                <w:i/>
                <w:color w:val="548DD4" w:themeColor="text2" w:themeTint="99"/>
              </w:rPr>
            </w:pPr>
            <w:bookmarkStart w:id="0" w:name="_GoBack"/>
            <w:bookmarkEnd w:id="0"/>
            <w:r w:rsidRPr="00EC7461">
              <w:rPr>
                <w:b/>
              </w:rPr>
              <w:t>CLAYTON</w:t>
            </w:r>
            <w:r>
              <w:t xml:space="preserve"> (Contractor) — Richmond, VA</w:t>
            </w:r>
            <w:r w:rsidRPr="009A0E1A">
              <w:rPr>
                <w:b/>
                <w:i/>
                <w:color w:val="548DD4" w:themeColor="text2" w:themeTint="99"/>
              </w:rPr>
              <w:t xml:space="preserve"> </w:t>
            </w:r>
          </w:p>
          <w:p w:rsidR="00F202CA" w:rsidRPr="00EA0552" w:rsidRDefault="00F202CA" w:rsidP="00797C4F">
            <w:pPr>
              <w:pStyle w:val="JobTitle"/>
            </w:pPr>
            <w:r w:rsidRPr="009A0E1A">
              <w:rPr>
                <w:b/>
                <w:i/>
                <w:color w:val="548DD4" w:themeColor="text2" w:themeTint="99"/>
              </w:rPr>
              <w:t>Due Diligence Underwriter</w:t>
            </w:r>
            <w:r>
              <w:t xml:space="preserve">, </w:t>
            </w:r>
            <w:r w:rsidRPr="00EA0552">
              <w:t xml:space="preserve"> 2006</w:t>
            </w:r>
            <w:r>
              <w:t xml:space="preserve"> to </w:t>
            </w:r>
            <w:r w:rsidRPr="00EA0552">
              <w:t>2007</w:t>
            </w:r>
          </w:p>
          <w:p w:rsidR="00F202CA" w:rsidRDefault="00F202CA" w:rsidP="00797C4F">
            <w:pPr>
              <w:pStyle w:val="JobTitle"/>
            </w:pPr>
            <w:r>
              <w:t>Performed comprehensive reviews of various residential programs including grade A and sub-prime mortgages, retail and wholesale in diversified portfolios: which included reviewing the file for completeness and accuracy, analyzing credit documents, appraisals, and title documents.  Identified loans risks resulting from underwriting and potential fraud exposure.  Analyzed loans within guideline exceptions to determine if loan purchase is warranted by the investor.</w:t>
            </w:r>
          </w:p>
          <w:p w:rsidR="00B571F4" w:rsidRDefault="00B571F4" w:rsidP="00B571F4">
            <w:pPr>
              <w:pStyle w:val="JobTitle"/>
              <w:ind w:left="720"/>
            </w:pPr>
          </w:p>
          <w:p w:rsidR="00F202CA" w:rsidRDefault="00F202CA" w:rsidP="00797C4F">
            <w:pPr>
              <w:pStyle w:val="JobTitle"/>
              <w:numPr>
                <w:ilvl w:val="0"/>
                <w:numId w:val="4"/>
              </w:numPr>
            </w:pPr>
            <w:r>
              <w:t>Performed reconciliations with FNMA and FHLMC.</w:t>
            </w:r>
          </w:p>
          <w:p w:rsidR="00F202CA" w:rsidRDefault="00F202CA" w:rsidP="00797C4F">
            <w:pPr>
              <w:pStyle w:val="JobTitle"/>
              <w:numPr>
                <w:ilvl w:val="0"/>
                <w:numId w:val="4"/>
              </w:numPr>
            </w:pPr>
            <w:r>
              <w:t>Provided comprehensive review which included verification and validation of income, assets and liability documentation to support underwriting decision.</w:t>
            </w:r>
          </w:p>
          <w:p w:rsidR="00F202CA" w:rsidRDefault="00F202CA" w:rsidP="00797C4F">
            <w:pPr>
              <w:pStyle w:val="JobTitle"/>
              <w:numPr>
                <w:ilvl w:val="0"/>
                <w:numId w:val="4"/>
              </w:numPr>
            </w:pPr>
            <w:r>
              <w:t>Calculated TIL, by reviewing the note and HUD-1 settlement statement to ensure all levels of compliance were met within regard to Section 32.</w:t>
            </w:r>
          </w:p>
          <w:p w:rsidR="00F202CA" w:rsidRDefault="00F202CA" w:rsidP="00A81E53">
            <w:pPr>
              <w:pStyle w:val="JobTitle"/>
              <w:ind w:left="720"/>
            </w:pPr>
            <w:r>
              <w:t>Analyzed appraisal for accuracy and compliance within guidelines and collateral requirements insuring company guidelines.</w:t>
            </w:r>
          </w:p>
          <w:p w:rsidR="00F202CA" w:rsidRDefault="00F202CA" w:rsidP="00A81E53">
            <w:pPr>
              <w:pStyle w:val="JobTitle"/>
              <w:ind w:left="720"/>
            </w:pPr>
          </w:p>
        </w:tc>
      </w:tr>
      <w:tr w:rsidR="00F202CA" w:rsidTr="00C8076A">
        <w:trPr>
          <w:trHeight w:val="153"/>
        </w:trPr>
        <w:tc>
          <w:tcPr>
            <w:tcW w:w="3412" w:type="dxa"/>
            <w:vMerge/>
            <w:tcBorders>
              <w:right w:val="single" w:sz="36" w:space="0" w:color="auto"/>
            </w:tcBorders>
            <w:shd w:val="clear" w:color="auto" w:fill="C6D9F1" w:themeFill="text2" w:themeFillTint="33"/>
          </w:tcPr>
          <w:p w:rsidR="00F202CA" w:rsidRDefault="00F202CA" w:rsidP="00DC29BE">
            <w:pPr>
              <w:spacing w:after="0" w:line="240" w:lineRule="auto"/>
              <w:rPr>
                <w:b/>
                <w:sz w:val="40"/>
                <w:szCs w:val="40"/>
              </w:rPr>
            </w:pPr>
          </w:p>
        </w:tc>
        <w:tc>
          <w:tcPr>
            <w:tcW w:w="407" w:type="dxa"/>
            <w:vMerge/>
            <w:tcBorders>
              <w:left w:val="single" w:sz="36" w:space="0" w:color="auto"/>
            </w:tcBorders>
          </w:tcPr>
          <w:p w:rsidR="00F202CA" w:rsidRDefault="00F202CA" w:rsidP="00DC29BE"/>
        </w:tc>
        <w:tc>
          <w:tcPr>
            <w:tcW w:w="7505" w:type="dxa"/>
            <w:gridSpan w:val="2"/>
          </w:tcPr>
          <w:p w:rsidR="00F202CA" w:rsidRDefault="00F202CA" w:rsidP="00EC7461">
            <w:pPr>
              <w:pStyle w:val="JobTitle"/>
              <w:rPr>
                <w:b/>
                <w:i/>
                <w:color w:val="548DD4" w:themeColor="text2" w:themeTint="99"/>
              </w:rPr>
            </w:pPr>
            <w:r w:rsidRPr="00EC7461">
              <w:rPr>
                <w:b/>
                <w:caps/>
              </w:rPr>
              <w:t>Charter One Mortgage</w:t>
            </w:r>
            <w:r>
              <w:rPr>
                <w:caps/>
              </w:rPr>
              <w:t xml:space="preserve"> </w:t>
            </w:r>
            <w:r>
              <w:t>— Richmond, VA</w:t>
            </w:r>
            <w:r w:rsidRPr="00AB7C02">
              <w:rPr>
                <w:b/>
                <w:i/>
                <w:color w:val="548DD4" w:themeColor="text2" w:themeTint="99"/>
              </w:rPr>
              <w:t xml:space="preserve"> </w:t>
            </w:r>
          </w:p>
          <w:p w:rsidR="00F202CA" w:rsidRDefault="00F202CA" w:rsidP="00EC7461">
            <w:pPr>
              <w:pStyle w:val="JobTitle"/>
            </w:pPr>
            <w:r w:rsidRPr="00AB7C02">
              <w:rPr>
                <w:b/>
                <w:i/>
                <w:color w:val="548DD4" w:themeColor="text2" w:themeTint="99"/>
              </w:rPr>
              <w:t>Mortgage Loan Specialist/Team Leader</w:t>
            </w:r>
            <w:r>
              <w:t>, 2002 to</w:t>
            </w:r>
            <w:r w:rsidRPr="00AB7C02">
              <w:t xml:space="preserve"> 2006</w:t>
            </w:r>
          </w:p>
          <w:p w:rsidR="00F202CA" w:rsidRDefault="00F202CA" w:rsidP="00EC7461">
            <w:pPr>
              <w:pStyle w:val="JobTitle"/>
            </w:pPr>
            <w:r>
              <w:t>Lead and participated in daily production activities of an operation team including processing, loan assessment, pre-closing and closing tasks required approving and closing a loan. Ensured compliance with COMC standards and best practices in the areas of customer satisfaction, loan quality, productivity and error free delivery to post closing.  Controlled capacity and pipeline within the department.</w:t>
            </w:r>
          </w:p>
          <w:p w:rsidR="00F202CA" w:rsidRDefault="00F202CA" w:rsidP="00EC7461">
            <w:pPr>
              <w:pStyle w:val="JobTitle"/>
              <w:numPr>
                <w:ilvl w:val="0"/>
                <w:numId w:val="6"/>
              </w:numPr>
            </w:pPr>
            <w:r>
              <w:t>Assisted in defining annual department objectives; developed operating plan, including budgets and manpower requirements in compliance with senior management decisions.</w:t>
            </w:r>
          </w:p>
          <w:p w:rsidR="00F202CA" w:rsidRDefault="00F202CA" w:rsidP="00EC7461">
            <w:pPr>
              <w:pStyle w:val="JobTitle"/>
              <w:numPr>
                <w:ilvl w:val="0"/>
                <w:numId w:val="5"/>
              </w:numPr>
            </w:pPr>
            <w:r>
              <w:t>Identified, developed, and recommended revision of internal standards, policies, and new programs to improve efficiency to provide staff with clear concise written guidelines.</w:t>
            </w:r>
          </w:p>
          <w:p w:rsidR="00F202CA" w:rsidRDefault="00F202CA" w:rsidP="00EC7461">
            <w:pPr>
              <w:pStyle w:val="JobTitle"/>
              <w:numPr>
                <w:ilvl w:val="0"/>
                <w:numId w:val="5"/>
              </w:numPr>
            </w:pPr>
            <w:r>
              <w:t>Acted in proactive manner to identify any potential delays in processing approval and closing of loans.</w:t>
            </w:r>
          </w:p>
          <w:p w:rsidR="00F202CA" w:rsidRDefault="00F202CA" w:rsidP="00EC7461">
            <w:pPr>
              <w:pStyle w:val="JobTitle"/>
              <w:numPr>
                <w:ilvl w:val="0"/>
                <w:numId w:val="5"/>
              </w:numPr>
            </w:pPr>
            <w:r>
              <w:t>Provided backup for loan closers and processors during employee absences or staffing emergencies.</w:t>
            </w:r>
          </w:p>
          <w:p w:rsidR="00F202CA" w:rsidRPr="00FA69B7" w:rsidRDefault="00F202CA" w:rsidP="00FA69B7">
            <w:pPr>
              <w:pStyle w:val="JobTitle"/>
              <w:numPr>
                <w:ilvl w:val="0"/>
                <w:numId w:val="5"/>
              </w:numPr>
              <w:rPr>
                <w:rFonts w:cstheme="minorHAnsi"/>
                <w:b/>
                <w:i/>
                <w:color w:val="548DD4" w:themeColor="text2" w:themeTint="99"/>
              </w:rPr>
            </w:pPr>
            <w:r>
              <w:t>Underwrote/processed “spot light” employee loans, emergency files to ensure prompt attention for approval and to expedite the process.</w:t>
            </w:r>
          </w:p>
          <w:p w:rsidR="00F202CA" w:rsidRDefault="00F202CA" w:rsidP="00EC7461">
            <w:pPr>
              <w:pStyle w:val="JobTitle"/>
              <w:ind w:left="720"/>
            </w:pPr>
            <w:r>
              <w:t>Coordinated and maintained relationships with outside vendors.</w:t>
            </w:r>
          </w:p>
        </w:tc>
      </w:tr>
      <w:tr w:rsidR="00F202CA" w:rsidTr="00FB2884">
        <w:trPr>
          <w:trHeight w:val="153"/>
        </w:trPr>
        <w:tc>
          <w:tcPr>
            <w:tcW w:w="3412" w:type="dxa"/>
            <w:vMerge/>
            <w:tcBorders>
              <w:right w:val="single" w:sz="36" w:space="0" w:color="auto"/>
            </w:tcBorders>
            <w:shd w:val="clear" w:color="auto" w:fill="C6D9F1" w:themeFill="text2" w:themeFillTint="33"/>
          </w:tcPr>
          <w:p w:rsidR="00F202CA" w:rsidRDefault="00F202CA" w:rsidP="00DC29BE">
            <w:pPr>
              <w:spacing w:after="0" w:line="240" w:lineRule="auto"/>
              <w:rPr>
                <w:b/>
                <w:sz w:val="40"/>
                <w:szCs w:val="40"/>
              </w:rPr>
            </w:pPr>
          </w:p>
        </w:tc>
        <w:tc>
          <w:tcPr>
            <w:tcW w:w="407" w:type="dxa"/>
            <w:vMerge/>
            <w:tcBorders>
              <w:left w:val="single" w:sz="36" w:space="0" w:color="auto"/>
            </w:tcBorders>
          </w:tcPr>
          <w:p w:rsidR="00F202CA" w:rsidRDefault="00F202CA" w:rsidP="00DC29BE"/>
        </w:tc>
        <w:tc>
          <w:tcPr>
            <w:tcW w:w="7505" w:type="dxa"/>
            <w:gridSpan w:val="2"/>
          </w:tcPr>
          <w:p w:rsidR="00F202CA" w:rsidRPr="00723582" w:rsidRDefault="00F202CA" w:rsidP="00EC7461">
            <w:pPr>
              <w:pStyle w:val="JobTitle"/>
              <w:rPr>
                <w:rFonts w:cstheme="minorHAnsi"/>
              </w:rPr>
            </w:pPr>
            <w:r w:rsidRPr="00723582">
              <w:rPr>
                <w:rFonts w:cstheme="minorHAnsi"/>
                <w:b/>
                <w:i/>
                <w:color w:val="548DD4" w:themeColor="text2" w:themeTint="99"/>
              </w:rPr>
              <w:t xml:space="preserve">Junior Underwriter/Senior Loan Processor,  </w:t>
            </w:r>
            <w:r w:rsidRPr="00723582">
              <w:rPr>
                <w:rFonts w:cstheme="minorHAnsi"/>
              </w:rPr>
              <w:t>1998 to 2002</w:t>
            </w:r>
          </w:p>
          <w:p w:rsidR="00F202CA" w:rsidRPr="00723582" w:rsidRDefault="00F202CA" w:rsidP="00EC7461">
            <w:pPr>
              <w:spacing w:after="0" w:line="240" w:lineRule="auto"/>
              <w:rPr>
                <w:rFonts w:cstheme="minorHAnsi"/>
                <w:sz w:val="20"/>
                <w:szCs w:val="20"/>
              </w:rPr>
            </w:pPr>
            <w:r w:rsidRPr="00723582">
              <w:rPr>
                <w:rFonts w:cstheme="minorHAnsi"/>
                <w:sz w:val="20"/>
                <w:szCs w:val="20"/>
              </w:rPr>
              <w:t>Compiled and processed loans. Responsibilities included: data input, distribution of disclosures, and corresponding</w:t>
            </w:r>
            <w:r>
              <w:rPr>
                <w:rFonts w:cstheme="minorHAnsi"/>
                <w:sz w:val="20"/>
                <w:szCs w:val="20"/>
              </w:rPr>
              <w:t xml:space="preserve"> with clients. </w:t>
            </w:r>
            <w:r w:rsidRPr="00723582">
              <w:rPr>
                <w:rFonts w:cstheme="minorHAnsi"/>
                <w:sz w:val="20"/>
                <w:szCs w:val="20"/>
              </w:rPr>
              <w:t xml:space="preserve">Analyzed documentation, organized documents according to loan type and putting them into Desktop Underwriter or Loan Prospector.  Approved all conforming loan amount ensuring it met company’s program guidelines. Reviewed loan applications and documents </w:t>
            </w:r>
            <w:r>
              <w:rPr>
                <w:rFonts w:cstheme="minorHAnsi"/>
                <w:sz w:val="20"/>
                <w:szCs w:val="20"/>
              </w:rPr>
              <w:t>to render a decision on a</w:t>
            </w:r>
            <w:r w:rsidRPr="00723582">
              <w:rPr>
                <w:rFonts w:cstheme="minorHAnsi"/>
                <w:sz w:val="20"/>
                <w:szCs w:val="20"/>
              </w:rPr>
              <w:t xml:space="preserve"> loan based on COMC guidelines.</w:t>
            </w:r>
          </w:p>
          <w:p w:rsidR="00F202CA" w:rsidRPr="00723582" w:rsidRDefault="00F202CA" w:rsidP="00EC7461">
            <w:pPr>
              <w:pStyle w:val="ListParagraph"/>
              <w:numPr>
                <w:ilvl w:val="0"/>
                <w:numId w:val="7"/>
              </w:numPr>
              <w:spacing w:after="0" w:line="240" w:lineRule="auto"/>
              <w:rPr>
                <w:rFonts w:cstheme="minorHAnsi"/>
                <w:sz w:val="20"/>
                <w:szCs w:val="20"/>
              </w:rPr>
            </w:pPr>
            <w:r w:rsidRPr="00723582">
              <w:rPr>
                <w:rFonts w:cstheme="minorHAnsi"/>
                <w:sz w:val="20"/>
                <w:szCs w:val="20"/>
              </w:rPr>
              <w:t>Compiled, analyzed, and documented loan data and credit risk, borrower and property information, and coordinated activity in support of credit approval process.</w:t>
            </w:r>
          </w:p>
          <w:p w:rsidR="00F202CA" w:rsidRPr="00723582" w:rsidRDefault="00F202CA" w:rsidP="00EC7461">
            <w:pPr>
              <w:pStyle w:val="ListParagraph"/>
              <w:numPr>
                <w:ilvl w:val="0"/>
                <w:numId w:val="7"/>
              </w:numPr>
              <w:spacing w:after="0" w:line="240" w:lineRule="auto"/>
              <w:rPr>
                <w:rFonts w:cstheme="minorHAnsi"/>
                <w:sz w:val="20"/>
                <w:szCs w:val="20"/>
              </w:rPr>
            </w:pPr>
            <w:r w:rsidRPr="00723582">
              <w:rPr>
                <w:rFonts w:cstheme="minorHAnsi"/>
                <w:sz w:val="20"/>
                <w:szCs w:val="20"/>
              </w:rPr>
              <w:t xml:space="preserve"> Analyzed risk factors along with presence of compensating factors that mitigate risk to the </w:t>
            </w:r>
            <w:r>
              <w:rPr>
                <w:rFonts w:cstheme="minorHAnsi"/>
                <w:sz w:val="20"/>
                <w:szCs w:val="20"/>
              </w:rPr>
              <w:t>b</w:t>
            </w:r>
            <w:r w:rsidRPr="00723582">
              <w:rPr>
                <w:rFonts w:cstheme="minorHAnsi"/>
                <w:sz w:val="20"/>
                <w:szCs w:val="20"/>
              </w:rPr>
              <w:t>ank by evaluating the borrower’s income and credit, the acceptability of the collateral and the justification of the appraised value.</w:t>
            </w:r>
          </w:p>
          <w:p w:rsidR="00F202CA" w:rsidRPr="00723582" w:rsidRDefault="00F202CA" w:rsidP="00EC7461">
            <w:pPr>
              <w:pStyle w:val="ListParagraph"/>
              <w:numPr>
                <w:ilvl w:val="0"/>
                <w:numId w:val="7"/>
              </w:numPr>
              <w:spacing w:after="0" w:line="240" w:lineRule="auto"/>
              <w:rPr>
                <w:rFonts w:cstheme="minorHAnsi"/>
                <w:sz w:val="20"/>
                <w:szCs w:val="20"/>
              </w:rPr>
            </w:pPr>
            <w:r w:rsidRPr="00723582">
              <w:rPr>
                <w:rFonts w:cstheme="minorHAnsi"/>
                <w:sz w:val="20"/>
                <w:szCs w:val="20"/>
              </w:rPr>
              <w:t>Cross trained with underwriting and closing department.</w:t>
            </w:r>
          </w:p>
          <w:p w:rsidR="00F202CA" w:rsidRPr="00723582" w:rsidRDefault="00F202CA" w:rsidP="00EC7461">
            <w:pPr>
              <w:pStyle w:val="ListParagraph"/>
              <w:numPr>
                <w:ilvl w:val="0"/>
                <w:numId w:val="7"/>
              </w:numPr>
              <w:spacing w:after="0" w:line="240" w:lineRule="auto"/>
              <w:rPr>
                <w:rFonts w:cstheme="minorHAnsi"/>
                <w:sz w:val="20"/>
                <w:szCs w:val="20"/>
              </w:rPr>
            </w:pPr>
            <w:r w:rsidRPr="00723582">
              <w:rPr>
                <w:rFonts w:cstheme="minorHAnsi"/>
                <w:sz w:val="20"/>
                <w:szCs w:val="20"/>
              </w:rPr>
              <w:t>Conferred with Loan Originator to aid is resolving mortgage application problems.</w:t>
            </w:r>
          </w:p>
          <w:p w:rsidR="00F202CA" w:rsidRPr="00723582" w:rsidRDefault="00F202CA" w:rsidP="00EC7461">
            <w:pPr>
              <w:pStyle w:val="ListParagraph"/>
              <w:numPr>
                <w:ilvl w:val="0"/>
                <w:numId w:val="7"/>
              </w:numPr>
              <w:spacing w:after="0" w:line="240" w:lineRule="auto"/>
              <w:rPr>
                <w:rFonts w:cstheme="minorHAnsi"/>
                <w:sz w:val="20"/>
                <w:szCs w:val="20"/>
              </w:rPr>
            </w:pPr>
            <w:r w:rsidRPr="00723582">
              <w:rPr>
                <w:rFonts w:cstheme="minorHAnsi"/>
                <w:sz w:val="20"/>
                <w:szCs w:val="20"/>
              </w:rPr>
              <w:t>Capacity to carry a pipeline of 150+loans effectively.</w:t>
            </w:r>
          </w:p>
          <w:p w:rsidR="00F202CA" w:rsidRPr="00723582" w:rsidRDefault="00F202CA" w:rsidP="00F202CA">
            <w:pPr>
              <w:pStyle w:val="ListParagraph"/>
              <w:numPr>
                <w:ilvl w:val="0"/>
                <w:numId w:val="7"/>
              </w:numPr>
              <w:spacing w:after="0" w:line="240" w:lineRule="auto"/>
              <w:rPr>
                <w:rFonts w:cstheme="minorHAnsi"/>
                <w:color w:val="548DD4" w:themeColor="text2" w:themeTint="99"/>
              </w:rPr>
            </w:pPr>
            <w:r w:rsidRPr="00723582">
              <w:rPr>
                <w:rFonts w:cstheme="minorHAnsi"/>
                <w:sz w:val="20"/>
                <w:szCs w:val="20"/>
              </w:rPr>
              <w:t>Record year 2002</w:t>
            </w:r>
            <w:r>
              <w:rPr>
                <w:rFonts w:cstheme="minorHAnsi"/>
                <w:sz w:val="20"/>
                <w:szCs w:val="20"/>
              </w:rPr>
              <w:t xml:space="preserve"> -</w:t>
            </w:r>
            <w:r w:rsidRPr="00723582">
              <w:rPr>
                <w:rFonts w:cstheme="minorHAnsi"/>
                <w:sz w:val="20"/>
                <w:szCs w:val="20"/>
              </w:rPr>
              <w:t xml:space="preserve"> 641 units/$124 million</w:t>
            </w:r>
            <w:r>
              <w:rPr>
                <w:rFonts w:cstheme="minorHAnsi"/>
                <w:sz w:val="20"/>
                <w:szCs w:val="20"/>
              </w:rPr>
              <w:t>.</w:t>
            </w:r>
          </w:p>
        </w:tc>
      </w:tr>
      <w:tr w:rsidR="00F202CA" w:rsidTr="00FB1146">
        <w:trPr>
          <w:trHeight w:val="77"/>
        </w:trPr>
        <w:tc>
          <w:tcPr>
            <w:tcW w:w="3412" w:type="dxa"/>
            <w:vMerge/>
            <w:tcBorders>
              <w:right w:val="single" w:sz="36" w:space="0" w:color="auto"/>
            </w:tcBorders>
            <w:shd w:val="clear" w:color="auto" w:fill="C6D9F1" w:themeFill="text2" w:themeFillTint="33"/>
          </w:tcPr>
          <w:p w:rsidR="00F202CA" w:rsidRDefault="00F202CA" w:rsidP="00DC29BE">
            <w:pPr>
              <w:spacing w:after="0" w:line="240" w:lineRule="auto"/>
              <w:rPr>
                <w:b/>
                <w:sz w:val="40"/>
                <w:szCs w:val="40"/>
              </w:rPr>
            </w:pPr>
          </w:p>
        </w:tc>
        <w:tc>
          <w:tcPr>
            <w:tcW w:w="407" w:type="dxa"/>
            <w:vMerge/>
            <w:tcBorders>
              <w:left w:val="single" w:sz="36" w:space="0" w:color="auto"/>
            </w:tcBorders>
          </w:tcPr>
          <w:p w:rsidR="00F202CA" w:rsidRDefault="00F202CA" w:rsidP="00DC29BE"/>
        </w:tc>
        <w:tc>
          <w:tcPr>
            <w:tcW w:w="7505" w:type="dxa"/>
            <w:gridSpan w:val="2"/>
          </w:tcPr>
          <w:p w:rsidR="00F202CA" w:rsidRDefault="00F202CA" w:rsidP="00EC7461">
            <w:pPr>
              <w:pStyle w:val="SectionHeaders"/>
              <w:jc w:val="center"/>
            </w:pPr>
            <w:r>
              <w:t>Education</w:t>
            </w:r>
          </w:p>
          <w:p w:rsidR="00F202CA" w:rsidRDefault="00F202CA" w:rsidP="00DC29BE">
            <w:pPr>
              <w:pStyle w:val="Address"/>
            </w:pPr>
            <w:r>
              <w:t>Virginia Commonwealth University — Richmond, VA</w:t>
            </w:r>
          </w:p>
          <w:p w:rsidR="00F202CA" w:rsidRDefault="00F202CA" w:rsidP="00723582">
            <w:pPr>
              <w:pStyle w:val="JobTitle"/>
            </w:pPr>
            <w:r>
              <w:t xml:space="preserve">Bachelor of Science (BS) in Real Estate and Finance, </w:t>
            </w:r>
            <w:r>
              <w:rPr>
                <w:b/>
              </w:rPr>
              <w:t>2006</w:t>
            </w:r>
          </w:p>
        </w:tc>
      </w:tr>
    </w:tbl>
    <w:p w:rsidR="00907F05" w:rsidRDefault="00907F05" w:rsidP="001E2561"/>
    <w:sectPr w:rsidR="00907F05" w:rsidSect="003A4BD4">
      <w:headerReference w:type="default" r:id="rId9"/>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F6B" w:rsidRDefault="006B6F6B" w:rsidP="00724D0F">
      <w:pPr>
        <w:spacing w:after="0" w:line="240" w:lineRule="auto"/>
      </w:pPr>
      <w:r>
        <w:separator/>
      </w:r>
    </w:p>
  </w:endnote>
  <w:endnote w:type="continuationSeparator" w:id="0">
    <w:p w:rsidR="006B6F6B" w:rsidRDefault="006B6F6B" w:rsidP="0072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F6B" w:rsidRDefault="006B6F6B" w:rsidP="00724D0F">
      <w:pPr>
        <w:spacing w:after="0" w:line="240" w:lineRule="auto"/>
      </w:pPr>
      <w:r>
        <w:separator/>
      </w:r>
    </w:p>
  </w:footnote>
  <w:footnote w:type="continuationSeparator" w:id="0">
    <w:p w:rsidR="006B6F6B" w:rsidRDefault="006B6F6B" w:rsidP="00724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E" w:rsidRDefault="00DC29BE" w:rsidP="003A4BD4">
    <w:pPr>
      <w:pStyle w:val="SubmitResum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913"/>
    <w:multiLevelType w:val="hybridMultilevel"/>
    <w:tmpl w:val="9F840DC2"/>
    <w:lvl w:ilvl="0" w:tplc="4D9A66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7218"/>
    <w:multiLevelType w:val="hybridMultilevel"/>
    <w:tmpl w:val="4F32B9AA"/>
    <w:lvl w:ilvl="0" w:tplc="4240E90E">
      <w:start w:val="1"/>
      <w:numFmt w:val="bullet"/>
      <w:pStyle w:val="KeySkillsBullets"/>
      <w:lvlText w:val=""/>
      <w:lvlJc w:val="left"/>
      <w:pPr>
        <w:ind w:left="720" w:hanging="360"/>
      </w:pPr>
      <w:rPr>
        <w:rFonts w:ascii="Wingdings 2" w:hAnsi="Wingdings 2"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E06B4"/>
    <w:multiLevelType w:val="hybridMultilevel"/>
    <w:tmpl w:val="C3C8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E386D"/>
    <w:multiLevelType w:val="hybridMultilevel"/>
    <w:tmpl w:val="E1E83B28"/>
    <w:lvl w:ilvl="0" w:tplc="B73E56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0350B"/>
    <w:multiLevelType w:val="hybridMultilevel"/>
    <w:tmpl w:val="5C5E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7B2044"/>
    <w:multiLevelType w:val="hybridMultilevel"/>
    <w:tmpl w:val="181C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B571F0"/>
    <w:multiLevelType w:val="hybridMultilevel"/>
    <w:tmpl w:val="8E16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DC0429"/>
    <w:multiLevelType w:val="hybridMultilevel"/>
    <w:tmpl w:val="8D9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B7"/>
    <w:rsid w:val="000F1DB7"/>
    <w:rsid w:val="001656F2"/>
    <w:rsid w:val="001E2561"/>
    <w:rsid w:val="00244119"/>
    <w:rsid w:val="0026572B"/>
    <w:rsid w:val="002A21D7"/>
    <w:rsid w:val="002F5632"/>
    <w:rsid w:val="00327951"/>
    <w:rsid w:val="00377B0B"/>
    <w:rsid w:val="003A4BD4"/>
    <w:rsid w:val="003D629F"/>
    <w:rsid w:val="003E5592"/>
    <w:rsid w:val="004C6D3E"/>
    <w:rsid w:val="00522D69"/>
    <w:rsid w:val="005A4980"/>
    <w:rsid w:val="00666634"/>
    <w:rsid w:val="006B6F6B"/>
    <w:rsid w:val="006C40C3"/>
    <w:rsid w:val="00720543"/>
    <w:rsid w:val="00723582"/>
    <w:rsid w:val="00724D0F"/>
    <w:rsid w:val="007D5341"/>
    <w:rsid w:val="00907F05"/>
    <w:rsid w:val="00924870"/>
    <w:rsid w:val="009A0E1A"/>
    <w:rsid w:val="009A2192"/>
    <w:rsid w:val="009A6786"/>
    <w:rsid w:val="009F5F63"/>
    <w:rsid w:val="00A00DB6"/>
    <w:rsid w:val="00A81E53"/>
    <w:rsid w:val="00AA37F6"/>
    <w:rsid w:val="00AB7C02"/>
    <w:rsid w:val="00AC78DE"/>
    <w:rsid w:val="00AD77F7"/>
    <w:rsid w:val="00B24309"/>
    <w:rsid w:val="00B571F4"/>
    <w:rsid w:val="00BB6E33"/>
    <w:rsid w:val="00C2080E"/>
    <w:rsid w:val="00D67CA2"/>
    <w:rsid w:val="00DC29BE"/>
    <w:rsid w:val="00E2130B"/>
    <w:rsid w:val="00E552C5"/>
    <w:rsid w:val="00E63D27"/>
    <w:rsid w:val="00E85356"/>
    <w:rsid w:val="00EA0552"/>
    <w:rsid w:val="00EC7461"/>
    <w:rsid w:val="00EE49B2"/>
    <w:rsid w:val="00F202CA"/>
    <w:rsid w:val="00F940DC"/>
    <w:rsid w:val="00FA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F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ills">
    <w:name w:val="Skills"/>
    <w:basedOn w:val="Address"/>
    <w:qFormat/>
    <w:rsid w:val="00907F05"/>
  </w:style>
  <w:style w:type="paragraph" w:customStyle="1" w:styleId="Company">
    <w:name w:val="Company"/>
    <w:basedOn w:val="Address"/>
    <w:qFormat/>
    <w:rsid w:val="00907F05"/>
  </w:style>
  <w:style w:type="paragraph" w:customStyle="1" w:styleId="Description">
    <w:name w:val="Description"/>
    <w:basedOn w:val="Address"/>
    <w:qFormat/>
    <w:rsid w:val="00907F05"/>
  </w:style>
  <w:style w:type="paragraph" w:customStyle="1" w:styleId="JobTargetHeader">
    <w:name w:val="Job Target Header"/>
    <w:basedOn w:val="Normal"/>
    <w:qFormat/>
    <w:rsid w:val="00907F05"/>
    <w:pPr>
      <w:spacing w:after="60" w:line="240" w:lineRule="auto"/>
    </w:pPr>
    <w:rPr>
      <w:rFonts w:asciiTheme="majorHAnsi" w:hAnsiTheme="majorHAnsi" w:cs="Tahoma"/>
      <w:b/>
      <w:sz w:val="34"/>
      <w:szCs w:val="32"/>
    </w:rPr>
  </w:style>
  <w:style w:type="paragraph" w:customStyle="1" w:styleId="Awards">
    <w:name w:val="Awards"/>
    <w:basedOn w:val="Normal"/>
    <w:qFormat/>
    <w:rsid w:val="00907F05"/>
    <w:pPr>
      <w:spacing w:before="240" w:after="0" w:line="240" w:lineRule="auto"/>
    </w:pPr>
    <w:rPr>
      <w:rFonts w:asciiTheme="majorHAnsi" w:hAnsiTheme="majorHAnsi"/>
      <w:sz w:val="32"/>
      <w:szCs w:val="32"/>
    </w:rPr>
  </w:style>
  <w:style w:type="paragraph" w:customStyle="1" w:styleId="SectionHeaders">
    <w:name w:val="Section Headers"/>
    <w:basedOn w:val="Normal"/>
    <w:qFormat/>
    <w:rsid w:val="00907F05"/>
    <w:pPr>
      <w:spacing w:before="240" w:after="120" w:line="240" w:lineRule="auto"/>
    </w:pPr>
    <w:rPr>
      <w:rFonts w:asciiTheme="majorHAnsi" w:hAnsiTheme="majorHAnsi" w:cs="Tahoma"/>
      <w:b/>
      <w:sz w:val="24"/>
      <w:szCs w:val="24"/>
    </w:rPr>
  </w:style>
  <w:style w:type="paragraph" w:customStyle="1" w:styleId="Experience">
    <w:name w:val="Experience"/>
    <w:basedOn w:val="Normal"/>
    <w:qFormat/>
    <w:rsid w:val="00907F05"/>
    <w:pPr>
      <w:spacing w:before="40" w:after="40" w:line="240" w:lineRule="auto"/>
    </w:pPr>
    <w:rPr>
      <w:rFonts w:cs="Tahoma"/>
      <w:b/>
      <w:u w:val="single"/>
    </w:rPr>
  </w:style>
  <w:style w:type="paragraph" w:customStyle="1" w:styleId="Name">
    <w:name w:val="Name"/>
    <w:basedOn w:val="Normal"/>
    <w:qFormat/>
    <w:rsid w:val="00907F05"/>
    <w:pPr>
      <w:spacing w:before="40" w:after="0" w:line="240" w:lineRule="auto"/>
    </w:pPr>
    <w:rPr>
      <w:rFonts w:asciiTheme="majorHAnsi" w:hAnsiTheme="majorHAnsi" w:cs="Tahoma"/>
      <w:b/>
      <w:sz w:val="43"/>
      <w:szCs w:val="43"/>
    </w:rPr>
  </w:style>
  <w:style w:type="paragraph" w:customStyle="1" w:styleId="Address">
    <w:name w:val="Address"/>
    <w:basedOn w:val="Normal"/>
    <w:qFormat/>
    <w:rsid w:val="00907F05"/>
    <w:pPr>
      <w:spacing w:before="40" w:after="0" w:line="240" w:lineRule="auto"/>
    </w:pPr>
    <w:rPr>
      <w:sz w:val="20"/>
      <w:szCs w:val="20"/>
    </w:rPr>
  </w:style>
  <w:style w:type="paragraph" w:customStyle="1" w:styleId="BulletsItalics">
    <w:name w:val="Bullets Italics"/>
    <w:basedOn w:val="Normal"/>
    <w:link w:val="BulletsItalicsChar"/>
    <w:qFormat/>
    <w:rsid w:val="00907F05"/>
    <w:pPr>
      <w:spacing w:after="40" w:line="240" w:lineRule="auto"/>
      <w:ind w:left="360" w:right="158" w:hanging="360"/>
      <w:contextualSpacing/>
      <w:jc w:val="both"/>
    </w:pPr>
    <w:rPr>
      <w:i/>
      <w:sz w:val="20"/>
    </w:rPr>
  </w:style>
  <w:style w:type="paragraph" w:customStyle="1" w:styleId="Missionstatement">
    <w:name w:val="Mission statement"/>
    <w:basedOn w:val="Normal"/>
    <w:qFormat/>
    <w:rsid w:val="00907F05"/>
    <w:pPr>
      <w:spacing w:after="60" w:line="240" w:lineRule="auto"/>
      <w:ind w:right="43"/>
    </w:pPr>
    <w:rPr>
      <w:rFonts w:eastAsia="Times New Roman" w:cs="Arial"/>
      <w:bCs/>
      <w:i/>
      <w:color w:val="000000"/>
    </w:rPr>
  </w:style>
  <w:style w:type="paragraph" w:customStyle="1" w:styleId="KeySkillsBullets">
    <w:name w:val="Key Skills Bullets"/>
    <w:basedOn w:val="Normal"/>
    <w:qFormat/>
    <w:rsid w:val="00907F05"/>
    <w:pPr>
      <w:numPr>
        <w:numId w:val="1"/>
      </w:numPr>
      <w:spacing w:after="0" w:line="240" w:lineRule="auto"/>
      <w:ind w:right="162"/>
      <w:contextualSpacing/>
    </w:pPr>
    <w:rPr>
      <w:spacing w:val="-4"/>
      <w:sz w:val="20"/>
    </w:rPr>
  </w:style>
  <w:style w:type="paragraph" w:customStyle="1" w:styleId="BulletPoints">
    <w:name w:val="Bullet Points"/>
    <w:basedOn w:val="KeySkillsBullets"/>
    <w:qFormat/>
    <w:rsid w:val="00907F05"/>
    <w:pPr>
      <w:spacing w:before="60"/>
      <w:ind w:right="158"/>
    </w:pPr>
  </w:style>
  <w:style w:type="paragraph" w:customStyle="1" w:styleId="JobTitle">
    <w:name w:val="Job Title"/>
    <w:basedOn w:val="Normal"/>
    <w:qFormat/>
    <w:rsid w:val="00907F05"/>
    <w:pPr>
      <w:spacing w:after="0" w:line="240" w:lineRule="auto"/>
    </w:pPr>
    <w:rPr>
      <w:spacing w:val="-4"/>
      <w:sz w:val="20"/>
    </w:rPr>
  </w:style>
  <w:style w:type="paragraph" w:customStyle="1" w:styleId="Objective">
    <w:name w:val="Objective"/>
    <w:basedOn w:val="Normal"/>
    <w:rsid w:val="00907F05"/>
    <w:pPr>
      <w:spacing w:after="120" w:line="240" w:lineRule="auto"/>
    </w:pPr>
    <w:rPr>
      <w:rFonts w:eastAsia="Times New Roman"/>
      <w:i/>
      <w:iCs/>
      <w:spacing w:val="-4"/>
      <w:szCs w:val="20"/>
    </w:rPr>
  </w:style>
  <w:style w:type="paragraph" w:customStyle="1" w:styleId="PhoneNumber">
    <w:name w:val="Phone Number"/>
    <w:basedOn w:val="Address"/>
    <w:rsid w:val="00907F05"/>
    <w:pPr>
      <w:spacing w:before="0"/>
    </w:pPr>
    <w:rPr>
      <w:rFonts w:eastAsia="Times New Roman"/>
    </w:rPr>
  </w:style>
  <w:style w:type="character" w:customStyle="1" w:styleId="BulletsItalicsChar">
    <w:name w:val="Bullets Italics Char"/>
    <w:basedOn w:val="DefaultParagraphFont"/>
    <w:link w:val="BulletsItalics"/>
    <w:rsid w:val="00907F05"/>
    <w:rPr>
      <w:rFonts w:eastAsia="Calibri" w:cs="Times New Roman"/>
      <w:i/>
      <w:sz w:val="20"/>
    </w:rPr>
  </w:style>
  <w:style w:type="paragraph" w:customStyle="1" w:styleId="SubmitResume">
    <w:name w:val="Submit Resume"/>
    <w:basedOn w:val="Normal"/>
    <w:rsid w:val="00907F05"/>
    <w:pPr>
      <w:spacing w:before="100" w:after="0" w:line="240" w:lineRule="auto"/>
    </w:pPr>
    <w:rPr>
      <w:rFonts w:ascii="Verdana" w:eastAsia="Times New Roman" w:hAnsi="Verdana" w:cs="MS Shell Dlg"/>
      <w:i/>
      <w:color w:val="333399"/>
      <w:sz w:val="16"/>
      <w:szCs w:val="15"/>
    </w:rPr>
  </w:style>
  <w:style w:type="paragraph" w:styleId="BalloonText">
    <w:name w:val="Balloon Text"/>
    <w:basedOn w:val="Normal"/>
    <w:link w:val="BalloonTextChar"/>
    <w:uiPriority w:val="99"/>
    <w:semiHidden/>
    <w:unhideWhenUsed/>
    <w:rsid w:val="0090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F05"/>
    <w:rPr>
      <w:rFonts w:ascii="Tahoma" w:eastAsia="Calibri" w:hAnsi="Tahoma" w:cs="Tahoma"/>
      <w:sz w:val="16"/>
      <w:szCs w:val="16"/>
    </w:rPr>
  </w:style>
  <w:style w:type="character" w:customStyle="1" w:styleId="Heading1Char">
    <w:name w:val="Heading 1 Char"/>
    <w:basedOn w:val="DefaultParagraphFont"/>
    <w:link w:val="Heading1"/>
    <w:uiPriority w:val="9"/>
    <w:rsid w:val="00907F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F1DB7"/>
    <w:rPr>
      <w:color w:val="0000FF" w:themeColor="hyperlink"/>
      <w:u w:val="single"/>
    </w:rPr>
  </w:style>
  <w:style w:type="character" w:styleId="FollowedHyperlink">
    <w:name w:val="FollowedHyperlink"/>
    <w:basedOn w:val="DefaultParagraphFont"/>
    <w:uiPriority w:val="99"/>
    <w:semiHidden/>
    <w:unhideWhenUsed/>
    <w:rsid w:val="000F1DB7"/>
    <w:rPr>
      <w:color w:val="800080" w:themeColor="followedHyperlink"/>
      <w:u w:val="single"/>
    </w:rPr>
  </w:style>
  <w:style w:type="paragraph" w:styleId="Header">
    <w:name w:val="header"/>
    <w:basedOn w:val="Normal"/>
    <w:link w:val="HeaderChar"/>
    <w:uiPriority w:val="99"/>
    <w:unhideWhenUsed/>
    <w:rsid w:val="003A4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BD4"/>
    <w:rPr>
      <w:rFonts w:eastAsia="Calibri" w:cs="Times New Roman"/>
    </w:rPr>
  </w:style>
  <w:style w:type="paragraph" w:styleId="Footer">
    <w:name w:val="footer"/>
    <w:basedOn w:val="Normal"/>
    <w:link w:val="FooterChar"/>
    <w:uiPriority w:val="99"/>
    <w:unhideWhenUsed/>
    <w:rsid w:val="003A4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BD4"/>
    <w:rPr>
      <w:rFonts w:eastAsia="Calibri" w:cs="Times New Roman"/>
    </w:rPr>
  </w:style>
  <w:style w:type="paragraph" w:styleId="ListParagraph">
    <w:name w:val="List Paragraph"/>
    <w:basedOn w:val="Normal"/>
    <w:uiPriority w:val="34"/>
    <w:qFormat/>
    <w:rsid w:val="00720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F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kills">
    <w:name w:val="Skills"/>
    <w:basedOn w:val="Address"/>
    <w:qFormat/>
    <w:rsid w:val="00907F05"/>
  </w:style>
  <w:style w:type="paragraph" w:customStyle="1" w:styleId="Company">
    <w:name w:val="Company"/>
    <w:basedOn w:val="Address"/>
    <w:qFormat/>
    <w:rsid w:val="00907F05"/>
  </w:style>
  <w:style w:type="paragraph" w:customStyle="1" w:styleId="Description">
    <w:name w:val="Description"/>
    <w:basedOn w:val="Address"/>
    <w:qFormat/>
    <w:rsid w:val="00907F05"/>
  </w:style>
  <w:style w:type="paragraph" w:customStyle="1" w:styleId="JobTargetHeader">
    <w:name w:val="Job Target Header"/>
    <w:basedOn w:val="Normal"/>
    <w:qFormat/>
    <w:rsid w:val="00907F05"/>
    <w:pPr>
      <w:spacing w:after="60" w:line="240" w:lineRule="auto"/>
    </w:pPr>
    <w:rPr>
      <w:rFonts w:asciiTheme="majorHAnsi" w:hAnsiTheme="majorHAnsi" w:cs="Tahoma"/>
      <w:b/>
      <w:sz w:val="34"/>
      <w:szCs w:val="32"/>
    </w:rPr>
  </w:style>
  <w:style w:type="paragraph" w:customStyle="1" w:styleId="Awards">
    <w:name w:val="Awards"/>
    <w:basedOn w:val="Normal"/>
    <w:qFormat/>
    <w:rsid w:val="00907F05"/>
    <w:pPr>
      <w:spacing w:before="240" w:after="0" w:line="240" w:lineRule="auto"/>
    </w:pPr>
    <w:rPr>
      <w:rFonts w:asciiTheme="majorHAnsi" w:hAnsiTheme="majorHAnsi"/>
      <w:sz w:val="32"/>
      <w:szCs w:val="32"/>
    </w:rPr>
  </w:style>
  <w:style w:type="paragraph" w:customStyle="1" w:styleId="SectionHeaders">
    <w:name w:val="Section Headers"/>
    <w:basedOn w:val="Normal"/>
    <w:qFormat/>
    <w:rsid w:val="00907F05"/>
    <w:pPr>
      <w:spacing w:before="240" w:after="120" w:line="240" w:lineRule="auto"/>
    </w:pPr>
    <w:rPr>
      <w:rFonts w:asciiTheme="majorHAnsi" w:hAnsiTheme="majorHAnsi" w:cs="Tahoma"/>
      <w:b/>
      <w:sz w:val="24"/>
      <w:szCs w:val="24"/>
    </w:rPr>
  </w:style>
  <w:style w:type="paragraph" w:customStyle="1" w:styleId="Experience">
    <w:name w:val="Experience"/>
    <w:basedOn w:val="Normal"/>
    <w:qFormat/>
    <w:rsid w:val="00907F05"/>
    <w:pPr>
      <w:spacing w:before="40" w:after="40" w:line="240" w:lineRule="auto"/>
    </w:pPr>
    <w:rPr>
      <w:rFonts w:cs="Tahoma"/>
      <w:b/>
      <w:u w:val="single"/>
    </w:rPr>
  </w:style>
  <w:style w:type="paragraph" w:customStyle="1" w:styleId="Name">
    <w:name w:val="Name"/>
    <w:basedOn w:val="Normal"/>
    <w:qFormat/>
    <w:rsid w:val="00907F05"/>
    <w:pPr>
      <w:spacing w:before="40" w:after="0" w:line="240" w:lineRule="auto"/>
    </w:pPr>
    <w:rPr>
      <w:rFonts w:asciiTheme="majorHAnsi" w:hAnsiTheme="majorHAnsi" w:cs="Tahoma"/>
      <w:b/>
      <w:sz w:val="43"/>
      <w:szCs w:val="43"/>
    </w:rPr>
  </w:style>
  <w:style w:type="paragraph" w:customStyle="1" w:styleId="Address">
    <w:name w:val="Address"/>
    <w:basedOn w:val="Normal"/>
    <w:qFormat/>
    <w:rsid w:val="00907F05"/>
    <w:pPr>
      <w:spacing w:before="40" w:after="0" w:line="240" w:lineRule="auto"/>
    </w:pPr>
    <w:rPr>
      <w:sz w:val="20"/>
      <w:szCs w:val="20"/>
    </w:rPr>
  </w:style>
  <w:style w:type="paragraph" w:customStyle="1" w:styleId="BulletsItalics">
    <w:name w:val="Bullets Italics"/>
    <w:basedOn w:val="Normal"/>
    <w:link w:val="BulletsItalicsChar"/>
    <w:qFormat/>
    <w:rsid w:val="00907F05"/>
    <w:pPr>
      <w:spacing w:after="40" w:line="240" w:lineRule="auto"/>
      <w:ind w:left="360" w:right="158" w:hanging="360"/>
      <w:contextualSpacing/>
      <w:jc w:val="both"/>
    </w:pPr>
    <w:rPr>
      <w:i/>
      <w:sz w:val="20"/>
    </w:rPr>
  </w:style>
  <w:style w:type="paragraph" w:customStyle="1" w:styleId="Missionstatement">
    <w:name w:val="Mission statement"/>
    <w:basedOn w:val="Normal"/>
    <w:qFormat/>
    <w:rsid w:val="00907F05"/>
    <w:pPr>
      <w:spacing w:after="60" w:line="240" w:lineRule="auto"/>
      <w:ind w:right="43"/>
    </w:pPr>
    <w:rPr>
      <w:rFonts w:eastAsia="Times New Roman" w:cs="Arial"/>
      <w:bCs/>
      <w:i/>
      <w:color w:val="000000"/>
    </w:rPr>
  </w:style>
  <w:style w:type="paragraph" w:customStyle="1" w:styleId="KeySkillsBullets">
    <w:name w:val="Key Skills Bullets"/>
    <w:basedOn w:val="Normal"/>
    <w:qFormat/>
    <w:rsid w:val="00907F05"/>
    <w:pPr>
      <w:numPr>
        <w:numId w:val="1"/>
      </w:numPr>
      <w:spacing w:after="0" w:line="240" w:lineRule="auto"/>
      <w:ind w:right="162"/>
      <w:contextualSpacing/>
    </w:pPr>
    <w:rPr>
      <w:spacing w:val="-4"/>
      <w:sz w:val="20"/>
    </w:rPr>
  </w:style>
  <w:style w:type="paragraph" w:customStyle="1" w:styleId="BulletPoints">
    <w:name w:val="Bullet Points"/>
    <w:basedOn w:val="KeySkillsBullets"/>
    <w:qFormat/>
    <w:rsid w:val="00907F05"/>
    <w:pPr>
      <w:spacing w:before="60"/>
      <w:ind w:right="158"/>
    </w:pPr>
  </w:style>
  <w:style w:type="paragraph" w:customStyle="1" w:styleId="JobTitle">
    <w:name w:val="Job Title"/>
    <w:basedOn w:val="Normal"/>
    <w:qFormat/>
    <w:rsid w:val="00907F05"/>
    <w:pPr>
      <w:spacing w:after="0" w:line="240" w:lineRule="auto"/>
    </w:pPr>
    <w:rPr>
      <w:spacing w:val="-4"/>
      <w:sz w:val="20"/>
    </w:rPr>
  </w:style>
  <w:style w:type="paragraph" w:customStyle="1" w:styleId="Objective">
    <w:name w:val="Objective"/>
    <w:basedOn w:val="Normal"/>
    <w:rsid w:val="00907F05"/>
    <w:pPr>
      <w:spacing w:after="120" w:line="240" w:lineRule="auto"/>
    </w:pPr>
    <w:rPr>
      <w:rFonts w:eastAsia="Times New Roman"/>
      <w:i/>
      <w:iCs/>
      <w:spacing w:val="-4"/>
      <w:szCs w:val="20"/>
    </w:rPr>
  </w:style>
  <w:style w:type="paragraph" w:customStyle="1" w:styleId="PhoneNumber">
    <w:name w:val="Phone Number"/>
    <w:basedOn w:val="Address"/>
    <w:rsid w:val="00907F05"/>
    <w:pPr>
      <w:spacing w:before="0"/>
    </w:pPr>
    <w:rPr>
      <w:rFonts w:eastAsia="Times New Roman"/>
    </w:rPr>
  </w:style>
  <w:style w:type="character" w:customStyle="1" w:styleId="BulletsItalicsChar">
    <w:name w:val="Bullets Italics Char"/>
    <w:basedOn w:val="DefaultParagraphFont"/>
    <w:link w:val="BulletsItalics"/>
    <w:rsid w:val="00907F05"/>
    <w:rPr>
      <w:rFonts w:eastAsia="Calibri" w:cs="Times New Roman"/>
      <w:i/>
      <w:sz w:val="20"/>
    </w:rPr>
  </w:style>
  <w:style w:type="paragraph" w:customStyle="1" w:styleId="SubmitResume">
    <w:name w:val="Submit Resume"/>
    <w:basedOn w:val="Normal"/>
    <w:rsid w:val="00907F05"/>
    <w:pPr>
      <w:spacing w:before="100" w:after="0" w:line="240" w:lineRule="auto"/>
    </w:pPr>
    <w:rPr>
      <w:rFonts w:ascii="Verdana" w:eastAsia="Times New Roman" w:hAnsi="Verdana" w:cs="MS Shell Dlg"/>
      <w:i/>
      <w:color w:val="333399"/>
      <w:sz w:val="16"/>
      <w:szCs w:val="15"/>
    </w:rPr>
  </w:style>
  <w:style w:type="paragraph" w:styleId="BalloonText">
    <w:name w:val="Balloon Text"/>
    <w:basedOn w:val="Normal"/>
    <w:link w:val="BalloonTextChar"/>
    <w:uiPriority w:val="99"/>
    <w:semiHidden/>
    <w:unhideWhenUsed/>
    <w:rsid w:val="00907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F05"/>
    <w:rPr>
      <w:rFonts w:ascii="Tahoma" w:eastAsia="Calibri" w:hAnsi="Tahoma" w:cs="Tahoma"/>
      <w:sz w:val="16"/>
      <w:szCs w:val="16"/>
    </w:rPr>
  </w:style>
  <w:style w:type="character" w:customStyle="1" w:styleId="Heading1Char">
    <w:name w:val="Heading 1 Char"/>
    <w:basedOn w:val="DefaultParagraphFont"/>
    <w:link w:val="Heading1"/>
    <w:uiPriority w:val="9"/>
    <w:rsid w:val="00907F0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F1DB7"/>
    <w:rPr>
      <w:color w:val="0000FF" w:themeColor="hyperlink"/>
      <w:u w:val="single"/>
    </w:rPr>
  </w:style>
  <w:style w:type="character" w:styleId="FollowedHyperlink">
    <w:name w:val="FollowedHyperlink"/>
    <w:basedOn w:val="DefaultParagraphFont"/>
    <w:uiPriority w:val="99"/>
    <w:semiHidden/>
    <w:unhideWhenUsed/>
    <w:rsid w:val="000F1DB7"/>
    <w:rPr>
      <w:color w:val="800080" w:themeColor="followedHyperlink"/>
      <w:u w:val="single"/>
    </w:rPr>
  </w:style>
  <w:style w:type="paragraph" w:styleId="Header">
    <w:name w:val="header"/>
    <w:basedOn w:val="Normal"/>
    <w:link w:val="HeaderChar"/>
    <w:uiPriority w:val="99"/>
    <w:unhideWhenUsed/>
    <w:rsid w:val="003A4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BD4"/>
    <w:rPr>
      <w:rFonts w:eastAsia="Calibri" w:cs="Times New Roman"/>
    </w:rPr>
  </w:style>
  <w:style w:type="paragraph" w:styleId="Footer">
    <w:name w:val="footer"/>
    <w:basedOn w:val="Normal"/>
    <w:link w:val="FooterChar"/>
    <w:uiPriority w:val="99"/>
    <w:unhideWhenUsed/>
    <w:rsid w:val="003A4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BD4"/>
    <w:rPr>
      <w:rFonts w:eastAsia="Calibri" w:cs="Times New Roman"/>
    </w:rPr>
  </w:style>
  <w:style w:type="paragraph" w:styleId="ListParagraph">
    <w:name w:val="List Paragraph"/>
    <w:basedOn w:val="Normal"/>
    <w:uiPriority w:val="34"/>
    <w:qFormat/>
    <w:rsid w:val="00720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e\AppData\Roaming\Microsoft\Templates\MN_CustService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2D863B-D31C-4ED6-AA31-E7A4F8196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MN_CustServiceResume</Template>
  <TotalTime>0</TotalTime>
  <Pages>2</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Lisa</cp:lastModifiedBy>
  <cp:revision>2</cp:revision>
  <dcterms:created xsi:type="dcterms:W3CDTF">2011-06-16T18:07:00Z</dcterms:created>
  <dcterms:modified xsi:type="dcterms:W3CDTF">2011-06-16T18:07:00Z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TC010378641</vt:lpwstr>
  </property>
</Properties>
</file>