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72" w:rsidRDefault="007601F5" w:rsidP="0057378F">
      <w:pPr>
        <w:jc w:val="center"/>
      </w:pPr>
    </w:p>
    <w:p w:rsidR="0057378F" w:rsidRDefault="0057378F" w:rsidP="0057378F">
      <w:pPr>
        <w:jc w:val="cente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b/>
          <w:bCs/>
          <w:kern w:val="28"/>
          <w:sz w:val="32"/>
          <w:szCs w:val="32"/>
        </w:rPr>
      </w:pPr>
    </w:p>
    <w:p w:rsidR="00E875E5" w:rsidRDefault="00E875E5"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b/>
          <w:bCs/>
          <w:kern w:val="28"/>
          <w:sz w:val="32"/>
          <w:szCs w:val="32"/>
          <w:u w:val="single"/>
        </w:rPr>
      </w:pPr>
    </w:p>
    <w:p w:rsidR="0057378F" w:rsidRPr="0057378F" w:rsidRDefault="0057378F" w:rsidP="001618AB">
      <w:pPr>
        <w:widowControl w:val="0"/>
        <w:overflowPunct w:val="0"/>
        <w:autoSpaceDE w:val="0"/>
        <w:autoSpaceDN w:val="0"/>
        <w:adjustRightInd w:val="0"/>
        <w:spacing w:after="0" w:line="240" w:lineRule="auto"/>
        <w:ind w:left="450" w:right="540"/>
        <w:jc w:val="center"/>
        <w:rPr>
          <w:rFonts w:ascii="Franklin Gothic Book" w:hAnsi="Franklin Gothic Book" w:cs="Franklin Gothic Book"/>
          <w:bCs/>
          <w:kern w:val="28"/>
          <w:sz w:val="32"/>
          <w:szCs w:val="32"/>
        </w:rPr>
      </w:pPr>
      <w:r w:rsidRPr="0057378F">
        <w:rPr>
          <w:rFonts w:ascii="Franklin Gothic Book" w:hAnsi="Franklin Gothic Book" w:cs="Franklin Gothic Book"/>
          <w:b/>
          <w:bCs/>
          <w:kern w:val="28"/>
          <w:sz w:val="32"/>
          <w:szCs w:val="32"/>
          <w:u w:val="single"/>
        </w:rPr>
        <w:t>JASON ORFE</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rPr>
      </w:pPr>
      <w:r w:rsidRPr="0057378F">
        <w:rPr>
          <w:rFonts w:ascii="Franklin Gothic Book" w:hAnsi="Franklin Gothic Book" w:cs="Franklin Gothic Book"/>
          <w:kern w:val="28"/>
        </w:rPr>
        <w:t>355 Sunnyside Lane</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rPr>
      </w:pPr>
      <w:r w:rsidRPr="0057378F">
        <w:rPr>
          <w:rFonts w:ascii="Franklin Gothic Book" w:hAnsi="Franklin Gothic Book" w:cs="Franklin Gothic Book"/>
          <w:kern w:val="28"/>
        </w:rPr>
        <w:t>Longmont CO,</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rPr>
      </w:pPr>
      <w:r w:rsidRPr="0057378F">
        <w:rPr>
          <w:rFonts w:ascii="Franklin Gothic Book" w:hAnsi="Franklin Gothic Book" w:cs="Franklin Gothic Book"/>
          <w:kern w:val="28"/>
        </w:rPr>
        <w:t>80504</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rPr>
      </w:pPr>
      <w:r w:rsidRPr="0057378F">
        <w:rPr>
          <w:rFonts w:ascii="Franklin Gothic Book" w:hAnsi="Franklin Gothic Book" w:cs="Franklin Gothic Book"/>
          <w:kern w:val="28"/>
        </w:rPr>
        <w:t>720-335-9636</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rPr>
      </w:pPr>
      <w:r w:rsidRPr="0057378F">
        <w:rPr>
          <w:rFonts w:ascii="Franklin Gothic Book" w:hAnsi="Franklin Gothic Book" w:cs="Franklin Gothic Book"/>
          <w:kern w:val="28"/>
        </w:rPr>
        <w:t>jorfe81@yahoo.com</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r w:rsidRPr="0057378F">
        <w:rPr>
          <w:rFonts w:ascii="Franklin Gothic Book" w:hAnsi="Franklin Gothic Book" w:cs="Franklin Gothic Book"/>
          <w:kern w:val="28"/>
          <w:sz w:val="28"/>
          <w:szCs w:val="28"/>
          <w:u w:val="single"/>
        </w:rPr>
        <w:t>Objective</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To establish a result oriented position with a progressive company in a thriving industry in which I will apply my skills, talents and education to perform the required tasks of the position toward higher growth and achievement.</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r w:rsidRPr="0057378F">
        <w:rPr>
          <w:rFonts w:ascii="Franklin Gothic Book" w:hAnsi="Franklin Gothic Book" w:cs="Franklin Gothic Book"/>
          <w:kern w:val="28"/>
          <w:sz w:val="28"/>
          <w:szCs w:val="28"/>
          <w:u w:val="single"/>
        </w:rPr>
        <w:t>Qualifications</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Excellent communication skills written and verbal, to effectively communicate at all levels of the organization,</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Ability to work independently as well as in a team environment</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Strong ownership, organizational and problem solving skills.</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Demonstrated leadership and influencing skills</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Ability to track and drive issues to resolution</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Self starter of defining program requirements and delivering results in an aggressive schedule   driven environment</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0"/>
          <w:szCs w:val="20"/>
        </w:rPr>
        <w:t xml:space="preserve">- </w:t>
      </w:r>
      <w:r w:rsidRPr="0057378F">
        <w:rPr>
          <w:rFonts w:ascii="Franklin Gothic Book" w:hAnsi="Franklin Gothic Book" w:cs="Franklin Gothic Book"/>
          <w:kern w:val="28"/>
          <w:sz w:val="24"/>
          <w:szCs w:val="24"/>
        </w:rPr>
        <w:t>Strong computer skills</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Excellent attention to detail</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Safety awareness, practices and 5s oriented</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E875E5" w:rsidRDefault="00E875E5"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r w:rsidRPr="0057378F">
        <w:rPr>
          <w:rFonts w:ascii="Franklin Gothic Book" w:hAnsi="Franklin Gothic Book" w:cs="Franklin Gothic Book"/>
          <w:kern w:val="28"/>
          <w:sz w:val="28"/>
          <w:szCs w:val="28"/>
          <w:u w:val="single"/>
        </w:rPr>
        <w:t>Education</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Sand Creek H.S. Colorado Springs, CO, H.S.diploma</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Blair College. Colorado Springs, CO, Diploma Certificate</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xml:space="preserve">- South University. Savannah, GA, AA in progress </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rPr>
      </w:pPr>
    </w:p>
    <w:p w:rsidR="0057378F" w:rsidRPr="0057378F" w:rsidRDefault="001618AB" w:rsidP="001618AB">
      <w:pPr>
        <w:widowControl w:val="0"/>
        <w:overflowPunct w:val="0"/>
        <w:autoSpaceDE w:val="0"/>
        <w:autoSpaceDN w:val="0"/>
        <w:adjustRightInd w:val="0"/>
        <w:spacing w:after="0" w:line="240" w:lineRule="auto"/>
        <w:ind w:right="540"/>
        <w:rPr>
          <w:rFonts w:ascii="Franklin Gothic Book" w:hAnsi="Franklin Gothic Book" w:cs="Franklin Gothic Book"/>
          <w:kern w:val="28"/>
          <w:sz w:val="28"/>
          <w:szCs w:val="28"/>
          <w:u w:val="single"/>
        </w:rPr>
      </w:pPr>
      <w:r>
        <w:rPr>
          <w:rFonts w:ascii="Franklin Gothic Book" w:hAnsi="Franklin Gothic Book" w:cs="Franklin Gothic Book"/>
          <w:kern w:val="28"/>
          <w:sz w:val="28"/>
          <w:szCs w:val="28"/>
        </w:rPr>
        <w:t xml:space="preserve">     </w:t>
      </w:r>
      <w:r w:rsidR="0057378F" w:rsidRPr="0057378F">
        <w:rPr>
          <w:rFonts w:ascii="Franklin Gothic Book" w:hAnsi="Franklin Gothic Book" w:cs="Franklin Gothic Book"/>
          <w:kern w:val="28"/>
          <w:sz w:val="28"/>
          <w:szCs w:val="28"/>
          <w:u w:val="single"/>
        </w:rPr>
        <w:t>Relevant Experience</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Covidien, 10/5/2011 - 10/30/2012</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xml:space="preserve">Packaging Tech - form fill seal (FFS) inspection in automated assembly line. </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xml:space="preserve">Material Handler - movement, storage, protection of materials and products throughout the process of manufacturing, stand up reach truck certified operator, documentation, data entry, inventory, cycle counting, shipping list and supply chain. </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8"/>
          <w:szCs w:val="28"/>
          <w:u w:val="single"/>
        </w:rPr>
      </w:pPr>
      <w:r w:rsidRPr="0057378F">
        <w:rPr>
          <w:rFonts w:ascii="Franklin Gothic Book" w:hAnsi="Franklin Gothic Book" w:cs="Franklin Gothic Book"/>
          <w:kern w:val="28"/>
          <w:sz w:val="28"/>
          <w:szCs w:val="28"/>
          <w:u w:val="single"/>
        </w:rPr>
        <w:t>Other Experience</w:t>
      </w: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 Safeway Inc. 6/13/1998 - 8/30/2011</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All purpose food clerk - provides superior customer service, assists with selections, handles and displays merchandise in accordance to company standards in presentation, safety, sanitation and suggestive selling. Operates a cash register to ring up customer. In charge of store operations in upwards of twenty people, controlling expense, inventory, cash handling and record data, interoffice activities, strong computing skills, provided training, safety coordination and chair, UFCW steward, 5s, interact with external contracts i.e. OSHA, security, weights and measures, Ecolab, loss prevention and union business agents</w:t>
      </w: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rPr>
          <w:rFonts w:ascii="Franklin Gothic Book" w:hAnsi="Franklin Gothic Book" w:cs="Franklin Gothic Book"/>
          <w:kern w:val="28"/>
          <w:sz w:val="20"/>
          <w:szCs w:val="20"/>
        </w:rPr>
      </w:pPr>
    </w:p>
    <w:p w:rsidR="0057378F" w:rsidRPr="0057378F" w:rsidRDefault="0057378F" w:rsidP="0057378F">
      <w:pPr>
        <w:widowControl w:val="0"/>
        <w:overflowPunct w:val="0"/>
        <w:autoSpaceDE w:val="0"/>
        <w:autoSpaceDN w:val="0"/>
        <w:adjustRightInd w:val="0"/>
        <w:spacing w:after="0" w:line="240" w:lineRule="auto"/>
        <w:ind w:left="450" w:right="540"/>
        <w:jc w:val="center"/>
        <w:rPr>
          <w:rFonts w:ascii="Franklin Gothic Book" w:hAnsi="Franklin Gothic Book" w:cs="Franklin Gothic Book"/>
          <w:kern w:val="28"/>
          <w:sz w:val="24"/>
          <w:szCs w:val="24"/>
        </w:rPr>
      </w:pPr>
      <w:r w:rsidRPr="0057378F">
        <w:rPr>
          <w:rFonts w:ascii="Franklin Gothic Book" w:hAnsi="Franklin Gothic Book" w:cs="Franklin Gothic Book"/>
          <w:kern w:val="28"/>
          <w:sz w:val="24"/>
          <w:szCs w:val="24"/>
        </w:rPr>
        <w:t>References Available Upon Request</w:t>
      </w:r>
    </w:p>
    <w:p w:rsidR="0057378F" w:rsidRDefault="0057378F" w:rsidP="0057378F">
      <w:pPr>
        <w:jc w:val="center"/>
      </w:pPr>
    </w:p>
    <w:sectPr w:rsidR="0057378F" w:rsidSect="00AF53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57378F"/>
    <w:rsid w:val="00154903"/>
    <w:rsid w:val="001618AB"/>
    <w:rsid w:val="00254FF1"/>
    <w:rsid w:val="0057378F"/>
    <w:rsid w:val="007601F5"/>
    <w:rsid w:val="00AF5337"/>
    <w:rsid w:val="00E875E5"/>
    <w:rsid w:val="00F55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 Orfe</dc:creator>
  <cp:lastModifiedBy>Jason A. Orfe</cp:lastModifiedBy>
  <cp:revision>4</cp:revision>
  <dcterms:created xsi:type="dcterms:W3CDTF">2012-11-08T09:51:00Z</dcterms:created>
  <dcterms:modified xsi:type="dcterms:W3CDTF">2012-11-09T06:29:00Z</dcterms:modified>
</cp:coreProperties>
</file>