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FDCE54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27F61">
        <w:rPr>
          <w:rFonts w:ascii="Century Gothic" w:hAnsi="Century Gothic"/>
          <w:u w:val="single"/>
        </w:rPr>
        <w:t>Julius Omweri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27F61">
        <w:rPr>
          <w:rFonts w:ascii="Century Gothic" w:hAnsi="Century Gothic"/>
          <w:u w:val="single"/>
        </w:rPr>
        <w:t>12/19/2022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ED0D03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27F61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27F61">
        <w:rPr>
          <w:rFonts w:ascii="Century Gothic" w:hAnsi="Century Gothic"/>
          <w:u w:val="single"/>
        </w:rPr>
        <w:t>4/4/2022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450E63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27F6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7F6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44B7311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A27F61">
        <w:rPr>
          <w:rFonts w:ascii="Century Gothic" w:hAnsi="Century Gothic"/>
          <w:bCs/>
          <w:color w:val="FF0000"/>
          <w:sz w:val="20"/>
          <w:szCs w:val="20"/>
        </w:rPr>
        <w:t>12/13/2022 and 12/15/2022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53BE5A8C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 xml:space="preserve">Notified </w:t>
      </w:r>
      <w:r w:rsidR="00A27F61">
        <w:rPr>
          <w:rFonts w:ascii="Century Gothic" w:hAnsi="Century Gothic"/>
          <w:bCs/>
          <w:color w:val="FF0000"/>
          <w:sz w:val="32"/>
          <w:szCs w:val="32"/>
        </w:rPr>
        <w:t xml:space="preserve">for Tardiness- 10/4/2022, 10/21/2022, 10/22/2022, 11/1/2022, </w:t>
      </w:r>
    </w:p>
    <w:p w14:paraId="061C84AE" w14:textId="521E3F89" w:rsidR="003356C9" w:rsidRDefault="00A27F61" w:rsidP="00A27F61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Verbal for Tardiness-11/2/2022, 11/3/2022, 12/2/2022, 12/5/2022</w:t>
      </w:r>
    </w:p>
    <w:p w14:paraId="6D78510B" w14:textId="77777777" w:rsidR="00A27F61" w:rsidRPr="00A27F61" w:rsidRDefault="00A27F61" w:rsidP="00A27F61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27F61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2022-12-19T20:09:00Z</dcterms:created>
  <dcterms:modified xsi:type="dcterms:W3CDTF">2022-12-19T20:09:00Z</dcterms:modified>
</cp:coreProperties>
</file>