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87" w:rsidRDefault="00416D87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  <w:r>
        <w:rPr>
          <w:rFonts w:ascii="Garamond" w:hAnsi="Garamond" w:cs="Garamond"/>
          <w:caps/>
          <w:spacing w:val="30"/>
          <w:sz w:val="15"/>
          <w:szCs w:val="15"/>
        </w:rPr>
        <w:t>417 WASHINGTON AVENUE GOLDEN,CO</w:t>
      </w:r>
    </w:p>
    <w:p w:rsidR="00416D87" w:rsidRDefault="00416D87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  <w:r>
        <w:rPr>
          <w:rFonts w:ascii="Garamond" w:hAnsi="Garamond" w:cs="Garamond"/>
          <w:caps/>
          <w:spacing w:val="30"/>
          <w:sz w:val="15"/>
          <w:szCs w:val="15"/>
        </w:rPr>
        <w:t>(720)347-5911</w:t>
      </w:r>
      <w:r>
        <w:rPr>
          <w:rFonts w:ascii="Symbol" w:hAnsi="Symbol" w:cs="Symbol"/>
          <w:caps/>
          <w:noProof/>
          <w:spacing w:val="30"/>
          <w:sz w:val="15"/>
          <w:szCs w:val="14"/>
        </w:rPr>
        <w:sym w:font="Symbol" w:char="F0B7"/>
      </w:r>
      <w:r>
        <w:rPr>
          <w:rFonts w:ascii="Garamond" w:hAnsi="Garamond" w:cs="Garamond"/>
          <w:caps/>
          <w:spacing w:val="30"/>
          <w:sz w:val="15"/>
          <w:szCs w:val="15"/>
        </w:rPr>
        <w:t>DANDOLENY66@YAHOO.COM</w:t>
      </w:r>
    </w:p>
    <w:p w:rsidR="00416D87" w:rsidRDefault="00416D87">
      <w:pPr>
        <w:jc w:val="center"/>
        <w:rPr>
          <w:sz w:val="15"/>
          <w:szCs w:val="15"/>
        </w:rPr>
      </w:pPr>
    </w:p>
    <w:p w:rsidR="00416D87" w:rsidRDefault="00416D87">
      <w:pPr>
        <w:jc w:val="center"/>
        <w:rPr>
          <w:caps/>
          <w:spacing w:val="80"/>
          <w:sz w:val="44"/>
          <w:szCs w:val="44"/>
        </w:rPr>
      </w:pPr>
      <w:r>
        <w:rPr>
          <w:caps/>
          <w:spacing w:val="80"/>
          <w:sz w:val="44"/>
          <w:szCs w:val="44"/>
        </w:rPr>
        <w:t>Daniel W. Olson</w:t>
      </w:r>
    </w:p>
    <w:p w:rsidR="00416D87" w:rsidRDefault="00416D87">
      <w:pPr>
        <w:jc w:val="center"/>
        <w:rPr>
          <w:sz w:val="22"/>
          <w:szCs w:val="22"/>
        </w:rPr>
      </w:pPr>
    </w:p>
    <w:p w:rsidR="00416D87" w:rsidRDefault="00416D87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2"/>
          <w:szCs w:val="22"/>
        </w:rPr>
      </w:pPr>
    </w:p>
    <w:p w:rsidR="00416D87" w:rsidRDefault="00416D87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objective</w:t>
      </w:r>
    </w:p>
    <w:p w:rsidR="00416D87" w:rsidRDefault="00416D87">
      <w:pPr>
        <w:rPr>
          <w:rFonts w:ascii="Garamond" w:hAnsi="Garamond" w:cs="Garamond"/>
        </w:rPr>
      </w:pPr>
      <w:r>
        <w:rPr>
          <w:sz w:val="24"/>
          <w:szCs w:val="24"/>
        </w:rPr>
        <w:t>Obtain a position where I can maximize my architectural design skills, Carpentry knowledge, and carpentry experience.</w:t>
      </w:r>
    </w:p>
    <w:p w:rsidR="00416D87" w:rsidRDefault="00416D87">
      <w:pPr>
        <w:jc w:val="center"/>
        <w:rPr>
          <w:rFonts w:ascii="Garamond" w:hAnsi="Garamond" w:cs="Garamond"/>
        </w:rPr>
      </w:pPr>
    </w:p>
    <w:p w:rsidR="00416D87" w:rsidRDefault="00416D87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Work of experience</w:t>
      </w:r>
    </w:p>
    <w:p w:rsidR="00416D87" w:rsidRDefault="00416D87">
      <w:pPr>
        <w:jc w:val="center"/>
        <w:rPr>
          <w:rFonts w:ascii="Garamond" w:hAnsi="Garamond" w:cs="Garamond"/>
        </w:rPr>
      </w:pPr>
    </w:p>
    <w:p w:rsidR="00416D87" w:rsidRDefault="00416D87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  <w:sz w:val="22"/>
          <w:szCs w:val="22"/>
        </w:rPr>
        <w:t xml:space="preserve">  </w:t>
      </w:r>
    </w:p>
    <w:p w:rsidR="00416D87" w:rsidRDefault="00416D87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April 2011- Present    All Seasons Tennis Courts     Lakewood, Co</w:t>
      </w:r>
    </w:p>
    <w:p w:rsidR="00416D87" w:rsidRDefault="00416D87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  <w:i/>
          <w:iCs/>
          <w:sz w:val="22"/>
          <w:szCs w:val="22"/>
        </w:rPr>
        <w:t>Laborer</w:t>
      </w:r>
    </w:p>
    <w:p w:rsidR="00416D87" w:rsidRDefault="00416D87">
      <w:pPr>
        <w:ind w:left="2250" w:hanging="36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Repair and resurface tennis courts and basketball courts</w:t>
      </w:r>
    </w:p>
    <w:p w:rsidR="00416D87" w:rsidRDefault="00416D87">
      <w:pPr>
        <w:ind w:left="2250" w:hanging="36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Repair cracks and resurface courts using acrylic paint</w:t>
      </w:r>
    </w:p>
    <w:p w:rsidR="00416D87" w:rsidRDefault="00416D87">
      <w:pPr>
        <w:ind w:left="2250" w:hanging="36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Synthetic grass installs</w:t>
      </w:r>
    </w:p>
    <w:p w:rsidR="00416D87" w:rsidRDefault="00416D87">
      <w:pPr>
        <w:ind w:left="1890"/>
        <w:rPr>
          <w:rFonts w:ascii="Garamond" w:hAnsi="Garamond" w:cs="Garamond"/>
          <w:sz w:val="22"/>
          <w:szCs w:val="22"/>
        </w:rPr>
      </w:pPr>
    </w:p>
    <w:p w:rsidR="00416D87" w:rsidRDefault="00416D87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June 2008-January 2011        J &amp; J Construction     Golden, Co </w:t>
      </w:r>
    </w:p>
    <w:p w:rsidR="00416D87" w:rsidRDefault="00416D87">
      <w:pPr>
        <w:ind w:left="1890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>Carpenter</w:t>
      </w:r>
    </w:p>
    <w:p w:rsidR="00416D87" w:rsidRDefault="00416D87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  <w:i/>
          <w:iCs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>Finish wood materials from raw materials</w:t>
      </w:r>
    </w:p>
    <w:p w:rsidR="00416D87" w:rsidRDefault="00416D87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  <w:sz w:val="22"/>
          <w:szCs w:val="22"/>
        </w:rPr>
        <w:t>Install finished materials into restaurants/jobsites</w:t>
      </w:r>
    </w:p>
    <w:p w:rsidR="00416D87" w:rsidRDefault="00416D87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Remodel restaurants; woodwork and tilework</w:t>
      </w:r>
    </w:p>
    <w:p w:rsidR="00416D87" w:rsidRDefault="00416D87">
      <w:pPr>
        <w:jc w:val="center"/>
        <w:rPr>
          <w:rFonts w:ascii="Garamond" w:hAnsi="Garamond" w:cs="Garamond"/>
        </w:rPr>
      </w:pPr>
    </w:p>
    <w:p w:rsidR="00416D87" w:rsidRDefault="00416D87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education</w:t>
      </w:r>
    </w:p>
    <w:p w:rsidR="00416D87" w:rsidRDefault="00416D87">
      <w:pPr>
        <w:jc w:val="center"/>
        <w:rPr>
          <w:rFonts w:ascii="Garamond" w:hAnsi="Garamond" w:cs="Garamond"/>
        </w:rPr>
      </w:pPr>
    </w:p>
    <w:p w:rsidR="00416D87" w:rsidRDefault="00416D87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2008-2010 / Red Rocks Community College / Golden, CO</w:t>
      </w:r>
    </w:p>
    <w:p w:rsidR="00416D87" w:rsidRDefault="00416D87">
      <w:pPr>
        <w:ind w:left="1890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>Architectural Design Certificate</w:t>
      </w:r>
    </w:p>
    <w:p w:rsidR="00416D87" w:rsidRDefault="00416D87">
      <w:pPr>
        <w:ind w:left="1890"/>
        <w:rPr>
          <w:rFonts w:ascii="Garamond" w:hAnsi="Garamond" w:cs="Garamond"/>
          <w:i/>
          <w:iCs/>
          <w:sz w:val="22"/>
          <w:szCs w:val="22"/>
        </w:rPr>
      </w:pPr>
    </w:p>
    <w:p w:rsidR="00416D87" w:rsidRDefault="00416D87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2008-2010 / Red Rocks Community College / Golden, CO</w:t>
      </w:r>
    </w:p>
    <w:p w:rsidR="00416D87" w:rsidRDefault="00416D87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  <w:i/>
          <w:iCs/>
          <w:sz w:val="22"/>
          <w:szCs w:val="22"/>
        </w:rPr>
        <w:t>Architectural Design Degree</w:t>
      </w:r>
    </w:p>
    <w:p w:rsidR="00416D87" w:rsidRDefault="00416D87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Extracurricular activities</w:t>
      </w:r>
    </w:p>
    <w:p w:rsidR="00416D87" w:rsidRDefault="00416D87">
      <w:pPr>
        <w:jc w:val="center"/>
        <w:rPr>
          <w:rFonts w:ascii="Garamond" w:hAnsi="Garamond" w:cs="Garamond"/>
        </w:rPr>
      </w:pPr>
    </w:p>
    <w:p w:rsidR="00416D87" w:rsidRDefault="00416D87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  <w:sz w:val="22"/>
          <w:szCs w:val="22"/>
        </w:rPr>
        <w:t>Skiing ,Hiking, Sports, Camping</w:t>
      </w:r>
    </w:p>
    <w:p w:rsidR="00416D87" w:rsidRDefault="00416D87">
      <w:pPr>
        <w:jc w:val="center"/>
        <w:rPr>
          <w:rFonts w:ascii="Garamond" w:hAnsi="Garamond" w:cs="Garamond"/>
        </w:rPr>
      </w:pPr>
    </w:p>
    <w:p w:rsidR="00416D87" w:rsidRDefault="00416D87">
      <w:pPr>
        <w:pBdr>
          <w:bottom w:val="single" w:sz="8" w:space="1" w:color="808080"/>
        </w:pBdr>
        <w:autoSpaceDE/>
        <w:autoSpaceDN/>
        <w:spacing w:before="240" w:line="220" w:lineRule="atLeast"/>
      </w:pPr>
      <w:r>
        <w:rPr>
          <w:rFonts w:ascii="Garamond" w:hAnsi="Garamond" w:cs="Garamond"/>
          <w:caps/>
          <w:spacing w:val="15"/>
        </w:rPr>
        <w:t>REFERENCES</w:t>
      </w:r>
    </w:p>
    <w:p w:rsidR="00416D87" w:rsidRDefault="00416D87">
      <w:pPr>
        <w:jc w:val="center"/>
        <w:rPr>
          <w:rFonts w:ascii="Garamond" w:hAnsi="Garamond" w:cs="Garamond"/>
        </w:rPr>
      </w:pPr>
    </w:p>
    <w:p w:rsidR="00416D87" w:rsidRDefault="00416D87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John LaSota  (303) 523-4735</w:t>
      </w:r>
    </w:p>
    <w:p w:rsidR="00416D87" w:rsidRDefault="00416D87">
      <w:pPr>
        <w:ind w:left="1890"/>
        <w:rPr>
          <w:sz w:val="22"/>
          <w:szCs w:val="22"/>
        </w:rPr>
      </w:pPr>
      <w:r>
        <w:rPr>
          <w:sz w:val="22"/>
          <w:szCs w:val="22"/>
        </w:rPr>
        <w:t>Brian Johnson  (719) 494-6290</w:t>
      </w:r>
    </w:p>
    <w:p w:rsidR="00000000" w:rsidRDefault="00416D87" w:rsidP="00416D87">
      <w:pPr>
        <w:ind w:left="1890"/>
      </w:pPr>
      <w:r>
        <w:rPr>
          <w:sz w:val="22"/>
          <w:szCs w:val="22"/>
        </w:rPr>
        <w:t>Jim Mease (303) 489-4406</w:t>
      </w:r>
    </w:p>
    <w:sectPr w:rsidR="00000000" w:rsidSect="00416D87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D87" w:rsidRDefault="00416D87" w:rsidP="00416D87">
      <w:r>
        <w:separator/>
      </w:r>
    </w:p>
  </w:endnote>
  <w:endnote w:type="continuationSeparator" w:id="0">
    <w:p w:rsidR="00416D87" w:rsidRDefault="00416D87" w:rsidP="00416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D87" w:rsidRDefault="00416D87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D87" w:rsidRDefault="00416D87" w:rsidP="00416D87">
      <w:r>
        <w:separator/>
      </w:r>
    </w:p>
  </w:footnote>
  <w:footnote w:type="continuationSeparator" w:id="0">
    <w:p w:rsidR="00416D87" w:rsidRDefault="00416D87" w:rsidP="00416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D87" w:rsidRDefault="00416D87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416D87"/>
    <w:rsid w:val="0041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