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5616"/>
        <w:gridCol w:w="3744"/>
      </w:tblGrid>
      <w:tr w:rsidR="00000000">
        <w:trPr>
          <w:divId w:val="1222785051"/>
          <w:tblCellSpacing w:w="0" w:type="dxa"/>
          <w:jc w:val="center"/>
        </w:trPr>
        <w:tc>
          <w:tcPr>
            <w:tcW w:w="0" w:type="auto"/>
            <w:gridSpan w:val="2"/>
            <w:hideMark/>
          </w:tcPr>
          <w:p w:rsidR="00000000" w:rsidRDefault="00EB6E3C">
            <w:pPr>
              <w:rPr>
                <w:rFonts w:ascii="Verdana" w:eastAsia="Times New Roman" w:hAnsi="Verdana"/>
                <w:sz w:val="20"/>
                <w:szCs w:val="20"/>
              </w:rPr>
            </w:pPr>
            <w:r>
              <w:rPr>
                <w:rStyle w:val="Strong"/>
                <w:rFonts w:ascii="Verdana" w:eastAsia="Times New Roman" w:hAnsi="Verdana"/>
              </w:rPr>
              <w:t xml:space="preserve">JOANN OBERHELMAN </w:t>
            </w:r>
          </w:p>
          <w:p w:rsidR="00000000" w:rsidRDefault="00C8632A">
            <w:pPr>
              <w:rPr>
                <w:rFonts w:ascii="Verdana" w:eastAsia="Times New Roman" w:hAnsi="Verdana"/>
                <w:sz w:val="20"/>
                <w:szCs w:val="20"/>
              </w:rPr>
            </w:pPr>
            <w:r>
              <w:rPr>
                <w:rFonts w:ascii="Verdana" w:eastAsia="Times New Roman" w:hAnsi="Verdana"/>
                <w:sz w:val="20"/>
                <w:szCs w:val="20"/>
              </w:rPr>
              <w:pict>
                <v:rect id="_x0000_i1025" style="width:0;height:.75pt" o:hralign="center" o:hrstd="t" o:hrnoshade="t" o:hr="t" fillcolor="black" stroked="f"/>
              </w:pict>
            </w:r>
          </w:p>
          <w:p w:rsidR="00000000" w:rsidRDefault="00EB6E3C">
            <w:pPr>
              <w:spacing w:after="240"/>
              <w:rPr>
                <w:rFonts w:ascii="Verdana" w:eastAsia="Times New Roman" w:hAnsi="Verdana"/>
                <w:sz w:val="20"/>
                <w:szCs w:val="20"/>
              </w:rPr>
            </w:pPr>
            <w:r>
              <w:rPr>
                <w:rFonts w:ascii="Verdana" w:eastAsia="Times New Roman" w:hAnsi="Verdana"/>
                <w:sz w:val="20"/>
                <w:szCs w:val="20"/>
              </w:rPr>
              <w:t xml:space="preserve">2023 130th Street, Kanawha, Iowa 50447 • Tel: 641-762-3767 • Cell: 515-571-8367 </w:t>
            </w:r>
            <w:r>
              <w:rPr>
                <w:rFonts w:ascii="Verdana" w:eastAsia="Times New Roman" w:hAnsi="Verdana"/>
                <w:sz w:val="20"/>
                <w:szCs w:val="20"/>
              </w:rPr>
              <w:t xml:space="preserve">• joannoberhelman@gmail.com </w:t>
            </w:r>
          </w:p>
        </w:tc>
      </w:tr>
      <w:tr w:rsidR="00000000">
        <w:trPr>
          <w:divId w:val="1222785051"/>
          <w:tblCellSpacing w:w="0" w:type="dxa"/>
          <w:jc w:val="center"/>
        </w:trPr>
        <w:tc>
          <w:tcPr>
            <w:tcW w:w="0" w:type="auto"/>
            <w:gridSpan w:val="2"/>
            <w:hideMark/>
          </w:tcPr>
          <w:p w:rsidR="00000000" w:rsidRDefault="00EB6E3C">
            <w:pPr>
              <w:rPr>
                <w:rFonts w:ascii="Verdana" w:eastAsia="Times New Roman" w:hAnsi="Verdana"/>
                <w:sz w:val="20"/>
                <w:szCs w:val="20"/>
              </w:rPr>
            </w:pPr>
            <w:r>
              <w:rPr>
                <w:rStyle w:val="Strong"/>
                <w:rFonts w:ascii="Verdana" w:eastAsia="Times New Roman" w:hAnsi="Verdana"/>
                <w:sz w:val="20"/>
                <w:szCs w:val="20"/>
              </w:rPr>
              <w:t xml:space="preserve">OBJECTIVE </w:t>
            </w:r>
          </w:p>
          <w:p w:rsidR="00000000" w:rsidRDefault="00C8632A">
            <w:pPr>
              <w:rPr>
                <w:rFonts w:ascii="Verdana" w:eastAsia="Times New Roman" w:hAnsi="Verdana"/>
                <w:sz w:val="20"/>
                <w:szCs w:val="20"/>
              </w:rPr>
            </w:pPr>
            <w:r>
              <w:rPr>
                <w:rFonts w:ascii="Verdana" w:eastAsia="Times New Roman" w:hAnsi="Verdana"/>
                <w:sz w:val="20"/>
                <w:szCs w:val="20"/>
              </w:rPr>
              <w:pict>
                <v:rect id="_x0000_i1026" style="width:0;height:.75pt" o:hralign="center" o:hrstd="t" o:hrnoshade="t" o:hr="t" fillcolor="black" stroked="f"/>
              </w:pict>
            </w:r>
          </w:p>
        </w:tc>
      </w:tr>
      <w:tr w:rsidR="00000000">
        <w:trPr>
          <w:divId w:val="1222785051"/>
          <w:tblCellSpacing w:w="0" w:type="dxa"/>
          <w:jc w:val="center"/>
        </w:trPr>
        <w:tc>
          <w:tcPr>
            <w:tcW w:w="0" w:type="auto"/>
            <w:gridSpan w:val="2"/>
            <w:hideMark/>
          </w:tcPr>
          <w:p w:rsidR="00000000" w:rsidRDefault="00EB6E3C">
            <w:pPr>
              <w:spacing w:after="240"/>
              <w:rPr>
                <w:rFonts w:ascii="Verdana" w:eastAsia="Times New Roman" w:hAnsi="Verdana"/>
                <w:sz w:val="20"/>
                <w:szCs w:val="20"/>
              </w:rPr>
            </w:pPr>
            <w:r>
              <w:rPr>
                <w:rFonts w:ascii="Verdana" w:eastAsia="Times New Roman" w:hAnsi="Verdana"/>
                <w:sz w:val="20"/>
                <w:szCs w:val="20"/>
              </w:rPr>
              <w:t>Seeking a responsible and challenging position that will utilize my experience, expand my knowledge, and offer opportunities for personal and professional growth.</w:t>
            </w:r>
          </w:p>
        </w:tc>
      </w:tr>
      <w:tr w:rsidR="00000000">
        <w:trPr>
          <w:divId w:val="1222785051"/>
          <w:tblCellSpacing w:w="0" w:type="dxa"/>
          <w:jc w:val="center"/>
        </w:trPr>
        <w:tc>
          <w:tcPr>
            <w:tcW w:w="0" w:type="auto"/>
            <w:gridSpan w:val="2"/>
            <w:hideMark/>
          </w:tcPr>
          <w:p w:rsidR="00000000" w:rsidRDefault="00EB6E3C">
            <w:pPr>
              <w:rPr>
                <w:rFonts w:ascii="Verdana" w:eastAsia="Times New Roman" w:hAnsi="Verdana"/>
                <w:sz w:val="20"/>
                <w:szCs w:val="20"/>
              </w:rPr>
            </w:pPr>
            <w:r>
              <w:rPr>
                <w:rStyle w:val="Strong"/>
                <w:rFonts w:ascii="Verdana" w:eastAsia="Times New Roman" w:hAnsi="Verdana"/>
                <w:sz w:val="20"/>
                <w:szCs w:val="20"/>
              </w:rPr>
              <w:t xml:space="preserve">WORK HISTORY </w:t>
            </w:r>
          </w:p>
          <w:p w:rsidR="00000000" w:rsidRDefault="00C8632A">
            <w:pPr>
              <w:rPr>
                <w:rFonts w:ascii="Verdana" w:eastAsia="Times New Roman" w:hAnsi="Verdana"/>
                <w:sz w:val="20"/>
                <w:szCs w:val="20"/>
              </w:rPr>
            </w:pPr>
            <w:r>
              <w:rPr>
                <w:rFonts w:ascii="Verdana" w:eastAsia="Times New Roman" w:hAnsi="Verdana"/>
                <w:sz w:val="20"/>
                <w:szCs w:val="20"/>
              </w:rPr>
              <w:pict>
                <v:rect id="_x0000_i1027" style="width:0;height:.75pt" o:hralign="center" o:hrstd="t" o:hrnoshade="t" o:hr="t" fillcolor="black" stroked="f"/>
              </w:pict>
            </w:r>
          </w:p>
        </w:tc>
      </w:tr>
      <w:tr w:rsidR="00000000">
        <w:trPr>
          <w:divId w:val="1222785051"/>
          <w:tblCellSpacing w:w="0" w:type="dxa"/>
          <w:jc w:val="center"/>
        </w:trPr>
        <w:tc>
          <w:tcPr>
            <w:tcW w:w="3000" w:type="pct"/>
            <w:hideMark/>
          </w:tcPr>
          <w:p w:rsidR="00000000" w:rsidRDefault="00EB6E3C">
            <w:pPr>
              <w:spacing w:after="240"/>
              <w:rPr>
                <w:rFonts w:ascii="Verdana" w:eastAsia="Times New Roman" w:hAnsi="Verdana"/>
                <w:sz w:val="20"/>
                <w:szCs w:val="20"/>
              </w:rPr>
            </w:pPr>
            <w:r>
              <w:rPr>
                <w:rStyle w:val="Strong"/>
                <w:rFonts w:ascii="Verdana" w:eastAsia="Times New Roman" w:hAnsi="Verdana"/>
                <w:sz w:val="20"/>
                <w:szCs w:val="20"/>
              </w:rPr>
              <w:t xml:space="preserve">Buyer </w:t>
            </w:r>
            <w:r>
              <w:rPr>
                <w:rFonts w:ascii="Verdana" w:eastAsia="Times New Roman" w:hAnsi="Verdana"/>
                <w:i/>
                <w:iCs/>
                <w:sz w:val="20"/>
                <w:szCs w:val="20"/>
              </w:rPr>
              <w:br/>
            </w:r>
            <w:r>
              <w:rPr>
                <w:rStyle w:val="Emphasis"/>
                <w:rFonts w:ascii="Verdana" w:eastAsia="Times New Roman" w:hAnsi="Verdana"/>
                <w:sz w:val="20"/>
                <w:szCs w:val="20"/>
              </w:rPr>
              <w:t>Iowa Mold Tooling</w:t>
            </w:r>
          </w:p>
        </w:tc>
        <w:tc>
          <w:tcPr>
            <w:tcW w:w="2000" w:type="pct"/>
            <w:hideMark/>
          </w:tcPr>
          <w:p w:rsidR="00000000" w:rsidRDefault="00EB6E3C">
            <w:pPr>
              <w:jc w:val="right"/>
              <w:rPr>
                <w:rFonts w:ascii="Verdana" w:eastAsia="Times New Roman" w:hAnsi="Verdana"/>
                <w:sz w:val="20"/>
                <w:szCs w:val="20"/>
              </w:rPr>
            </w:pPr>
            <w:r>
              <w:rPr>
                <w:rStyle w:val="Emphasis"/>
                <w:rFonts w:ascii="Verdana" w:eastAsia="Times New Roman" w:hAnsi="Verdana"/>
                <w:sz w:val="20"/>
                <w:szCs w:val="20"/>
              </w:rPr>
              <w:t>Garner Iowa 50438</w:t>
            </w:r>
            <w:r>
              <w:rPr>
                <w:rFonts w:ascii="Verdana" w:eastAsia="Times New Roman" w:hAnsi="Verdana"/>
                <w:sz w:val="20"/>
                <w:szCs w:val="20"/>
              </w:rPr>
              <w:t xml:space="preserve"> </w:t>
            </w:r>
            <w:r>
              <w:rPr>
                <w:rFonts w:ascii="Verdana" w:eastAsia="Times New Roman" w:hAnsi="Verdana"/>
                <w:sz w:val="20"/>
                <w:szCs w:val="20"/>
              </w:rPr>
              <w:br/>
            </w:r>
            <w:r>
              <w:rPr>
                <w:rStyle w:val="Emphasis"/>
                <w:rFonts w:ascii="Verdana" w:eastAsia="Times New Roman" w:hAnsi="Verdana"/>
                <w:sz w:val="20"/>
                <w:szCs w:val="20"/>
              </w:rPr>
              <w:t>May 2007 to Present</w:t>
            </w:r>
            <w:r>
              <w:rPr>
                <w:rFonts w:ascii="Verdana" w:eastAsia="Times New Roman" w:hAnsi="Verdana"/>
                <w:sz w:val="20"/>
                <w:szCs w:val="20"/>
              </w:rPr>
              <w:t xml:space="preserve"> </w:t>
            </w:r>
          </w:p>
        </w:tc>
      </w:tr>
      <w:tr w:rsidR="00000000">
        <w:trPr>
          <w:divId w:val="1222785051"/>
          <w:tblCellSpacing w:w="0" w:type="dxa"/>
          <w:jc w:val="center"/>
        </w:trPr>
        <w:tc>
          <w:tcPr>
            <w:tcW w:w="0" w:type="auto"/>
            <w:gridSpan w:val="2"/>
            <w:hideMark/>
          </w:tcPr>
          <w:p w:rsidR="00000000" w:rsidRDefault="00EB6E3C">
            <w:pPr>
              <w:spacing w:after="240"/>
              <w:rPr>
                <w:rFonts w:ascii="Verdana" w:eastAsia="Times New Roman" w:hAnsi="Verdana"/>
                <w:sz w:val="20"/>
                <w:szCs w:val="20"/>
              </w:rPr>
            </w:pPr>
            <w:r>
              <w:rPr>
                <w:rFonts w:ascii="Verdana" w:eastAsia="Times New Roman" w:hAnsi="Verdana"/>
                <w:sz w:val="20"/>
                <w:szCs w:val="20"/>
              </w:rPr>
              <w:t>Procured assigned commodities for production schedule. Work with supplier base to expedite parts and manage inventory with ever changing customer demands thru production and aftermarket sales. Manage and support vendor accounts thru all aspects of transact</w:t>
            </w:r>
            <w:r>
              <w:rPr>
                <w:rFonts w:ascii="Verdana" w:eastAsia="Times New Roman" w:hAnsi="Verdana"/>
                <w:sz w:val="20"/>
                <w:szCs w:val="20"/>
              </w:rPr>
              <w:t>ions. Order, invoice, quality and delivery. Track and review vendor accounts for OTD, quaility,cost and over all performance to maintain strong working relationships and relay expectations of service required.</w:t>
            </w:r>
            <w:r>
              <w:rPr>
                <w:rFonts w:ascii="Verdana" w:eastAsia="Times New Roman" w:hAnsi="Verdana"/>
                <w:sz w:val="20"/>
                <w:szCs w:val="20"/>
              </w:rPr>
              <w:br/>
            </w:r>
            <w:r>
              <w:rPr>
                <w:rFonts w:ascii="Verdana" w:eastAsia="Times New Roman" w:hAnsi="Verdana"/>
                <w:sz w:val="20"/>
                <w:szCs w:val="20"/>
              </w:rPr>
              <w:br/>
            </w:r>
            <w:r>
              <w:rPr>
                <w:rFonts w:ascii="Verdana" w:eastAsia="Times New Roman" w:hAnsi="Verdana"/>
                <w:sz w:val="20"/>
                <w:szCs w:val="20"/>
              </w:rPr>
              <w:br/>
            </w:r>
          </w:p>
        </w:tc>
      </w:tr>
      <w:tr w:rsidR="00000000">
        <w:trPr>
          <w:divId w:val="1222785051"/>
          <w:tblCellSpacing w:w="0" w:type="dxa"/>
          <w:jc w:val="center"/>
        </w:trPr>
        <w:tc>
          <w:tcPr>
            <w:tcW w:w="3000" w:type="pct"/>
            <w:hideMark/>
          </w:tcPr>
          <w:p w:rsidR="00000000" w:rsidRDefault="00EB6E3C">
            <w:pPr>
              <w:spacing w:after="240"/>
              <w:rPr>
                <w:rFonts w:ascii="Verdana" w:eastAsia="Times New Roman" w:hAnsi="Verdana"/>
                <w:sz w:val="20"/>
                <w:szCs w:val="20"/>
              </w:rPr>
            </w:pPr>
            <w:r>
              <w:rPr>
                <w:rStyle w:val="Strong"/>
                <w:rFonts w:ascii="Verdana" w:eastAsia="Times New Roman" w:hAnsi="Verdana"/>
                <w:sz w:val="20"/>
                <w:szCs w:val="20"/>
              </w:rPr>
              <w:t xml:space="preserve">Buyer II </w:t>
            </w:r>
            <w:r>
              <w:rPr>
                <w:rFonts w:ascii="Verdana" w:eastAsia="Times New Roman" w:hAnsi="Verdana"/>
                <w:i/>
                <w:iCs/>
                <w:sz w:val="20"/>
                <w:szCs w:val="20"/>
              </w:rPr>
              <w:br/>
            </w:r>
            <w:r>
              <w:rPr>
                <w:rStyle w:val="Emphasis"/>
                <w:rFonts w:ascii="Verdana" w:eastAsia="Times New Roman" w:hAnsi="Verdana"/>
                <w:sz w:val="20"/>
                <w:szCs w:val="20"/>
              </w:rPr>
              <w:t>Nortech Systems</w:t>
            </w:r>
          </w:p>
        </w:tc>
        <w:tc>
          <w:tcPr>
            <w:tcW w:w="2000" w:type="pct"/>
            <w:hideMark/>
          </w:tcPr>
          <w:p w:rsidR="00000000" w:rsidRDefault="00EB6E3C">
            <w:pPr>
              <w:jc w:val="right"/>
              <w:rPr>
                <w:rFonts w:ascii="Verdana" w:eastAsia="Times New Roman" w:hAnsi="Verdana"/>
                <w:sz w:val="20"/>
                <w:szCs w:val="20"/>
              </w:rPr>
            </w:pPr>
            <w:r>
              <w:rPr>
                <w:rStyle w:val="Emphasis"/>
                <w:rFonts w:ascii="Verdana" w:eastAsia="Times New Roman" w:hAnsi="Verdana"/>
                <w:sz w:val="20"/>
                <w:szCs w:val="20"/>
              </w:rPr>
              <w:t>Garner Iowa 50438</w:t>
            </w:r>
            <w:r>
              <w:rPr>
                <w:rFonts w:ascii="Verdana" w:eastAsia="Times New Roman" w:hAnsi="Verdana"/>
                <w:sz w:val="20"/>
                <w:szCs w:val="20"/>
              </w:rPr>
              <w:t xml:space="preserve"> </w:t>
            </w:r>
            <w:r>
              <w:rPr>
                <w:rFonts w:ascii="Verdana" w:eastAsia="Times New Roman" w:hAnsi="Verdana"/>
                <w:sz w:val="20"/>
                <w:szCs w:val="20"/>
              </w:rPr>
              <w:br/>
            </w:r>
            <w:r>
              <w:rPr>
                <w:rStyle w:val="Emphasis"/>
                <w:rFonts w:ascii="Verdana" w:eastAsia="Times New Roman" w:hAnsi="Verdana"/>
                <w:sz w:val="20"/>
                <w:szCs w:val="20"/>
              </w:rPr>
              <w:t>Feb 2007 to May 2007</w:t>
            </w:r>
            <w:r>
              <w:rPr>
                <w:rFonts w:ascii="Verdana" w:eastAsia="Times New Roman" w:hAnsi="Verdana"/>
                <w:sz w:val="20"/>
                <w:szCs w:val="20"/>
              </w:rPr>
              <w:t xml:space="preserve"> </w:t>
            </w:r>
          </w:p>
        </w:tc>
      </w:tr>
      <w:tr w:rsidR="00000000">
        <w:trPr>
          <w:divId w:val="1222785051"/>
          <w:tblCellSpacing w:w="0" w:type="dxa"/>
          <w:jc w:val="center"/>
        </w:trPr>
        <w:tc>
          <w:tcPr>
            <w:tcW w:w="0" w:type="auto"/>
            <w:gridSpan w:val="2"/>
            <w:hideMark/>
          </w:tcPr>
          <w:p w:rsidR="00000000" w:rsidRDefault="00EB6E3C">
            <w:pPr>
              <w:spacing w:after="240"/>
              <w:rPr>
                <w:rFonts w:ascii="Verdana" w:eastAsia="Times New Roman" w:hAnsi="Verdana"/>
                <w:sz w:val="20"/>
                <w:szCs w:val="20"/>
              </w:rPr>
            </w:pPr>
            <w:r>
              <w:rPr>
                <w:rFonts w:ascii="Verdana" w:eastAsia="Times New Roman" w:hAnsi="Verdana"/>
                <w:sz w:val="20"/>
                <w:szCs w:val="20"/>
              </w:rPr>
              <w:t>Company was bought out.</w:t>
            </w:r>
            <w:r>
              <w:rPr>
                <w:rFonts w:ascii="Verdana" w:eastAsia="Times New Roman" w:hAnsi="Verdana"/>
                <w:sz w:val="20"/>
                <w:szCs w:val="20"/>
              </w:rPr>
              <w:br/>
              <w:t>Purchasing duties remained primarily the same with new company.</w:t>
            </w:r>
            <w:r>
              <w:rPr>
                <w:rFonts w:ascii="Verdana" w:eastAsia="Times New Roman" w:hAnsi="Verdana"/>
                <w:sz w:val="20"/>
                <w:szCs w:val="20"/>
              </w:rPr>
              <w:br/>
            </w:r>
          </w:p>
        </w:tc>
      </w:tr>
      <w:tr w:rsidR="00000000">
        <w:trPr>
          <w:divId w:val="1222785051"/>
          <w:tblCellSpacing w:w="0" w:type="dxa"/>
          <w:jc w:val="center"/>
        </w:trPr>
        <w:tc>
          <w:tcPr>
            <w:tcW w:w="3000" w:type="pct"/>
            <w:hideMark/>
          </w:tcPr>
          <w:p w:rsidR="00000000" w:rsidRDefault="00EB6E3C">
            <w:pPr>
              <w:spacing w:after="240"/>
              <w:rPr>
                <w:rFonts w:ascii="Verdana" w:eastAsia="Times New Roman" w:hAnsi="Verdana"/>
                <w:sz w:val="20"/>
                <w:szCs w:val="20"/>
              </w:rPr>
            </w:pPr>
            <w:r>
              <w:rPr>
                <w:rStyle w:val="Strong"/>
                <w:rFonts w:ascii="Verdana" w:eastAsia="Times New Roman" w:hAnsi="Verdana"/>
                <w:sz w:val="20"/>
                <w:szCs w:val="20"/>
              </w:rPr>
              <w:t xml:space="preserve">Buyer II </w:t>
            </w:r>
            <w:r>
              <w:rPr>
                <w:rFonts w:ascii="Verdana" w:eastAsia="Times New Roman" w:hAnsi="Verdana"/>
                <w:i/>
                <w:iCs/>
                <w:sz w:val="20"/>
                <w:szCs w:val="20"/>
              </w:rPr>
              <w:br/>
            </w:r>
            <w:r>
              <w:rPr>
                <w:rStyle w:val="Emphasis"/>
                <w:rFonts w:ascii="Verdana" w:eastAsia="Times New Roman" w:hAnsi="Verdana"/>
                <w:sz w:val="20"/>
                <w:szCs w:val="20"/>
              </w:rPr>
              <w:t>Suntron Corporation</w:t>
            </w:r>
          </w:p>
        </w:tc>
        <w:tc>
          <w:tcPr>
            <w:tcW w:w="2000" w:type="pct"/>
            <w:hideMark/>
          </w:tcPr>
          <w:p w:rsidR="00000000" w:rsidRDefault="00EB6E3C">
            <w:pPr>
              <w:jc w:val="right"/>
              <w:rPr>
                <w:rFonts w:ascii="Verdana" w:eastAsia="Times New Roman" w:hAnsi="Verdana"/>
                <w:sz w:val="20"/>
                <w:szCs w:val="20"/>
              </w:rPr>
            </w:pPr>
            <w:r>
              <w:rPr>
                <w:rStyle w:val="Emphasis"/>
                <w:rFonts w:ascii="Verdana" w:eastAsia="Times New Roman" w:hAnsi="Verdana"/>
                <w:sz w:val="20"/>
                <w:szCs w:val="20"/>
              </w:rPr>
              <w:t>Garner Iowa 50438</w:t>
            </w:r>
            <w:r>
              <w:rPr>
                <w:rFonts w:ascii="Verdana" w:eastAsia="Times New Roman" w:hAnsi="Verdana"/>
                <w:sz w:val="20"/>
                <w:szCs w:val="20"/>
              </w:rPr>
              <w:t xml:space="preserve"> </w:t>
            </w:r>
            <w:r>
              <w:rPr>
                <w:rFonts w:ascii="Verdana" w:eastAsia="Times New Roman" w:hAnsi="Verdana"/>
                <w:sz w:val="20"/>
                <w:szCs w:val="20"/>
              </w:rPr>
              <w:br/>
            </w:r>
            <w:r>
              <w:rPr>
                <w:rStyle w:val="Emphasis"/>
                <w:rFonts w:ascii="Verdana" w:eastAsia="Times New Roman" w:hAnsi="Verdana"/>
                <w:sz w:val="20"/>
                <w:szCs w:val="20"/>
              </w:rPr>
              <w:t>Jan 2006 to Feb 2007</w:t>
            </w:r>
            <w:r>
              <w:rPr>
                <w:rFonts w:ascii="Verdana" w:eastAsia="Times New Roman" w:hAnsi="Verdana"/>
                <w:sz w:val="20"/>
                <w:szCs w:val="20"/>
              </w:rPr>
              <w:t xml:space="preserve"> </w:t>
            </w:r>
          </w:p>
        </w:tc>
      </w:tr>
      <w:tr w:rsidR="00000000">
        <w:trPr>
          <w:divId w:val="1222785051"/>
          <w:tblCellSpacing w:w="0" w:type="dxa"/>
          <w:jc w:val="center"/>
        </w:trPr>
        <w:tc>
          <w:tcPr>
            <w:tcW w:w="0" w:type="auto"/>
            <w:gridSpan w:val="2"/>
            <w:hideMark/>
          </w:tcPr>
          <w:p w:rsidR="00000000" w:rsidRDefault="00EB6E3C">
            <w:pPr>
              <w:spacing w:after="240"/>
              <w:rPr>
                <w:rFonts w:ascii="Verdana" w:eastAsia="Times New Roman" w:hAnsi="Verdana"/>
                <w:sz w:val="20"/>
                <w:szCs w:val="20"/>
              </w:rPr>
            </w:pPr>
            <w:r>
              <w:rPr>
                <w:rFonts w:ascii="Verdana" w:eastAsia="Times New Roman" w:hAnsi="Verdana"/>
                <w:sz w:val="20"/>
                <w:szCs w:val="20"/>
              </w:rPr>
              <w:t xml:space="preserve">Procure assigned commodities. </w:t>
            </w:r>
            <w:r>
              <w:rPr>
                <w:rFonts w:ascii="Verdana" w:eastAsia="Times New Roman" w:hAnsi="Verdana"/>
                <w:sz w:val="20"/>
                <w:szCs w:val="20"/>
              </w:rPr>
              <w:t>Manage and maintain order delivery to acceptable levels of inventory and delivery dates per schedule of customer demands thru production. Responsible for Quoting of materials of the assigned commodities for quoting process for Customer quotes. Manage and m</w:t>
            </w:r>
            <w:r>
              <w:rPr>
                <w:rFonts w:ascii="Verdana" w:eastAsia="Times New Roman" w:hAnsi="Verdana"/>
                <w:sz w:val="20"/>
                <w:szCs w:val="20"/>
              </w:rPr>
              <w:t>aintain good working relationships with vendor base. Manage accounts thru all aspects with Accounting, engineering and CS managers.</w:t>
            </w:r>
            <w:r>
              <w:rPr>
                <w:rFonts w:ascii="Verdana" w:eastAsia="Times New Roman" w:hAnsi="Verdana"/>
                <w:sz w:val="20"/>
                <w:szCs w:val="20"/>
              </w:rPr>
              <w:br/>
              <w:t>Worked with the Engineering Department on Rohs compliance change over, by facilitating the gathering information to get cust</w:t>
            </w:r>
            <w:r>
              <w:rPr>
                <w:rFonts w:ascii="Verdana" w:eastAsia="Times New Roman" w:hAnsi="Verdana"/>
                <w:sz w:val="20"/>
                <w:szCs w:val="20"/>
              </w:rPr>
              <w:t>omer approval on those parts. Managed Vendors on MRP file share programs from set up to maintenance and addition of parts to system.</w:t>
            </w:r>
            <w:r>
              <w:rPr>
                <w:rFonts w:ascii="Verdana" w:eastAsia="Times New Roman" w:hAnsi="Verdana"/>
                <w:sz w:val="20"/>
                <w:szCs w:val="20"/>
              </w:rPr>
              <w:br/>
            </w:r>
          </w:p>
          <w:p w:rsidR="00000000" w:rsidRDefault="00EB6E3C">
            <w:pPr>
              <w:numPr>
                <w:ilvl w:val="0"/>
                <w:numId w:val="1"/>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Developed system for quoting materials by commodities for Customer quoting purposes. </w:t>
            </w:r>
          </w:p>
          <w:p w:rsidR="00000000" w:rsidRDefault="00EB6E3C">
            <w:pPr>
              <w:numPr>
                <w:ilvl w:val="0"/>
                <w:numId w:val="1"/>
              </w:numPr>
              <w:spacing w:before="100" w:beforeAutospacing="1" w:after="100" w:afterAutospacing="1"/>
              <w:rPr>
                <w:rFonts w:ascii="Verdana" w:eastAsia="Times New Roman" w:hAnsi="Verdana"/>
                <w:sz w:val="20"/>
                <w:szCs w:val="20"/>
              </w:rPr>
            </w:pPr>
            <w:r>
              <w:rPr>
                <w:rFonts w:ascii="Verdana" w:eastAsia="Times New Roman" w:hAnsi="Verdana"/>
                <w:sz w:val="20"/>
                <w:szCs w:val="20"/>
              </w:rPr>
              <w:t>Helped develop more stream line or</w:t>
            </w:r>
            <w:r>
              <w:rPr>
                <w:rFonts w:ascii="Verdana" w:eastAsia="Times New Roman" w:hAnsi="Verdana"/>
                <w:sz w:val="20"/>
                <w:szCs w:val="20"/>
              </w:rPr>
              <w:t xml:space="preserve">dering process for better efficiency of buyers </w:t>
            </w:r>
          </w:p>
        </w:tc>
      </w:tr>
      <w:tr w:rsidR="00000000">
        <w:trPr>
          <w:divId w:val="1222785051"/>
          <w:tblCellSpacing w:w="0" w:type="dxa"/>
          <w:jc w:val="center"/>
        </w:trPr>
        <w:tc>
          <w:tcPr>
            <w:tcW w:w="3000" w:type="pct"/>
            <w:hideMark/>
          </w:tcPr>
          <w:p w:rsidR="00000000" w:rsidRDefault="00EB6E3C">
            <w:pPr>
              <w:spacing w:after="240"/>
              <w:rPr>
                <w:rFonts w:ascii="Verdana" w:eastAsia="Times New Roman" w:hAnsi="Verdana"/>
                <w:sz w:val="20"/>
                <w:szCs w:val="20"/>
              </w:rPr>
            </w:pPr>
            <w:r>
              <w:rPr>
                <w:rStyle w:val="Strong"/>
                <w:rFonts w:ascii="Verdana" w:eastAsia="Times New Roman" w:hAnsi="Verdana"/>
                <w:sz w:val="20"/>
                <w:szCs w:val="20"/>
              </w:rPr>
              <w:t xml:space="preserve">Quoting Specialist </w:t>
            </w:r>
            <w:r>
              <w:rPr>
                <w:rFonts w:ascii="Verdana" w:eastAsia="Times New Roman" w:hAnsi="Verdana"/>
                <w:i/>
                <w:iCs/>
                <w:sz w:val="20"/>
                <w:szCs w:val="20"/>
              </w:rPr>
              <w:br/>
            </w:r>
            <w:r>
              <w:rPr>
                <w:rStyle w:val="Emphasis"/>
                <w:rFonts w:ascii="Verdana" w:eastAsia="Times New Roman" w:hAnsi="Verdana"/>
                <w:sz w:val="20"/>
                <w:szCs w:val="20"/>
              </w:rPr>
              <w:t>Suntron Corporation</w:t>
            </w:r>
          </w:p>
        </w:tc>
        <w:tc>
          <w:tcPr>
            <w:tcW w:w="2000" w:type="pct"/>
            <w:hideMark/>
          </w:tcPr>
          <w:p w:rsidR="00000000" w:rsidRDefault="00EB6E3C">
            <w:pPr>
              <w:jc w:val="right"/>
              <w:rPr>
                <w:rFonts w:ascii="Verdana" w:eastAsia="Times New Roman" w:hAnsi="Verdana"/>
                <w:sz w:val="20"/>
                <w:szCs w:val="20"/>
              </w:rPr>
            </w:pPr>
            <w:r>
              <w:rPr>
                <w:rStyle w:val="Emphasis"/>
                <w:rFonts w:ascii="Verdana" w:eastAsia="Times New Roman" w:hAnsi="Verdana"/>
                <w:sz w:val="20"/>
                <w:szCs w:val="20"/>
              </w:rPr>
              <w:t>Garner Iowa 50438</w:t>
            </w:r>
            <w:r>
              <w:rPr>
                <w:rFonts w:ascii="Verdana" w:eastAsia="Times New Roman" w:hAnsi="Verdana"/>
                <w:sz w:val="20"/>
                <w:szCs w:val="20"/>
              </w:rPr>
              <w:t xml:space="preserve"> </w:t>
            </w:r>
            <w:r>
              <w:rPr>
                <w:rFonts w:ascii="Verdana" w:eastAsia="Times New Roman" w:hAnsi="Verdana"/>
                <w:sz w:val="20"/>
                <w:szCs w:val="20"/>
              </w:rPr>
              <w:br/>
            </w:r>
            <w:r>
              <w:rPr>
                <w:rStyle w:val="Emphasis"/>
                <w:rFonts w:ascii="Verdana" w:eastAsia="Times New Roman" w:hAnsi="Verdana"/>
                <w:sz w:val="20"/>
                <w:szCs w:val="20"/>
              </w:rPr>
              <w:t>Jul 2004 to Jan 2006</w:t>
            </w:r>
            <w:r>
              <w:rPr>
                <w:rFonts w:ascii="Verdana" w:eastAsia="Times New Roman" w:hAnsi="Verdana"/>
                <w:sz w:val="20"/>
                <w:szCs w:val="20"/>
              </w:rPr>
              <w:t xml:space="preserve"> </w:t>
            </w:r>
          </w:p>
        </w:tc>
      </w:tr>
      <w:tr w:rsidR="00000000">
        <w:trPr>
          <w:divId w:val="1222785051"/>
          <w:tblCellSpacing w:w="0" w:type="dxa"/>
          <w:jc w:val="center"/>
        </w:trPr>
        <w:tc>
          <w:tcPr>
            <w:tcW w:w="0" w:type="auto"/>
            <w:gridSpan w:val="2"/>
            <w:hideMark/>
          </w:tcPr>
          <w:p w:rsidR="00000000" w:rsidRDefault="00EB6E3C">
            <w:pPr>
              <w:spacing w:after="240"/>
              <w:rPr>
                <w:rFonts w:ascii="Verdana" w:eastAsia="Times New Roman" w:hAnsi="Verdana"/>
                <w:sz w:val="20"/>
                <w:szCs w:val="20"/>
              </w:rPr>
            </w:pPr>
            <w:r>
              <w:rPr>
                <w:rFonts w:ascii="Verdana" w:eastAsia="Times New Roman" w:hAnsi="Verdana"/>
                <w:sz w:val="20"/>
                <w:szCs w:val="20"/>
              </w:rPr>
              <w:t>Reported to the Engineer Manager. Managed quoting of cost for new and existing raw materials by usages and demands of production. Team efforts with Labor Quoting specialist to consolidate information of Labor and material costs to sum up assembly costs for</w:t>
            </w:r>
            <w:r>
              <w:rPr>
                <w:rFonts w:ascii="Verdana" w:eastAsia="Times New Roman" w:hAnsi="Verdana"/>
                <w:sz w:val="20"/>
                <w:szCs w:val="20"/>
              </w:rPr>
              <w:t xml:space="preserve"> CS managers. Managed and set up new document files for assemblies. Both hard copy for document control files and electronic files for MRP and production. Worked with customer base for writing up ECO from new documentation from customers. Gather informatio</w:t>
            </w:r>
            <w:r>
              <w:rPr>
                <w:rFonts w:ascii="Verdana" w:eastAsia="Times New Roman" w:hAnsi="Verdana"/>
                <w:sz w:val="20"/>
                <w:szCs w:val="20"/>
              </w:rPr>
              <w:t>n of new revisions and or changes to existing assemblies to maintain documentation from customer's into our document control system.</w:t>
            </w:r>
            <w:r>
              <w:rPr>
                <w:rFonts w:ascii="Verdana" w:eastAsia="Times New Roman" w:hAnsi="Verdana"/>
                <w:sz w:val="20"/>
                <w:szCs w:val="20"/>
              </w:rPr>
              <w:br/>
            </w:r>
            <w:r>
              <w:rPr>
                <w:rFonts w:ascii="Verdana" w:eastAsia="Times New Roman" w:hAnsi="Verdana"/>
                <w:sz w:val="20"/>
                <w:szCs w:val="20"/>
              </w:rPr>
              <w:br/>
            </w:r>
          </w:p>
          <w:p w:rsidR="00000000" w:rsidRDefault="00EB6E3C">
            <w:pPr>
              <w:numPr>
                <w:ilvl w:val="0"/>
                <w:numId w:val="2"/>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Worked and helped develop Data base to maintain material cost and usage on quote process </w:t>
            </w:r>
          </w:p>
          <w:p w:rsidR="00000000" w:rsidRDefault="00EB6E3C">
            <w:pPr>
              <w:numPr>
                <w:ilvl w:val="0"/>
                <w:numId w:val="2"/>
              </w:numPr>
              <w:spacing w:before="100" w:beforeAutospacing="1" w:after="100" w:afterAutospacing="1"/>
              <w:rPr>
                <w:rFonts w:ascii="Verdana" w:eastAsia="Times New Roman" w:hAnsi="Verdana"/>
                <w:sz w:val="20"/>
                <w:szCs w:val="20"/>
              </w:rPr>
            </w:pPr>
            <w:r>
              <w:rPr>
                <w:rFonts w:ascii="Verdana" w:eastAsia="Times New Roman" w:hAnsi="Verdana"/>
                <w:sz w:val="20"/>
                <w:szCs w:val="20"/>
              </w:rPr>
              <w:t>Helped train and develop Docu</w:t>
            </w:r>
            <w:r>
              <w:rPr>
                <w:rFonts w:ascii="Verdana" w:eastAsia="Times New Roman" w:hAnsi="Verdana"/>
                <w:sz w:val="20"/>
                <w:szCs w:val="20"/>
              </w:rPr>
              <w:t xml:space="preserve">mentation control processes to maintain data transfer from customer to our production facility </w:t>
            </w:r>
          </w:p>
          <w:p w:rsidR="00000000" w:rsidRDefault="00EB6E3C">
            <w:pPr>
              <w:numPr>
                <w:ilvl w:val="0"/>
                <w:numId w:val="2"/>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Worked with Engineer manager to streamline effective material cost and quoting processes. </w:t>
            </w:r>
          </w:p>
        </w:tc>
      </w:tr>
      <w:tr w:rsidR="00000000">
        <w:trPr>
          <w:divId w:val="1222785051"/>
          <w:tblCellSpacing w:w="0" w:type="dxa"/>
          <w:jc w:val="center"/>
        </w:trPr>
        <w:tc>
          <w:tcPr>
            <w:tcW w:w="3000" w:type="pct"/>
            <w:hideMark/>
          </w:tcPr>
          <w:p w:rsidR="00000000" w:rsidRDefault="00EB6E3C">
            <w:pPr>
              <w:spacing w:after="240"/>
              <w:rPr>
                <w:rFonts w:ascii="Verdana" w:eastAsia="Times New Roman" w:hAnsi="Verdana"/>
                <w:sz w:val="20"/>
                <w:szCs w:val="20"/>
              </w:rPr>
            </w:pPr>
            <w:r>
              <w:rPr>
                <w:rStyle w:val="Strong"/>
                <w:rFonts w:ascii="Verdana" w:eastAsia="Times New Roman" w:hAnsi="Verdana"/>
                <w:sz w:val="20"/>
                <w:szCs w:val="20"/>
              </w:rPr>
              <w:t xml:space="preserve">Purchasing Manager </w:t>
            </w:r>
            <w:r>
              <w:rPr>
                <w:rFonts w:ascii="Verdana" w:eastAsia="Times New Roman" w:hAnsi="Verdana"/>
                <w:i/>
                <w:iCs/>
                <w:sz w:val="20"/>
                <w:szCs w:val="20"/>
              </w:rPr>
              <w:br/>
            </w:r>
            <w:r>
              <w:rPr>
                <w:rStyle w:val="Emphasis"/>
                <w:rFonts w:ascii="Verdana" w:eastAsia="Times New Roman" w:hAnsi="Verdana"/>
                <w:sz w:val="20"/>
                <w:szCs w:val="20"/>
              </w:rPr>
              <w:t>Kiefer Built LLC</w:t>
            </w:r>
          </w:p>
        </w:tc>
        <w:tc>
          <w:tcPr>
            <w:tcW w:w="2000" w:type="pct"/>
            <w:hideMark/>
          </w:tcPr>
          <w:p w:rsidR="00000000" w:rsidRDefault="00EB6E3C">
            <w:pPr>
              <w:jc w:val="right"/>
              <w:rPr>
                <w:rFonts w:ascii="Verdana" w:eastAsia="Times New Roman" w:hAnsi="Verdana"/>
                <w:sz w:val="20"/>
                <w:szCs w:val="20"/>
              </w:rPr>
            </w:pPr>
            <w:r>
              <w:rPr>
                <w:rStyle w:val="Emphasis"/>
                <w:rFonts w:ascii="Verdana" w:eastAsia="Times New Roman" w:hAnsi="Verdana"/>
                <w:sz w:val="20"/>
                <w:szCs w:val="20"/>
              </w:rPr>
              <w:t>Kanawha Iowa 50447</w:t>
            </w:r>
            <w:r>
              <w:rPr>
                <w:rFonts w:ascii="Verdana" w:eastAsia="Times New Roman" w:hAnsi="Verdana"/>
                <w:sz w:val="20"/>
                <w:szCs w:val="20"/>
              </w:rPr>
              <w:t xml:space="preserve"> </w:t>
            </w:r>
            <w:r>
              <w:rPr>
                <w:rFonts w:ascii="Verdana" w:eastAsia="Times New Roman" w:hAnsi="Verdana"/>
                <w:sz w:val="20"/>
                <w:szCs w:val="20"/>
              </w:rPr>
              <w:br/>
            </w:r>
            <w:r>
              <w:rPr>
                <w:rStyle w:val="Emphasis"/>
                <w:rFonts w:ascii="Verdana" w:eastAsia="Times New Roman" w:hAnsi="Verdana"/>
                <w:sz w:val="20"/>
                <w:szCs w:val="20"/>
              </w:rPr>
              <w:t>Jan 2</w:t>
            </w:r>
            <w:r>
              <w:rPr>
                <w:rStyle w:val="Emphasis"/>
                <w:rFonts w:ascii="Verdana" w:eastAsia="Times New Roman" w:hAnsi="Verdana"/>
                <w:sz w:val="20"/>
                <w:szCs w:val="20"/>
              </w:rPr>
              <w:t>000 to May 2004</w:t>
            </w:r>
            <w:r>
              <w:rPr>
                <w:rFonts w:ascii="Verdana" w:eastAsia="Times New Roman" w:hAnsi="Verdana"/>
                <w:sz w:val="20"/>
                <w:szCs w:val="20"/>
              </w:rPr>
              <w:t xml:space="preserve"> </w:t>
            </w:r>
          </w:p>
        </w:tc>
      </w:tr>
      <w:tr w:rsidR="00000000">
        <w:trPr>
          <w:divId w:val="1222785051"/>
          <w:tblCellSpacing w:w="0" w:type="dxa"/>
          <w:jc w:val="center"/>
        </w:trPr>
        <w:tc>
          <w:tcPr>
            <w:tcW w:w="0" w:type="auto"/>
            <w:gridSpan w:val="2"/>
            <w:hideMark/>
          </w:tcPr>
          <w:p w:rsidR="00000000" w:rsidRDefault="00EB6E3C">
            <w:pPr>
              <w:spacing w:after="240"/>
              <w:rPr>
                <w:rFonts w:ascii="Verdana" w:eastAsia="Times New Roman" w:hAnsi="Verdana"/>
                <w:sz w:val="20"/>
                <w:szCs w:val="20"/>
              </w:rPr>
            </w:pPr>
            <w:r>
              <w:rPr>
                <w:rFonts w:ascii="Verdana" w:eastAsia="Times New Roman" w:hAnsi="Verdana"/>
                <w:sz w:val="20"/>
                <w:szCs w:val="20"/>
              </w:rPr>
              <w:t>Procurement of raw materials for the production needs of two plant locations. Responsible for quoting and negotiating conversion rate prices for aluminum materials of extrusions and sheeting, and maintaining records of contracted aluminum materials (contra</w:t>
            </w:r>
            <w:r>
              <w:rPr>
                <w:rFonts w:ascii="Verdana" w:eastAsia="Times New Roman" w:hAnsi="Verdana"/>
                <w:sz w:val="20"/>
                <w:szCs w:val="20"/>
              </w:rPr>
              <w:t>cts, lbs of material, pricing) Managed other raw material contracts and pricing for raw steel, paint, window and door suppliers that required our company to set up contracts to maintain annual cost. Experienced in relationships with outside vendors for the</w:t>
            </w:r>
            <w:r>
              <w:rPr>
                <w:rFonts w:ascii="Verdana" w:eastAsia="Times New Roman" w:hAnsi="Verdana"/>
                <w:sz w:val="20"/>
                <w:szCs w:val="20"/>
              </w:rPr>
              <w:t xml:space="preserve"> purchasing of materials, set up of accounts, and to maintain strong partnerships with vendors to maintain good working relationships between companies. Managed receiving and inventory of materials purchased. Supervise warehouse personnel and materials. Co</w:t>
            </w:r>
            <w:r>
              <w:rPr>
                <w:rFonts w:ascii="Verdana" w:eastAsia="Times New Roman" w:hAnsi="Verdana"/>
                <w:sz w:val="20"/>
                <w:szCs w:val="20"/>
              </w:rPr>
              <w:t>mpany set up Strong focus on Inventory control and maintenance of material levels. Reductions to more lean manufacturing levels. Managed and maintained good working relationships within company in working with engineering, accounting, and production person</w:t>
            </w:r>
            <w:r>
              <w:rPr>
                <w:rFonts w:ascii="Verdana" w:eastAsia="Times New Roman" w:hAnsi="Verdana"/>
                <w:sz w:val="20"/>
                <w:szCs w:val="20"/>
              </w:rPr>
              <w:t xml:space="preserve">nel for better communication. </w:t>
            </w:r>
            <w:r>
              <w:rPr>
                <w:rFonts w:ascii="Verdana" w:eastAsia="Times New Roman" w:hAnsi="Verdana"/>
                <w:sz w:val="20"/>
                <w:szCs w:val="20"/>
              </w:rPr>
              <w:br/>
            </w:r>
          </w:p>
          <w:p w:rsidR="00000000" w:rsidRDefault="00EB6E3C">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Shared in responsibility of reducing on hand inventory levels by $500,000 to 750,000 by using up slow moving or obsolete inventory </w:t>
            </w:r>
          </w:p>
          <w:p w:rsidR="00000000" w:rsidRDefault="00EB6E3C">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Set up and managed better ordering processes for Extrusion aluminum parts and aluminum she</w:t>
            </w:r>
            <w:r>
              <w:rPr>
                <w:rFonts w:ascii="Verdana" w:eastAsia="Times New Roman" w:hAnsi="Verdana"/>
                <w:sz w:val="20"/>
                <w:szCs w:val="20"/>
              </w:rPr>
              <w:t xml:space="preserve">eting parts </w:t>
            </w:r>
          </w:p>
          <w:p w:rsidR="00000000" w:rsidRDefault="00EB6E3C">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Experienced in working with computer MRP system. Working with prints, BOM, cycle counts, pricing, in effort to start and maintain system </w:t>
            </w:r>
          </w:p>
          <w:p w:rsidR="00000000" w:rsidRDefault="00EB6E3C">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Responsible for the maintenance of inventory at the assembly plant in Tennessee. Work with personnel ther</w:t>
            </w:r>
            <w:r>
              <w:rPr>
                <w:rFonts w:ascii="Verdana" w:eastAsia="Times New Roman" w:hAnsi="Verdana"/>
                <w:sz w:val="20"/>
                <w:szCs w:val="20"/>
              </w:rPr>
              <w:t xml:space="preserve">e to set up and maintain systems for maintaining acceptable inventory levels. </w:t>
            </w:r>
          </w:p>
          <w:p w:rsidR="00000000" w:rsidRDefault="00EB6E3C">
            <w:pPr>
              <w:numPr>
                <w:ilvl w:val="0"/>
                <w:numId w:val="3"/>
              </w:numPr>
              <w:spacing w:before="100" w:beforeAutospacing="1" w:after="100" w:afterAutospacing="1"/>
              <w:rPr>
                <w:rFonts w:ascii="Verdana" w:eastAsia="Times New Roman" w:hAnsi="Verdana"/>
                <w:sz w:val="20"/>
                <w:szCs w:val="20"/>
              </w:rPr>
            </w:pPr>
            <w:r>
              <w:rPr>
                <w:rFonts w:ascii="Verdana" w:eastAsia="Times New Roman" w:hAnsi="Verdana"/>
                <w:sz w:val="20"/>
                <w:szCs w:val="20"/>
              </w:rPr>
              <w:t>Responsible for the inventory transfer of materials to our assembly plant in Tennessee. Organize and supervise that materials needed are shipped on the scheduled truck to mainta</w:t>
            </w:r>
            <w:r>
              <w:rPr>
                <w:rFonts w:ascii="Verdana" w:eastAsia="Times New Roman" w:hAnsi="Verdana"/>
                <w:sz w:val="20"/>
                <w:szCs w:val="20"/>
              </w:rPr>
              <w:t xml:space="preserve">in production requirements </w:t>
            </w:r>
          </w:p>
        </w:tc>
      </w:tr>
      <w:tr w:rsidR="00000000">
        <w:trPr>
          <w:divId w:val="1222785051"/>
          <w:tblCellSpacing w:w="0" w:type="dxa"/>
          <w:jc w:val="center"/>
        </w:trPr>
        <w:tc>
          <w:tcPr>
            <w:tcW w:w="0" w:type="auto"/>
            <w:gridSpan w:val="2"/>
            <w:hideMark/>
          </w:tcPr>
          <w:p w:rsidR="00000000" w:rsidRDefault="00EB6E3C">
            <w:pPr>
              <w:rPr>
                <w:rFonts w:ascii="Verdana" w:eastAsia="Times New Roman" w:hAnsi="Verdana"/>
                <w:sz w:val="20"/>
                <w:szCs w:val="20"/>
              </w:rPr>
            </w:pPr>
            <w:r>
              <w:rPr>
                <w:rStyle w:val="Strong"/>
                <w:rFonts w:ascii="Verdana" w:eastAsia="Times New Roman" w:hAnsi="Verdana"/>
                <w:sz w:val="20"/>
                <w:szCs w:val="20"/>
              </w:rPr>
              <w:t xml:space="preserve">SOFTWARE/SYSTEM SKILLS </w:t>
            </w:r>
          </w:p>
          <w:p w:rsidR="00000000" w:rsidRDefault="00C8632A">
            <w:pPr>
              <w:rPr>
                <w:rFonts w:ascii="Verdana" w:eastAsia="Times New Roman" w:hAnsi="Verdana"/>
                <w:sz w:val="20"/>
                <w:szCs w:val="20"/>
              </w:rPr>
            </w:pPr>
            <w:r>
              <w:rPr>
                <w:rFonts w:ascii="Verdana" w:eastAsia="Times New Roman" w:hAnsi="Verdana"/>
                <w:sz w:val="20"/>
                <w:szCs w:val="20"/>
              </w:rPr>
              <w:pict>
                <v:rect id="_x0000_i1028" style="width:0;height:.75pt" o:hralign="center" o:hrstd="t" o:hrnoshade="t" o:hr="t" fillcolor="black" stroked="f"/>
              </w:pict>
            </w:r>
          </w:p>
        </w:tc>
      </w:tr>
      <w:tr w:rsidR="00000000">
        <w:trPr>
          <w:divId w:val="1222785051"/>
          <w:tblCellSpacing w:w="0" w:type="dxa"/>
          <w:jc w:val="center"/>
        </w:trPr>
        <w:tc>
          <w:tcPr>
            <w:tcW w:w="0" w:type="auto"/>
            <w:gridSpan w:val="2"/>
            <w:hideMark/>
          </w:tcPr>
          <w:p w:rsidR="00000000" w:rsidRDefault="00EB6E3C">
            <w:pPr>
              <w:numPr>
                <w:ilvl w:val="0"/>
                <w:numId w:val="4"/>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Proficient with Excel </w:t>
            </w:r>
          </w:p>
          <w:p w:rsidR="00000000" w:rsidRDefault="00EB6E3C">
            <w:pPr>
              <w:numPr>
                <w:ilvl w:val="0"/>
                <w:numId w:val="4"/>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Experience and knowledge of Access and Word </w:t>
            </w:r>
          </w:p>
          <w:p w:rsidR="00000000" w:rsidRDefault="00EB6E3C">
            <w:pPr>
              <w:numPr>
                <w:ilvl w:val="0"/>
                <w:numId w:val="4"/>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Experienced with MRP knowledge and set up </w:t>
            </w:r>
          </w:p>
          <w:p w:rsidR="00000000" w:rsidRDefault="00EB6E3C">
            <w:pPr>
              <w:numPr>
                <w:ilvl w:val="0"/>
                <w:numId w:val="4"/>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Quickly manage and learn new software systems </w:t>
            </w:r>
          </w:p>
        </w:tc>
      </w:tr>
      <w:tr w:rsidR="00000000">
        <w:trPr>
          <w:divId w:val="1222785051"/>
          <w:tblCellSpacing w:w="0" w:type="dxa"/>
          <w:jc w:val="center"/>
        </w:trPr>
        <w:tc>
          <w:tcPr>
            <w:tcW w:w="0" w:type="auto"/>
            <w:gridSpan w:val="2"/>
            <w:hideMark/>
          </w:tcPr>
          <w:p w:rsidR="00000000" w:rsidRDefault="00EB6E3C">
            <w:pPr>
              <w:rPr>
                <w:rFonts w:ascii="Verdana" w:eastAsia="Times New Roman" w:hAnsi="Verdana"/>
                <w:sz w:val="20"/>
                <w:szCs w:val="20"/>
              </w:rPr>
            </w:pPr>
            <w:r>
              <w:rPr>
                <w:rStyle w:val="Strong"/>
                <w:rFonts w:ascii="Verdana" w:eastAsia="Times New Roman" w:hAnsi="Verdana"/>
                <w:sz w:val="20"/>
                <w:szCs w:val="20"/>
              </w:rPr>
              <w:t xml:space="preserve">EDUCATION </w:t>
            </w:r>
          </w:p>
          <w:p w:rsidR="00000000" w:rsidRDefault="00C8632A">
            <w:pPr>
              <w:rPr>
                <w:rFonts w:ascii="Verdana" w:eastAsia="Times New Roman" w:hAnsi="Verdana"/>
                <w:sz w:val="20"/>
                <w:szCs w:val="20"/>
              </w:rPr>
            </w:pPr>
            <w:r>
              <w:rPr>
                <w:rFonts w:ascii="Verdana" w:eastAsia="Times New Roman" w:hAnsi="Verdana"/>
                <w:sz w:val="20"/>
                <w:szCs w:val="20"/>
              </w:rPr>
              <w:pict>
                <v:rect id="_x0000_i1029" style="width:0;height:.75pt" o:hralign="center" o:hrstd="t" o:hrnoshade="t" o:hr="t" fillcolor="black" stroked="f"/>
              </w:pict>
            </w:r>
          </w:p>
        </w:tc>
      </w:tr>
      <w:tr w:rsidR="00000000">
        <w:trPr>
          <w:divId w:val="1222785051"/>
          <w:tblCellSpacing w:w="0" w:type="dxa"/>
          <w:jc w:val="center"/>
        </w:trPr>
        <w:tc>
          <w:tcPr>
            <w:tcW w:w="0" w:type="auto"/>
            <w:gridSpan w:val="2"/>
            <w:hideMark/>
          </w:tcPr>
          <w:p w:rsidR="00000000" w:rsidRDefault="00EB6E3C">
            <w:pPr>
              <w:numPr>
                <w:ilvl w:val="0"/>
                <w:numId w:val="5"/>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5-S Training-NIACC </w:t>
            </w:r>
          </w:p>
          <w:p w:rsidR="00000000" w:rsidRDefault="00EB6E3C">
            <w:pPr>
              <w:numPr>
                <w:ilvl w:val="0"/>
                <w:numId w:val="5"/>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Lean Manufacturing Training-NIACC </w:t>
            </w:r>
          </w:p>
          <w:p w:rsidR="00000000" w:rsidRDefault="00EB6E3C">
            <w:pPr>
              <w:numPr>
                <w:ilvl w:val="0"/>
                <w:numId w:val="5"/>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Supervisor Training-NIACC </w:t>
            </w:r>
          </w:p>
        </w:tc>
      </w:tr>
      <w:tr w:rsidR="00000000">
        <w:trPr>
          <w:divId w:val="1222785051"/>
          <w:tblCellSpacing w:w="0" w:type="dxa"/>
          <w:jc w:val="center"/>
        </w:trPr>
        <w:tc>
          <w:tcPr>
            <w:tcW w:w="3000" w:type="pct"/>
            <w:hideMark/>
          </w:tcPr>
          <w:p w:rsidR="00000000" w:rsidRDefault="00EB6E3C">
            <w:pPr>
              <w:spacing w:after="240"/>
              <w:rPr>
                <w:rFonts w:ascii="Verdana" w:eastAsia="Times New Roman" w:hAnsi="Verdana"/>
                <w:sz w:val="20"/>
                <w:szCs w:val="20"/>
              </w:rPr>
            </w:pPr>
            <w:r>
              <w:rPr>
                <w:rStyle w:val="Strong"/>
                <w:rFonts w:ascii="Verdana" w:eastAsia="Times New Roman" w:hAnsi="Verdana"/>
                <w:sz w:val="20"/>
                <w:szCs w:val="20"/>
              </w:rPr>
              <w:t xml:space="preserve">AIB </w:t>
            </w:r>
            <w:r>
              <w:rPr>
                <w:rFonts w:ascii="Verdana" w:eastAsia="Times New Roman" w:hAnsi="Verdana"/>
                <w:i/>
                <w:iCs/>
                <w:sz w:val="20"/>
                <w:szCs w:val="20"/>
              </w:rPr>
              <w:br/>
            </w:r>
            <w:r>
              <w:rPr>
                <w:rStyle w:val="Emphasis"/>
                <w:rFonts w:ascii="Verdana" w:eastAsia="Times New Roman" w:hAnsi="Verdana"/>
                <w:sz w:val="20"/>
                <w:szCs w:val="20"/>
              </w:rPr>
              <w:t xml:space="preserve">Business Admin </w:t>
            </w:r>
          </w:p>
        </w:tc>
        <w:tc>
          <w:tcPr>
            <w:tcW w:w="2000" w:type="pct"/>
            <w:hideMark/>
          </w:tcPr>
          <w:p w:rsidR="00000000" w:rsidRDefault="00EB6E3C">
            <w:pPr>
              <w:jc w:val="right"/>
              <w:rPr>
                <w:rFonts w:ascii="Verdana" w:eastAsia="Times New Roman" w:hAnsi="Verdana"/>
                <w:sz w:val="20"/>
                <w:szCs w:val="20"/>
              </w:rPr>
            </w:pPr>
            <w:r>
              <w:rPr>
                <w:rStyle w:val="Emphasis"/>
                <w:rFonts w:ascii="Verdana" w:eastAsia="Times New Roman" w:hAnsi="Verdana"/>
                <w:sz w:val="20"/>
                <w:szCs w:val="20"/>
              </w:rPr>
              <w:t>Des Moines Iowa</w:t>
            </w:r>
            <w:r>
              <w:rPr>
                <w:rFonts w:ascii="Verdana" w:eastAsia="Times New Roman" w:hAnsi="Verdana"/>
                <w:sz w:val="20"/>
                <w:szCs w:val="20"/>
              </w:rPr>
              <w:t xml:space="preserve"> </w:t>
            </w:r>
            <w:r>
              <w:rPr>
                <w:rFonts w:ascii="Verdana" w:eastAsia="Times New Roman" w:hAnsi="Verdana"/>
                <w:sz w:val="20"/>
                <w:szCs w:val="20"/>
              </w:rPr>
              <w:br/>
            </w:r>
            <w:r>
              <w:rPr>
                <w:rStyle w:val="Emphasis"/>
                <w:rFonts w:ascii="Verdana" w:eastAsia="Times New Roman" w:hAnsi="Verdana"/>
                <w:sz w:val="20"/>
                <w:szCs w:val="20"/>
              </w:rPr>
              <w:t>2012</w:t>
            </w:r>
            <w:r>
              <w:rPr>
                <w:rFonts w:ascii="Verdana" w:eastAsia="Times New Roman" w:hAnsi="Verdana"/>
                <w:sz w:val="20"/>
                <w:szCs w:val="20"/>
              </w:rPr>
              <w:t xml:space="preserve"> </w:t>
            </w:r>
          </w:p>
        </w:tc>
      </w:tr>
      <w:tr w:rsidR="00000000">
        <w:trPr>
          <w:divId w:val="1222785051"/>
          <w:tblCellSpacing w:w="0" w:type="dxa"/>
          <w:jc w:val="center"/>
        </w:trPr>
        <w:tc>
          <w:tcPr>
            <w:tcW w:w="0" w:type="auto"/>
            <w:gridSpan w:val="2"/>
            <w:hideMark/>
          </w:tcPr>
          <w:p w:rsidR="00000000" w:rsidRDefault="00EB6E3C">
            <w:pPr>
              <w:numPr>
                <w:ilvl w:val="0"/>
                <w:numId w:val="6"/>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Returned to school taking classes to pursue a business degree </w:t>
            </w:r>
          </w:p>
        </w:tc>
      </w:tr>
      <w:tr w:rsidR="00000000">
        <w:trPr>
          <w:divId w:val="1222785051"/>
          <w:tblCellSpacing w:w="0" w:type="dxa"/>
          <w:jc w:val="center"/>
        </w:trPr>
        <w:tc>
          <w:tcPr>
            <w:tcW w:w="3000" w:type="pct"/>
            <w:hideMark/>
          </w:tcPr>
          <w:p w:rsidR="00000000" w:rsidRDefault="00EB6E3C">
            <w:pPr>
              <w:spacing w:after="240"/>
              <w:rPr>
                <w:rFonts w:ascii="Verdana" w:eastAsia="Times New Roman" w:hAnsi="Verdana"/>
                <w:sz w:val="20"/>
                <w:szCs w:val="20"/>
              </w:rPr>
            </w:pPr>
            <w:r>
              <w:rPr>
                <w:rStyle w:val="Strong"/>
                <w:rFonts w:ascii="Verdana" w:eastAsia="Times New Roman" w:hAnsi="Verdana"/>
                <w:sz w:val="20"/>
                <w:szCs w:val="20"/>
              </w:rPr>
              <w:t xml:space="preserve">Meservey-Thornton High School </w:t>
            </w:r>
            <w:r>
              <w:rPr>
                <w:rFonts w:ascii="Verdana" w:eastAsia="Times New Roman" w:hAnsi="Verdana"/>
                <w:i/>
                <w:iCs/>
                <w:sz w:val="20"/>
                <w:szCs w:val="20"/>
              </w:rPr>
              <w:br/>
            </w:r>
            <w:r>
              <w:rPr>
                <w:rStyle w:val="Emphasis"/>
                <w:rFonts w:ascii="Verdana" w:eastAsia="Times New Roman" w:hAnsi="Verdana"/>
                <w:sz w:val="20"/>
                <w:szCs w:val="20"/>
              </w:rPr>
              <w:t>High School Graduate</w:t>
            </w:r>
          </w:p>
        </w:tc>
        <w:tc>
          <w:tcPr>
            <w:tcW w:w="2000" w:type="pct"/>
            <w:hideMark/>
          </w:tcPr>
          <w:p w:rsidR="00000000" w:rsidRDefault="00EB6E3C">
            <w:pPr>
              <w:jc w:val="right"/>
              <w:rPr>
                <w:rFonts w:ascii="Verdana" w:eastAsia="Times New Roman" w:hAnsi="Verdana"/>
                <w:sz w:val="20"/>
                <w:szCs w:val="20"/>
              </w:rPr>
            </w:pPr>
            <w:r>
              <w:rPr>
                <w:rStyle w:val="Emphasis"/>
                <w:rFonts w:ascii="Verdana" w:eastAsia="Times New Roman" w:hAnsi="Verdana"/>
                <w:sz w:val="20"/>
                <w:szCs w:val="20"/>
              </w:rPr>
              <w:t xml:space="preserve">Thornton Iowa </w:t>
            </w:r>
            <w:r>
              <w:rPr>
                <w:rFonts w:ascii="Verdana" w:eastAsia="Times New Roman" w:hAnsi="Verdana"/>
                <w:sz w:val="20"/>
                <w:szCs w:val="20"/>
              </w:rPr>
              <w:br/>
            </w:r>
            <w:r>
              <w:rPr>
                <w:rStyle w:val="Emphasis"/>
                <w:rFonts w:ascii="Verdana" w:eastAsia="Times New Roman" w:hAnsi="Verdana"/>
                <w:sz w:val="20"/>
                <w:szCs w:val="20"/>
              </w:rPr>
              <w:t>1987</w:t>
            </w:r>
            <w:r>
              <w:rPr>
                <w:rFonts w:ascii="Verdana" w:eastAsia="Times New Roman" w:hAnsi="Verdana"/>
                <w:sz w:val="20"/>
                <w:szCs w:val="20"/>
              </w:rPr>
              <w:t xml:space="preserve"> </w:t>
            </w:r>
          </w:p>
        </w:tc>
      </w:tr>
      <w:tr w:rsidR="00000000">
        <w:trPr>
          <w:divId w:val="1222785051"/>
          <w:tblCellSpacing w:w="0" w:type="dxa"/>
          <w:jc w:val="center"/>
        </w:trPr>
        <w:tc>
          <w:tcPr>
            <w:tcW w:w="0" w:type="auto"/>
            <w:gridSpan w:val="2"/>
            <w:hideMark/>
          </w:tcPr>
          <w:p w:rsidR="00000000" w:rsidRDefault="00EB6E3C">
            <w:pPr>
              <w:numPr>
                <w:ilvl w:val="0"/>
                <w:numId w:val="7"/>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Subjects: Accounting I&amp;II, Algebra I&amp;II, Geometry, English, Business, Computer I&amp;II, Biology, Chemistry. </w:t>
            </w:r>
          </w:p>
          <w:p w:rsidR="00000000" w:rsidRDefault="00EB6E3C">
            <w:pPr>
              <w:numPr>
                <w:ilvl w:val="0"/>
                <w:numId w:val="7"/>
              </w:numPr>
              <w:spacing w:before="100" w:beforeAutospacing="1" w:after="100" w:afterAutospacing="1"/>
              <w:rPr>
                <w:rFonts w:ascii="Verdana" w:eastAsia="Times New Roman" w:hAnsi="Verdana"/>
                <w:sz w:val="20"/>
                <w:szCs w:val="20"/>
              </w:rPr>
            </w:pPr>
            <w:r>
              <w:rPr>
                <w:rFonts w:ascii="Verdana" w:eastAsia="Times New Roman" w:hAnsi="Verdana"/>
                <w:sz w:val="20"/>
                <w:szCs w:val="20"/>
              </w:rPr>
              <w:t xml:space="preserve">Accomplishments: National Honor Society, A&amp;B Honor Roll, and Academic Class Ranking-3rd </w:t>
            </w:r>
          </w:p>
        </w:tc>
      </w:tr>
      <w:tr w:rsidR="00000000">
        <w:trPr>
          <w:divId w:val="1222785051"/>
          <w:tblCellSpacing w:w="0" w:type="dxa"/>
          <w:jc w:val="center"/>
        </w:trPr>
        <w:tc>
          <w:tcPr>
            <w:tcW w:w="0" w:type="auto"/>
            <w:gridSpan w:val="2"/>
            <w:hideMark/>
          </w:tcPr>
          <w:p w:rsidR="00000000" w:rsidRDefault="00EB6E3C">
            <w:pPr>
              <w:rPr>
                <w:rFonts w:ascii="Verdana" w:eastAsia="Times New Roman" w:hAnsi="Verdana"/>
                <w:sz w:val="20"/>
                <w:szCs w:val="20"/>
              </w:rPr>
            </w:pPr>
            <w:r>
              <w:rPr>
                <w:rStyle w:val="Strong"/>
                <w:rFonts w:ascii="Verdana" w:eastAsia="Times New Roman" w:hAnsi="Verdana"/>
                <w:sz w:val="20"/>
                <w:szCs w:val="20"/>
              </w:rPr>
              <w:t xml:space="preserve">REFERENCES </w:t>
            </w:r>
          </w:p>
          <w:p w:rsidR="00000000" w:rsidRDefault="00C8632A">
            <w:pPr>
              <w:rPr>
                <w:rFonts w:ascii="Verdana" w:eastAsia="Times New Roman" w:hAnsi="Verdana"/>
                <w:sz w:val="20"/>
                <w:szCs w:val="20"/>
              </w:rPr>
            </w:pPr>
            <w:r>
              <w:rPr>
                <w:rFonts w:ascii="Verdana" w:eastAsia="Times New Roman" w:hAnsi="Verdana"/>
                <w:sz w:val="20"/>
                <w:szCs w:val="20"/>
              </w:rPr>
              <w:pict>
                <v:rect id="_x0000_i1030" style="width:0;height:.75pt" o:hralign="center" o:hrstd="t" o:hrnoshade="t" o:hr="t" fillcolor="black" stroked="f"/>
              </w:pict>
            </w:r>
          </w:p>
        </w:tc>
      </w:tr>
      <w:tr w:rsidR="00000000">
        <w:trPr>
          <w:divId w:val="1222785051"/>
          <w:tblCellSpacing w:w="0" w:type="dxa"/>
          <w:jc w:val="center"/>
        </w:trPr>
        <w:tc>
          <w:tcPr>
            <w:tcW w:w="0" w:type="auto"/>
            <w:gridSpan w:val="2"/>
            <w:hideMark/>
          </w:tcPr>
          <w:p w:rsidR="00000000" w:rsidRDefault="00EB6E3C">
            <w:pPr>
              <w:spacing w:after="240"/>
              <w:rPr>
                <w:rFonts w:ascii="Verdana" w:eastAsia="Times New Roman" w:hAnsi="Verdana"/>
                <w:sz w:val="20"/>
                <w:szCs w:val="20"/>
              </w:rPr>
            </w:pPr>
            <w:r>
              <w:rPr>
                <w:rFonts w:ascii="Verdana" w:eastAsia="Times New Roman" w:hAnsi="Verdana"/>
                <w:sz w:val="20"/>
                <w:szCs w:val="20"/>
              </w:rPr>
              <w:t>Brad Henning, was Supervisor at Kiefer Built</w:t>
            </w:r>
            <w:r>
              <w:rPr>
                <w:rFonts w:ascii="Verdana" w:eastAsia="Times New Roman" w:hAnsi="Verdana"/>
                <w:sz w:val="20"/>
                <w:szCs w:val="20"/>
              </w:rPr>
              <w:br/>
              <w:t>currently is at EB Trailers</w:t>
            </w:r>
            <w:r>
              <w:rPr>
                <w:rFonts w:ascii="Verdana" w:eastAsia="Times New Roman" w:hAnsi="Verdana"/>
                <w:sz w:val="20"/>
                <w:szCs w:val="20"/>
              </w:rPr>
              <w:t xml:space="preserve"> in Story City, Iowa. </w:t>
            </w:r>
            <w:r>
              <w:rPr>
                <w:rFonts w:ascii="Verdana" w:eastAsia="Times New Roman" w:hAnsi="Verdana"/>
                <w:sz w:val="20"/>
                <w:szCs w:val="20"/>
              </w:rPr>
              <w:br/>
            </w:r>
          </w:p>
        </w:tc>
      </w:tr>
    </w:tbl>
    <w:p w:rsidR="00000000" w:rsidRDefault="00EB6E3C">
      <w:pPr>
        <w:divId w:val="1222785051"/>
        <w:rPr>
          <w:rFonts w:eastAsia="Times New Roman"/>
        </w:rPr>
      </w:pP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6984"/>
    <w:multiLevelType w:val="multilevel"/>
    <w:tmpl w:val="7D0A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51872"/>
    <w:multiLevelType w:val="multilevel"/>
    <w:tmpl w:val="CBD8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63A27"/>
    <w:multiLevelType w:val="multilevel"/>
    <w:tmpl w:val="73F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47BF1"/>
    <w:multiLevelType w:val="multilevel"/>
    <w:tmpl w:val="1C92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267A75"/>
    <w:multiLevelType w:val="multilevel"/>
    <w:tmpl w:val="715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24731B"/>
    <w:multiLevelType w:val="multilevel"/>
    <w:tmpl w:val="4824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AF40D6"/>
    <w:multiLevelType w:val="multilevel"/>
    <w:tmpl w:val="23A0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C8632A"/>
    <w:rsid w:val="00C8632A"/>
    <w:rsid w:val="00EB6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r="http://schemas.openxmlformats.org/officeDocument/2006/relationships" xmlns:w="http://schemas.openxmlformats.org/wordprocessingml/2006/main">
  <w:divs>
    <w:div w:id="122278505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4825</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Oberhelman</dc:creator>
  <cp:lastModifiedBy>Dan Oberhelman</cp:lastModifiedBy>
  <cp:revision>2</cp:revision>
  <dcterms:created xsi:type="dcterms:W3CDTF">2012-04-11T02:04:00Z</dcterms:created>
  <dcterms:modified xsi:type="dcterms:W3CDTF">2012-04-11T02:04:00Z</dcterms:modified>
</cp:coreProperties>
</file>