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A12" w:rsidRDefault="007A2A12" w:rsidP="007A2A12">
      <w:pPr>
        <w:pStyle w:val="Heading1"/>
        <w:spacing w:after="216"/>
        <w:rPr>
          <w:sz w:val="28"/>
        </w:rPr>
      </w:pPr>
      <w:r>
        <w:rPr>
          <w:sz w:val="28"/>
        </w:rPr>
        <w:t xml:space="preserve">                          </w:t>
      </w:r>
      <w:r w:rsidR="00EF26FD">
        <w:rPr>
          <w:sz w:val="28"/>
        </w:rPr>
        <w:t xml:space="preserve">Nora </w:t>
      </w:r>
      <w:proofErr w:type="spellStart"/>
      <w:r>
        <w:rPr>
          <w:sz w:val="28"/>
        </w:rPr>
        <w:t>Belmares</w:t>
      </w:r>
      <w:proofErr w:type="spellEnd"/>
    </w:p>
    <w:p w:rsidR="007A2A12" w:rsidRDefault="007A2A12">
      <w:pPr>
        <w:spacing w:after="0"/>
        <w:ind w:right="87"/>
        <w:jc w:val="right"/>
        <w:rPr>
          <w:rFonts w:ascii="Arial" w:eastAsia="Arial" w:hAnsi="Arial" w:cs="Arial"/>
          <w:b/>
          <w:sz w:val="28"/>
        </w:rPr>
      </w:pPr>
    </w:p>
    <w:p w:rsidR="00AA3F65" w:rsidRDefault="00EF26FD" w:rsidP="007A2A12">
      <w:pPr>
        <w:spacing w:after="0"/>
        <w:ind w:left="-576" w:right="87"/>
      </w:pPr>
      <w:r>
        <w:rPr>
          <w:sz w:val="20"/>
        </w:rPr>
        <w:t xml:space="preserve">   A hard worker and physical fit individual who is who has 10 years of experience </w:t>
      </w:r>
    </w:p>
    <w:p w:rsidR="00AA3F65" w:rsidRDefault="007A2A12" w:rsidP="007A2A12">
      <w:pPr>
        <w:spacing w:after="3" w:line="251" w:lineRule="auto"/>
        <w:ind w:left="-576" w:hanging="945"/>
      </w:pPr>
      <w:r>
        <w:rPr>
          <w:sz w:val="20"/>
        </w:rPr>
        <w:t xml:space="preserve">                       </w:t>
      </w:r>
      <w:r w:rsidR="00EF26FD">
        <w:rPr>
          <w:sz w:val="20"/>
        </w:rPr>
        <w:t xml:space="preserve">undertaking repair work of </w:t>
      </w:r>
      <w:r w:rsidR="00B71350">
        <w:rPr>
          <w:sz w:val="20"/>
        </w:rPr>
        <w:t>fiberglass with</w:t>
      </w:r>
      <w:r w:rsidR="00EF26FD">
        <w:rPr>
          <w:sz w:val="20"/>
        </w:rPr>
        <w:t xml:space="preserve"> the help of angle grinder, laminate roller, </w:t>
      </w:r>
      <w:r w:rsidR="00EF26FD">
        <w:rPr>
          <w:sz w:val="20"/>
        </w:rPr>
        <w:t xml:space="preserve">mixing container, sandpaper, spatula, sanding disc, etc. </w:t>
      </w:r>
    </w:p>
    <w:p w:rsidR="007A2A12" w:rsidRDefault="007A2A12" w:rsidP="007A2A12">
      <w:pPr>
        <w:pStyle w:val="Heading1"/>
        <w:spacing w:after="138"/>
        <w:ind w:left="2200"/>
      </w:pPr>
    </w:p>
    <w:p w:rsidR="00AA3F65" w:rsidRDefault="00EF26FD" w:rsidP="007A2A12">
      <w:pPr>
        <w:pStyle w:val="Heading1"/>
        <w:spacing w:after="138"/>
        <w:ind w:left="0"/>
        <w:jc w:val="both"/>
      </w:pPr>
      <w:r>
        <w:t xml:space="preserve">Employment History </w:t>
      </w:r>
    </w:p>
    <w:p w:rsidR="007A2A12" w:rsidRPr="007A2A12" w:rsidRDefault="007A2A12" w:rsidP="007A2A12">
      <w:pPr>
        <w:jc w:val="both"/>
        <w:rPr>
          <w:i/>
        </w:rPr>
      </w:pPr>
    </w:p>
    <w:p w:rsidR="007A2A12" w:rsidRDefault="007A2A12" w:rsidP="007A2A12">
      <w:pPr>
        <w:spacing w:after="3" w:line="251" w:lineRule="auto"/>
        <w:ind w:right="3579" w:hanging="10"/>
        <w:jc w:val="both"/>
        <w:rPr>
          <w:sz w:val="20"/>
        </w:rPr>
      </w:pPr>
      <w:r w:rsidRPr="007A2A12">
        <w:rPr>
          <w:i/>
          <w:sz w:val="20"/>
        </w:rPr>
        <w:t>Machine Operator</w:t>
      </w:r>
      <w:r>
        <w:rPr>
          <w:sz w:val="20"/>
        </w:rPr>
        <w:t>-Whatley Inc.</w:t>
      </w:r>
    </w:p>
    <w:p w:rsidR="007A2A12" w:rsidRDefault="007A2A12" w:rsidP="007A2A12">
      <w:pPr>
        <w:spacing w:after="3" w:line="251" w:lineRule="auto"/>
        <w:ind w:right="3579" w:hanging="10"/>
        <w:jc w:val="both"/>
      </w:pPr>
      <w:r>
        <w:rPr>
          <w:sz w:val="20"/>
        </w:rPr>
        <w:t xml:space="preserve"> 2008-Current</w:t>
      </w:r>
      <w:r>
        <w:rPr>
          <w:sz w:val="20"/>
        </w:rPr>
        <w:t xml:space="preserve"> (Seasonal) </w:t>
      </w:r>
      <w:bookmarkStart w:id="0" w:name="_GoBack"/>
      <w:bookmarkEnd w:id="0"/>
    </w:p>
    <w:p w:rsidR="007A2A12" w:rsidRDefault="007A2A12" w:rsidP="007A2A12">
      <w:pPr>
        <w:numPr>
          <w:ilvl w:val="0"/>
          <w:numId w:val="1"/>
        </w:numPr>
        <w:spacing w:after="0"/>
        <w:ind w:left="0" w:hanging="360"/>
        <w:jc w:val="both"/>
      </w:pPr>
      <w:r>
        <w:rPr>
          <w:sz w:val="20"/>
        </w:rPr>
        <w:t xml:space="preserve">Sanding equipment, operating heavy machinery.  </w:t>
      </w:r>
    </w:p>
    <w:p w:rsidR="007A2A12" w:rsidRDefault="007A2A12" w:rsidP="007A2A12">
      <w:pPr>
        <w:numPr>
          <w:ilvl w:val="0"/>
          <w:numId w:val="1"/>
        </w:numPr>
        <w:spacing w:after="3" w:line="251" w:lineRule="auto"/>
        <w:ind w:left="0" w:hanging="360"/>
        <w:jc w:val="both"/>
      </w:pPr>
      <w:r>
        <w:rPr>
          <w:sz w:val="20"/>
        </w:rPr>
        <w:t xml:space="preserve">Routinely cleaning all warehouse areas and containers </w:t>
      </w:r>
    </w:p>
    <w:p w:rsidR="007A2A12" w:rsidRDefault="007A2A12" w:rsidP="007A2A12">
      <w:pPr>
        <w:numPr>
          <w:ilvl w:val="0"/>
          <w:numId w:val="1"/>
        </w:numPr>
        <w:spacing w:after="3" w:line="251" w:lineRule="auto"/>
        <w:ind w:left="0" w:hanging="360"/>
        <w:jc w:val="both"/>
      </w:pPr>
      <w:r>
        <w:rPr>
          <w:sz w:val="20"/>
        </w:rPr>
        <w:t xml:space="preserve">Kept a professional attitude under high levels of stress. </w:t>
      </w:r>
    </w:p>
    <w:p w:rsidR="007A2A12" w:rsidRDefault="007A2A12" w:rsidP="007A2A12">
      <w:pPr>
        <w:numPr>
          <w:ilvl w:val="0"/>
          <w:numId w:val="1"/>
        </w:numPr>
        <w:spacing w:after="3" w:line="251" w:lineRule="auto"/>
        <w:ind w:left="0" w:hanging="360"/>
        <w:jc w:val="both"/>
      </w:pPr>
      <w:r>
        <w:rPr>
          <w:sz w:val="20"/>
        </w:rPr>
        <w:t xml:space="preserve">Cut hardened fiberglass from mold with trimming knife. </w:t>
      </w:r>
    </w:p>
    <w:p w:rsidR="007A2A12" w:rsidRDefault="007A2A12" w:rsidP="007A2A12">
      <w:pPr>
        <w:numPr>
          <w:ilvl w:val="0"/>
          <w:numId w:val="1"/>
        </w:numPr>
        <w:spacing w:after="3" w:line="251" w:lineRule="auto"/>
        <w:ind w:left="0" w:hanging="360"/>
        <w:jc w:val="both"/>
      </w:pPr>
      <w:r>
        <w:rPr>
          <w:sz w:val="20"/>
        </w:rPr>
        <w:t xml:space="preserve">Accountable to repair the fiberglass with precision and help the customers reuse the materials effectively. </w:t>
      </w:r>
    </w:p>
    <w:p w:rsidR="007A2A12" w:rsidRDefault="007A2A12" w:rsidP="007A2A12">
      <w:pPr>
        <w:jc w:val="both"/>
      </w:pPr>
    </w:p>
    <w:p w:rsidR="007A2A12" w:rsidRPr="007A2A12" w:rsidRDefault="007A2A12" w:rsidP="007A2A12">
      <w:pPr>
        <w:jc w:val="both"/>
      </w:pPr>
    </w:p>
    <w:p w:rsidR="007A2A12" w:rsidRPr="007A2A12" w:rsidRDefault="007A2A12" w:rsidP="007A2A12">
      <w:pPr>
        <w:spacing w:after="1" w:line="261" w:lineRule="auto"/>
        <w:ind w:hanging="1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eastAsia="Arial" w:hAnsiTheme="minorHAnsi" w:cs="Arial"/>
          <w:i/>
          <w:sz w:val="20"/>
          <w:szCs w:val="20"/>
        </w:rPr>
        <w:t>Production</w:t>
      </w:r>
      <w:r w:rsidR="00EF26FD" w:rsidRPr="007A2A12">
        <w:rPr>
          <w:rFonts w:asciiTheme="minorHAnsi" w:eastAsia="Arial" w:hAnsiTheme="minorHAnsi" w:cs="Arial"/>
          <w:i/>
          <w:sz w:val="20"/>
          <w:szCs w:val="20"/>
        </w:rPr>
        <w:t xml:space="preserve"> Worker</w:t>
      </w:r>
      <w:r>
        <w:rPr>
          <w:rFonts w:asciiTheme="minorHAnsi" w:eastAsia="Arial" w:hAnsiTheme="minorHAnsi" w:cs="Arial"/>
          <w:sz w:val="20"/>
          <w:szCs w:val="20"/>
        </w:rPr>
        <w:t>-</w:t>
      </w:r>
      <w:r w:rsidRPr="007A2A12">
        <w:rPr>
          <w:rFonts w:asciiTheme="minorHAnsi" w:eastAsia="Arial" w:hAnsiTheme="minorHAnsi" w:cs="Arial"/>
          <w:sz w:val="20"/>
          <w:szCs w:val="20"/>
        </w:rPr>
        <w:t xml:space="preserve">Correlate Warehouse </w:t>
      </w:r>
    </w:p>
    <w:p w:rsidR="00AA3F65" w:rsidRPr="007A2A12" w:rsidRDefault="00AA3F65" w:rsidP="007A2A12">
      <w:pPr>
        <w:spacing w:after="1" w:line="261" w:lineRule="auto"/>
        <w:ind w:hanging="10"/>
        <w:jc w:val="both"/>
        <w:rPr>
          <w:rFonts w:asciiTheme="minorHAnsi" w:hAnsiTheme="minorHAnsi"/>
          <w:sz w:val="20"/>
          <w:szCs w:val="20"/>
        </w:rPr>
      </w:pPr>
    </w:p>
    <w:p w:rsidR="00AA3F65" w:rsidRPr="007A2A12" w:rsidRDefault="00EF26FD" w:rsidP="007A2A12">
      <w:pPr>
        <w:spacing w:after="0"/>
        <w:jc w:val="both"/>
        <w:rPr>
          <w:rFonts w:asciiTheme="minorHAnsi" w:hAnsiTheme="minorHAnsi"/>
          <w:sz w:val="20"/>
          <w:szCs w:val="20"/>
        </w:rPr>
      </w:pPr>
      <w:r w:rsidRPr="007A2A12">
        <w:rPr>
          <w:rFonts w:asciiTheme="minorHAnsi" w:eastAsia="Arial" w:hAnsiTheme="minorHAnsi" w:cs="Arial"/>
          <w:sz w:val="20"/>
          <w:szCs w:val="20"/>
        </w:rPr>
        <w:t xml:space="preserve"> </w:t>
      </w:r>
      <w:r w:rsidR="007A2A12" w:rsidRPr="007A2A12">
        <w:rPr>
          <w:rFonts w:asciiTheme="minorHAnsi" w:eastAsia="Arial" w:hAnsiTheme="minorHAnsi" w:cs="Arial"/>
          <w:sz w:val="20"/>
          <w:szCs w:val="20"/>
        </w:rPr>
        <w:t>3/2005­2008</w:t>
      </w:r>
    </w:p>
    <w:p w:rsidR="00AA3F65" w:rsidRPr="007A2A12" w:rsidRDefault="00D07830" w:rsidP="007A2A12">
      <w:pPr>
        <w:numPr>
          <w:ilvl w:val="0"/>
          <w:numId w:val="1"/>
        </w:numPr>
        <w:spacing w:after="4"/>
        <w:ind w:left="0" w:hanging="360"/>
        <w:jc w:val="both"/>
        <w:rPr>
          <w:rFonts w:asciiTheme="minorHAnsi" w:hAnsiTheme="minorHAnsi"/>
          <w:sz w:val="20"/>
          <w:szCs w:val="20"/>
        </w:rPr>
      </w:pPr>
      <w:r w:rsidRPr="007A2A12">
        <w:rPr>
          <w:rFonts w:asciiTheme="minorHAnsi" w:eastAsia="Arial" w:hAnsiTheme="minorHAnsi" w:cs="Arial"/>
          <w:sz w:val="20"/>
          <w:szCs w:val="20"/>
        </w:rPr>
        <w:t>Packaging, Assembly</w:t>
      </w:r>
      <w:r w:rsidR="00EF26FD" w:rsidRPr="007A2A12">
        <w:rPr>
          <w:rFonts w:asciiTheme="minorHAnsi" w:eastAsia="Arial" w:hAnsiTheme="minorHAnsi" w:cs="Arial"/>
          <w:sz w:val="20"/>
          <w:szCs w:val="20"/>
        </w:rPr>
        <w:t xml:space="preserve"> electronics </w:t>
      </w:r>
    </w:p>
    <w:p w:rsidR="00AA3F65" w:rsidRPr="007A2A12" w:rsidRDefault="00EF26FD" w:rsidP="007A2A12">
      <w:pPr>
        <w:numPr>
          <w:ilvl w:val="0"/>
          <w:numId w:val="1"/>
        </w:numPr>
        <w:spacing w:after="4"/>
        <w:ind w:left="0" w:hanging="360"/>
        <w:jc w:val="both"/>
        <w:rPr>
          <w:rFonts w:asciiTheme="minorHAnsi" w:hAnsiTheme="minorHAnsi"/>
          <w:sz w:val="20"/>
          <w:szCs w:val="20"/>
        </w:rPr>
      </w:pPr>
      <w:r w:rsidRPr="007A2A12">
        <w:rPr>
          <w:rFonts w:asciiTheme="minorHAnsi" w:eastAsia="Arial" w:hAnsiTheme="minorHAnsi" w:cs="Arial"/>
          <w:sz w:val="20"/>
          <w:szCs w:val="20"/>
        </w:rPr>
        <w:t xml:space="preserve">Able to work manual facture instructions </w:t>
      </w:r>
    </w:p>
    <w:p w:rsidR="00AA3F65" w:rsidRPr="007A2A12" w:rsidRDefault="00EF26FD" w:rsidP="007A2A12">
      <w:pPr>
        <w:numPr>
          <w:ilvl w:val="0"/>
          <w:numId w:val="1"/>
        </w:numPr>
        <w:spacing w:after="4"/>
        <w:ind w:left="0" w:hanging="360"/>
        <w:jc w:val="both"/>
        <w:rPr>
          <w:rFonts w:asciiTheme="minorHAnsi" w:hAnsiTheme="minorHAnsi"/>
          <w:sz w:val="20"/>
          <w:szCs w:val="20"/>
        </w:rPr>
      </w:pPr>
      <w:r w:rsidRPr="007A2A12">
        <w:rPr>
          <w:rFonts w:asciiTheme="minorHAnsi" w:eastAsia="Arial" w:hAnsiTheme="minorHAnsi" w:cs="Arial"/>
          <w:sz w:val="20"/>
          <w:szCs w:val="20"/>
        </w:rPr>
        <w:t xml:space="preserve">Production </w:t>
      </w:r>
      <w:r w:rsidR="007A2A12" w:rsidRPr="007A2A12">
        <w:rPr>
          <w:rFonts w:asciiTheme="minorHAnsi" w:eastAsia="Arial" w:hAnsiTheme="minorHAnsi" w:cs="Arial"/>
          <w:sz w:val="20"/>
          <w:szCs w:val="20"/>
        </w:rPr>
        <w:t>line, shipping</w:t>
      </w:r>
      <w:r w:rsidRPr="007A2A12">
        <w:rPr>
          <w:rFonts w:asciiTheme="minorHAnsi" w:eastAsia="Arial" w:hAnsiTheme="minorHAnsi" w:cs="Arial"/>
          <w:sz w:val="20"/>
          <w:szCs w:val="20"/>
        </w:rPr>
        <w:t xml:space="preserve"> and receiving </w:t>
      </w:r>
    </w:p>
    <w:p w:rsidR="00AA3F65" w:rsidRPr="007A2A12" w:rsidRDefault="00EF26FD" w:rsidP="007A2A12">
      <w:pPr>
        <w:numPr>
          <w:ilvl w:val="0"/>
          <w:numId w:val="1"/>
        </w:numPr>
        <w:spacing w:after="1" w:line="261" w:lineRule="auto"/>
        <w:ind w:left="0" w:hanging="360"/>
        <w:jc w:val="both"/>
        <w:rPr>
          <w:rFonts w:asciiTheme="minorHAnsi" w:hAnsiTheme="minorHAnsi"/>
          <w:sz w:val="20"/>
          <w:szCs w:val="20"/>
        </w:rPr>
      </w:pPr>
      <w:r w:rsidRPr="007A2A12">
        <w:rPr>
          <w:rFonts w:asciiTheme="minorHAnsi" w:eastAsia="Arial" w:hAnsiTheme="minorHAnsi" w:cs="Arial"/>
          <w:sz w:val="20"/>
          <w:szCs w:val="20"/>
        </w:rPr>
        <w:t xml:space="preserve">Order </w:t>
      </w:r>
      <w:r w:rsidR="007A2A12" w:rsidRPr="007A2A12">
        <w:rPr>
          <w:rFonts w:asciiTheme="minorHAnsi" w:eastAsia="Arial" w:hAnsiTheme="minorHAnsi" w:cs="Arial"/>
          <w:sz w:val="20"/>
          <w:szCs w:val="20"/>
        </w:rPr>
        <w:t>selects</w:t>
      </w:r>
      <w:r w:rsidRPr="007A2A12">
        <w:rPr>
          <w:rFonts w:asciiTheme="minorHAnsi" w:eastAsia="Arial" w:hAnsiTheme="minorHAnsi" w:cs="Arial"/>
          <w:sz w:val="20"/>
          <w:szCs w:val="20"/>
        </w:rPr>
        <w:t xml:space="preserve"> </w:t>
      </w:r>
    </w:p>
    <w:p w:rsidR="00AA3F65" w:rsidRPr="007A2A12" w:rsidRDefault="00EF26FD" w:rsidP="007A2A12">
      <w:pPr>
        <w:numPr>
          <w:ilvl w:val="0"/>
          <w:numId w:val="1"/>
        </w:numPr>
        <w:spacing w:after="1" w:line="261" w:lineRule="auto"/>
        <w:ind w:left="0" w:hanging="360"/>
        <w:jc w:val="both"/>
        <w:rPr>
          <w:rFonts w:asciiTheme="minorHAnsi" w:hAnsiTheme="minorHAnsi"/>
          <w:sz w:val="20"/>
          <w:szCs w:val="20"/>
        </w:rPr>
      </w:pPr>
      <w:r w:rsidRPr="007A2A12">
        <w:rPr>
          <w:rFonts w:asciiTheme="minorHAnsi" w:eastAsia="Arial" w:hAnsiTheme="minorHAnsi" w:cs="Arial"/>
          <w:sz w:val="20"/>
          <w:szCs w:val="20"/>
        </w:rPr>
        <w:t xml:space="preserve">Cleaning lamps </w:t>
      </w:r>
    </w:p>
    <w:p w:rsidR="00AA3F65" w:rsidRPr="007A2A12" w:rsidRDefault="00EF26FD" w:rsidP="007A2A12">
      <w:pPr>
        <w:spacing w:after="0"/>
        <w:jc w:val="both"/>
        <w:rPr>
          <w:rFonts w:asciiTheme="minorHAnsi" w:hAnsiTheme="minorHAnsi"/>
          <w:sz w:val="20"/>
          <w:szCs w:val="20"/>
        </w:rPr>
      </w:pPr>
      <w:r w:rsidRPr="007A2A12">
        <w:rPr>
          <w:rFonts w:asciiTheme="minorHAnsi" w:eastAsia="Arial" w:hAnsiTheme="minorHAnsi" w:cs="Arial"/>
          <w:sz w:val="20"/>
          <w:szCs w:val="20"/>
        </w:rPr>
        <w:t xml:space="preserve"> </w:t>
      </w:r>
    </w:p>
    <w:p w:rsidR="007A2A12" w:rsidRPr="007A2A12" w:rsidRDefault="00EF26FD" w:rsidP="007A2A12">
      <w:pPr>
        <w:spacing w:after="0"/>
        <w:jc w:val="both"/>
        <w:rPr>
          <w:rFonts w:asciiTheme="minorHAnsi" w:hAnsiTheme="minorHAnsi"/>
          <w:sz w:val="20"/>
          <w:szCs w:val="20"/>
        </w:rPr>
      </w:pPr>
      <w:r w:rsidRPr="007A2A12">
        <w:rPr>
          <w:rFonts w:asciiTheme="minorHAnsi" w:eastAsia="Arial" w:hAnsiTheme="minorHAnsi" w:cs="Arial"/>
          <w:sz w:val="20"/>
          <w:szCs w:val="20"/>
        </w:rPr>
        <w:t xml:space="preserve"> </w:t>
      </w:r>
    </w:p>
    <w:p w:rsidR="00AA3F65" w:rsidRPr="007A2A12" w:rsidRDefault="007A2A12" w:rsidP="007A2A12">
      <w:pPr>
        <w:spacing w:after="3" w:line="251" w:lineRule="auto"/>
        <w:ind w:hanging="10"/>
        <w:jc w:val="both"/>
        <w:rPr>
          <w:rFonts w:asciiTheme="minorHAnsi" w:hAnsiTheme="minorHAnsi"/>
          <w:sz w:val="20"/>
          <w:szCs w:val="20"/>
        </w:rPr>
      </w:pPr>
      <w:r w:rsidRPr="007A2A12">
        <w:rPr>
          <w:rFonts w:asciiTheme="minorHAnsi" w:hAnsiTheme="minorHAnsi"/>
          <w:i/>
          <w:sz w:val="20"/>
          <w:szCs w:val="20"/>
        </w:rPr>
        <w:t>Production Worker</w:t>
      </w:r>
      <w:r>
        <w:rPr>
          <w:rFonts w:asciiTheme="minorHAnsi" w:hAnsiTheme="minorHAnsi"/>
          <w:sz w:val="20"/>
          <w:szCs w:val="20"/>
        </w:rPr>
        <w:t>-Crocs</w:t>
      </w:r>
      <w:r w:rsidR="00EF26FD" w:rsidRPr="007A2A12">
        <w:rPr>
          <w:rFonts w:asciiTheme="minorHAnsi" w:hAnsiTheme="minorHAnsi"/>
          <w:sz w:val="20"/>
          <w:szCs w:val="20"/>
        </w:rPr>
        <w:t xml:space="preserve">  </w:t>
      </w:r>
    </w:p>
    <w:p w:rsidR="00AA3F65" w:rsidRPr="007A2A12" w:rsidRDefault="007A2A12" w:rsidP="007A2A12">
      <w:pPr>
        <w:spacing w:after="1" w:line="261" w:lineRule="auto"/>
        <w:ind w:hanging="1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eastAsia="Arial" w:hAnsiTheme="minorHAnsi" w:cs="Arial"/>
          <w:sz w:val="20"/>
          <w:szCs w:val="20"/>
        </w:rPr>
        <w:t>1998-2005</w:t>
      </w:r>
      <w:r w:rsidR="00EF26FD" w:rsidRPr="007A2A12">
        <w:rPr>
          <w:rFonts w:asciiTheme="minorHAnsi" w:eastAsia="Arial" w:hAnsiTheme="minorHAnsi" w:cs="Arial"/>
          <w:sz w:val="20"/>
          <w:szCs w:val="20"/>
        </w:rPr>
        <w:t xml:space="preserve"> </w:t>
      </w:r>
    </w:p>
    <w:p w:rsidR="00AA3F65" w:rsidRPr="007A2A12" w:rsidRDefault="00EF26FD" w:rsidP="007A2A12">
      <w:pPr>
        <w:numPr>
          <w:ilvl w:val="0"/>
          <w:numId w:val="1"/>
        </w:numPr>
        <w:spacing w:after="1" w:line="261" w:lineRule="auto"/>
        <w:ind w:left="0" w:hanging="360"/>
        <w:jc w:val="both"/>
        <w:rPr>
          <w:rFonts w:asciiTheme="minorHAnsi" w:hAnsiTheme="minorHAnsi"/>
          <w:sz w:val="20"/>
          <w:szCs w:val="20"/>
        </w:rPr>
      </w:pPr>
      <w:r w:rsidRPr="007A2A12">
        <w:rPr>
          <w:rFonts w:asciiTheme="minorHAnsi" w:eastAsia="Arial" w:hAnsiTheme="minorHAnsi" w:cs="Arial"/>
          <w:sz w:val="20"/>
          <w:szCs w:val="20"/>
        </w:rPr>
        <w:t xml:space="preserve">Operating power material handling equipment to accurately select and palletizing loads.  </w:t>
      </w:r>
    </w:p>
    <w:p w:rsidR="00AA3F65" w:rsidRPr="007A2A12" w:rsidRDefault="00EF26FD" w:rsidP="007A2A12">
      <w:pPr>
        <w:numPr>
          <w:ilvl w:val="0"/>
          <w:numId w:val="1"/>
        </w:numPr>
        <w:spacing w:after="4"/>
        <w:ind w:left="0" w:hanging="360"/>
        <w:jc w:val="both"/>
        <w:rPr>
          <w:rFonts w:asciiTheme="minorHAnsi" w:hAnsiTheme="minorHAnsi"/>
          <w:sz w:val="20"/>
          <w:szCs w:val="20"/>
        </w:rPr>
      </w:pPr>
      <w:r w:rsidRPr="007A2A12">
        <w:rPr>
          <w:rFonts w:asciiTheme="minorHAnsi" w:eastAsia="Arial" w:hAnsiTheme="minorHAnsi" w:cs="Arial"/>
          <w:sz w:val="20"/>
          <w:szCs w:val="20"/>
        </w:rPr>
        <w:t xml:space="preserve">packaging merchandise for shipment.  </w:t>
      </w:r>
    </w:p>
    <w:p w:rsidR="00AA3F65" w:rsidRPr="007A2A12" w:rsidRDefault="00EF26FD" w:rsidP="007A2A12">
      <w:pPr>
        <w:numPr>
          <w:ilvl w:val="0"/>
          <w:numId w:val="1"/>
        </w:numPr>
        <w:spacing w:after="4"/>
        <w:ind w:left="0" w:hanging="360"/>
        <w:jc w:val="both"/>
        <w:rPr>
          <w:rFonts w:asciiTheme="minorHAnsi" w:hAnsiTheme="minorHAnsi"/>
          <w:sz w:val="20"/>
          <w:szCs w:val="20"/>
        </w:rPr>
      </w:pPr>
      <w:r w:rsidRPr="007A2A12">
        <w:rPr>
          <w:rFonts w:asciiTheme="minorHAnsi" w:eastAsia="Arial" w:hAnsiTheme="minorHAnsi" w:cs="Arial"/>
          <w:sz w:val="20"/>
          <w:szCs w:val="20"/>
        </w:rPr>
        <w:t xml:space="preserve">organized merchandise for shipment.  </w:t>
      </w:r>
    </w:p>
    <w:p w:rsidR="00AA3F65" w:rsidRPr="007A2A12" w:rsidRDefault="00EF26FD" w:rsidP="007A2A12">
      <w:pPr>
        <w:spacing w:after="0"/>
        <w:jc w:val="both"/>
        <w:rPr>
          <w:rFonts w:asciiTheme="minorHAnsi" w:hAnsiTheme="minorHAnsi"/>
          <w:sz w:val="20"/>
          <w:szCs w:val="20"/>
        </w:rPr>
      </w:pPr>
      <w:r w:rsidRPr="007A2A12">
        <w:rPr>
          <w:rFonts w:asciiTheme="minorHAnsi" w:eastAsia="Arial" w:hAnsiTheme="minorHAnsi" w:cs="Arial"/>
          <w:sz w:val="20"/>
          <w:szCs w:val="20"/>
        </w:rPr>
        <w:t xml:space="preserve"> </w:t>
      </w:r>
    </w:p>
    <w:p w:rsidR="00AA3F65" w:rsidRPr="007A2A12" w:rsidRDefault="00EF26FD" w:rsidP="007A2A12">
      <w:pPr>
        <w:spacing w:after="133"/>
        <w:jc w:val="both"/>
        <w:rPr>
          <w:rFonts w:asciiTheme="minorHAnsi" w:hAnsiTheme="minorHAnsi"/>
          <w:sz w:val="20"/>
          <w:szCs w:val="20"/>
        </w:rPr>
      </w:pPr>
      <w:r w:rsidRPr="007A2A12">
        <w:rPr>
          <w:rFonts w:asciiTheme="minorHAnsi" w:eastAsia="Arial" w:hAnsiTheme="minorHAnsi" w:cs="Arial"/>
          <w:sz w:val="20"/>
          <w:szCs w:val="20"/>
        </w:rPr>
        <w:t xml:space="preserve"> </w:t>
      </w:r>
    </w:p>
    <w:p w:rsidR="00AA3F65" w:rsidRPr="007A2A12" w:rsidRDefault="00EF26FD" w:rsidP="007A2A12">
      <w:pPr>
        <w:spacing w:after="58"/>
        <w:jc w:val="both"/>
        <w:rPr>
          <w:rFonts w:asciiTheme="minorHAnsi" w:hAnsiTheme="minorHAnsi"/>
          <w:sz w:val="20"/>
          <w:szCs w:val="20"/>
        </w:rPr>
      </w:pPr>
      <w:r w:rsidRPr="007A2A12">
        <w:rPr>
          <w:rFonts w:asciiTheme="minorHAnsi" w:eastAsia="Arial" w:hAnsiTheme="minorHAnsi" w:cs="Arial"/>
          <w:sz w:val="20"/>
          <w:szCs w:val="20"/>
        </w:rPr>
        <w:t xml:space="preserve"> </w:t>
      </w:r>
    </w:p>
    <w:p w:rsidR="00AA3F65" w:rsidRPr="007A2A12" w:rsidRDefault="00EF26FD" w:rsidP="007A2A12">
      <w:pPr>
        <w:spacing w:after="208"/>
        <w:jc w:val="both"/>
        <w:rPr>
          <w:rFonts w:asciiTheme="minorHAnsi" w:hAnsiTheme="minorHAnsi"/>
          <w:sz w:val="20"/>
          <w:szCs w:val="20"/>
        </w:rPr>
      </w:pPr>
      <w:r w:rsidRPr="007A2A12">
        <w:rPr>
          <w:rFonts w:asciiTheme="minorHAnsi" w:eastAsia="Arial" w:hAnsiTheme="minorHAnsi" w:cs="Arial"/>
          <w:sz w:val="20"/>
          <w:szCs w:val="20"/>
        </w:rPr>
        <w:t xml:space="preserve"> </w:t>
      </w:r>
    </w:p>
    <w:p w:rsidR="00AA3F65" w:rsidRPr="007A2A12" w:rsidRDefault="00EF26FD" w:rsidP="007A2A12">
      <w:pPr>
        <w:pStyle w:val="Heading1"/>
        <w:ind w:left="0"/>
        <w:jc w:val="both"/>
        <w:rPr>
          <w:rFonts w:asciiTheme="minorHAnsi" w:hAnsiTheme="minorHAnsi"/>
          <w:sz w:val="20"/>
          <w:szCs w:val="20"/>
        </w:rPr>
      </w:pPr>
      <w:r w:rsidRPr="007A2A12">
        <w:rPr>
          <w:rFonts w:asciiTheme="minorHAnsi" w:hAnsiTheme="minorHAnsi"/>
          <w:sz w:val="20"/>
          <w:szCs w:val="20"/>
        </w:rPr>
        <w:t xml:space="preserve">Education </w:t>
      </w:r>
    </w:p>
    <w:p w:rsidR="00AA3F65" w:rsidRPr="007A2A12" w:rsidRDefault="00EF26FD" w:rsidP="007A2A12">
      <w:pPr>
        <w:spacing w:after="1" w:line="261" w:lineRule="auto"/>
        <w:ind w:hanging="10"/>
        <w:jc w:val="both"/>
        <w:rPr>
          <w:rFonts w:asciiTheme="minorHAnsi" w:hAnsiTheme="minorHAnsi"/>
          <w:sz w:val="20"/>
          <w:szCs w:val="20"/>
        </w:rPr>
      </w:pPr>
      <w:r w:rsidRPr="007A2A12">
        <w:rPr>
          <w:rFonts w:asciiTheme="minorHAnsi" w:eastAsia="Arial" w:hAnsiTheme="minorHAnsi" w:cs="Arial"/>
          <w:sz w:val="20"/>
          <w:szCs w:val="20"/>
        </w:rPr>
        <w:t xml:space="preserve">Whatley INC. 2009 </w:t>
      </w:r>
    </w:p>
    <w:p w:rsidR="00AA3F65" w:rsidRPr="007A2A12" w:rsidRDefault="00EF26FD" w:rsidP="007A2A12">
      <w:pPr>
        <w:spacing w:after="1" w:line="261" w:lineRule="auto"/>
        <w:ind w:hanging="10"/>
        <w:jc w:val="both"/>
        <w:rPr>
          <w:rFonts w:asciiTheme="minorHAnsi" w:hAnsiTheme="minorHAnsi"/>
          <w:sz w:val="20"/>
          <w:szCs w:val="20"/>
        </w:rPr>
      </w:pPr>
      <w:r w:rsidRPr="007A2A12">
        <w:rPr>
          <w:rFonts w:asciiTheme="minorHAnsi" w:eastAsia="Arial" w:hAnsiTheme="minorHAnsi" w:cs="Arial"/>
          <w:sz w:val="20"/>
          <w:szCs w:val="20"/>
        </w:rPr>
        <w:t xml:space="preserve">Aurora CO </w:t>
      </w:r>
    </w:p>
    <w:p w:rsidR="00AA3F65" w:rsidRPr="007A2A12" w:rsidRDefault="00EF26FD" w:rsidP="007A2A12">
      <w:pPr>
        <w:numPr>
          <w:ilvl w:val="0"/>
          <w:numId w:val="2"/>
        </w:numPr>
        <w:spacing w:after="1" w:line="261" w:lineRule="auto"/>
        <w:ind w:left="0" w:hanging="360"/>
        <w:jc w:val="both"/>
        <w:rPr>
          <w:rFonts w:asciiTheme="minorHAnsi" w:hAnsiTheme="minorHAnsi"/>
          <w:sz w:val="20"/>
          <w:szCs w:val="20"/>
        </w:rPr>
      </w:pPr>
      <w:r w:rsidRPr="007A2A12">
        <w:rPr>
          <w:rFonts w:asciiTheme="minorHAnsi" w:eastAsia="Arial" w:hAnsiTheme="minorHAnsi" w:cs="Arial"/>
          <w:sz w:val="20"/>
          <w:szCs w:val="20"/>
        </w:rPr>
        <w:t xml:space="preserve">Fiberglass training  </w:t>
      </w:r>
    </w:p>
    <w:p w:rsidR="00AA3F65" w:rsidRPr="007A2A12" w:rsidRDefault="00EF26FD" w:rsidP="007A2A12">
      <w:pPr>
        <w:spacing w:after="1" w:line="261" w:lineRule="auto"/>
        <w:ind w:hanging="10"/>
        <w:jc w:val="both"/>
        <w:rPr>
          <w:rFonts w:asciiTheme="minorHAnsi" w:hAnsiTheme="minorHAnsi"/>
          <w:sz w:val="20"/>
          <w:szCs w:val="20"/>
        </w:rPr>
      </w:pPr>
      <w:r w:rsidRPr="007A2A12">
        <w:rPr>
          <w:rFonts w:asciiTheme="minorHAnsi" w:eastAsia="Arial" w:hAnsiTheme="minorHAnsi" w:cs="Arial"/>
          <w:sz w:val="20"/>
          <w:szCs w:val="20"/>
        </w:rPr>
        <w:lastRenderedPageBreak/>
        <w:t xml:space="preserve">1998, Weslaco, Texas Community College </w:t>
      </w:r>
    </w:p>
    <w:p w:rsidR="00AA3F65" w:rsidRPr="007A2A12" w:rsidRDefault="00EF26FD" w:rsidP="007A2A12">
      <w:pPr>
        <w:numPr>
          <w:ilvl w:val="0"/>
          <w:numId w:val="2"/>
        </w:numPr>
        <w:spacing w:after="1" w:line="261" w:lineRule="auto"/>
        <w:ind w:left="0" w:hanging="360"/>
        <w:jc w:val="both"/>
        <w:rPr>
          <w:rFonts w:asciiTheme="minorHAnsi" w:hAnsiTheme="minorHAnsi"/>
          <w:sz w:val="20"/>
          <w:szCs w:val="20"/>
        </w:rPr>
      </w:pPr>
      <w:r w:rsidRPr="007A2A12">
        <w:rPr>
          <w:rFonts w:asciiTheme="minorHAnsi" w:eastAsia="Arial" w:hAnsiTheme="minorHAnsi" w:cs="Arial"/>
          <w:sz w:val="20"/>
          <w:szCs w:val="20"/>
        </w:rPr>
        <w:t xml:space="preserve">English courses </w:t>
      </w:r>
    </w:p>
    <w:p w:rsidR="00AA3F65" w:rsidRPr="007A2A12" w:rsidRDefault="007A2A12" w:rsidP="007A2A12">
      <w:pPr>
        <w:spacing w:after="56" w:line="261" w:lineRule="auto"/>
        <w:ind w:hanging="10"/>
        <w:jc w:val="both"/>
        <w:rPr>
          <w:rFonts w:asciiTheme="minorHAnsi" w:hAnsiTheme="minorHAnsi"/>
          <w:sz w:val="20"/>
          <w:szCs w:val="20"/>
        </w:rPr>
      </w:pPr>
      <w:r w:rsidRPr="007A2A12">
        <w:rPr>
          <w:rFonts w:asciiTheme="minorHAnsi" w:eastAsia="Arial" w:hAnsiTheme="minorHAnsi" w:cs="Arial"/>
          <w:sz w:val="20"/>
          <w:szCs w:val="20"/>
        </w:rPr>
        <w:t>1986, Reynosa T</w:t>
      </w:r>
      <w:r w:rsidR="00EF26FD" w:rsidRPr="007A2A12">
        <w:rPr>
          <w:rFonts w:asciiTheme="minorHAnsi" w:eastAsia="Arial" w:hAnsiTheme="minorHAnsi" w:cs="Arial"/>
          <w:sz w:val="20"/>
          <w:szCs w:val="20"/>
        </w:rPr>
        <w:t xml:space="preserve">amaulipas Preparatoria  </w:t>
      </w:r>
    </w:p>
    <w:p w:rsidR="00AA3F65" w:rsidRPr="007A2A12" w:rsidRDefault="00EF26FD" w:rsidP="007A2A12">
      <w:pPr>
        <w:numPr>
          <w:ilvl w:val="0"/>
          <w:numId w:val="2"/>
        </w:numPr>
        <w:spacing w:after="62" w:line="261" w:lineRule="auto"/>
        <w:ind w:left="0" w:hanging="360"/>
        <w:jc w:val="both"/>
        <w:rPr>
          <w:rFonts w:asciiTheme="minorHAnsi" w:hAnsiTheme="minorHAnsi"/>
          <w:sz w:val="20"/>
          <w:szCs w:val="20"/>
        </w:rPr>
      </w:pPr>
      <w:r w:rsidRPr="007A2A12">
        <w:rPr>
          <w:rFonts w:asciiTheme="minorHAnsi" w:eastAsia="Arial" w:hAnsiTheme="minorHAnsi" w:cs="Arial"/>
          <w:sz w:val="20"/>
          <w:szCs w:val="20"/>
        </w:rPr>
        <w:t xml:space="preserve">Highschool completed </w:t>
      </w:r>
    </w:p>
    <w:p w:rsidR="00AA3F65" w:rsidRPr="007A2A12" w:rsidRDefault="00EF26FD" w:rsidP="007A2A12">
      <w:pPr>
        <w:spacing w:after="208"/>
        <w:jc w:val="both"/>
        <w:rPr>
          <w:rFonts w:asciiTheme="minorHAnsi" w:hAnsiTheme="minorHAnsi"/>
          <w:sz w:val="20"/>
          <w:szCs w:val="20"/>
        </w:rPr>
      </w:pPr>
      <w:r w:rsidRPr="007A2A12">
        <w:rPr>
          <w:rFonts w:asciiTheme="minorHAnsi" w:eastAsia="Arial" w:hAnsiTheme="minorHAnsi" w:cs="Arial"/>
          <w:sz w:val="20"/>
          <w:szCs w:val="20"/>
        </w:rPr>
        <w:t xml:space="preserve">  </w:t>
      </w:r>
    </w:p>
    <w:p w:rsidR="00AA3F65" w:rsidRPr="007A2A12" w:rsidRDefault="00EF26FD" w:rsidP="007A2A12">
      <w:pPr>
        <w:pStyle w:val="Heading1"/>
        <w:ind w:left="0"/>
        <w:jc w:val="both"/>
        <w:rPr>
          <w:rFonts w:asciiTheme="minorHAnsi" w:hAnsiTheme="minorHAnsi"/>
          <w:sz w:val="20"/>
          <w:szCs w:val="20"/>
        </w:rPr>
      </w:pPr>
      <w:r w:rsidRPr="007A2A12">
        <w:rPr>
          <w:rFonts w:asciiTheme="minorHAnsi" w:hAnsiTheme="minorHAnsi"/>
          <w:sz w:val="20"/>
          <w:szCs w:val="20"/>
        </w:rPr>
        <w:t xml:space="preserve">References </w:t>
      </w:r>
    </w:p>
    <w:p w:rsidR="00AA3F65" w:rsidRPr="007A2A12" w:rsidRDefault="00EF26FD" w:rsidP="007A2A12">
      <w:pPr>
        <w:spacing w:after="56" w:line="261" w:lineRule="auto"/>
        <w:ind w:hanging="10"/>
        <w:jc w:val="both"/>
        <w:rPr>
          <w:rFonts w:asciiTheme="minorHAnsi" w:hAnsiTheme="minorHAnsi"/>
          <w:sz w:val="20"/>
          <w:szCs w:val="20"/>
        </w:rPr>
      </w:pPr>
      <w:r w:rsidRPr="007A2A12">
        <w:rPr>
          <w:rFonts w:asciiTheme="minorHAnsi" w:eastAsia="Arial" w:hAnsiTheme="minorHAnsi" w:cs="Arial"/>
          <w:sz w:val="20"/>
          <w:szCs w:val="20"/>
        </w:rPr>
        <w:t xml:space="preserve">References are available on request. </w:t>
      </w:r>
    </w:p>
    <w:p w:rsidR="00AA3F65" w:rsidRPr="007A2A12" w:rsidRDefault="00EF26FD" w:rsidP="007A2A12">
      <w:pPr>
        <w:spacing w:after="0"/>
        <w:jc w:val="both"/>
        <w:rPr>
          <w:rFonts w:asciiTheme="minorHAnsi" w:hAnsiTheme="minorHAnsi"/>
          <w:sz w:val="20"/>
          <w:szCs w:val="20"/>
        </w:rPr>
      </w:pPr>
      <w:r w:rsidRPr="007A2A12">
        <w:rPr>
          <w:rFonts w:asciiTheme="minorHAnsi" w:eastAsia="Arial" w:hAnsiTheme="minorHAnsi" w:cs="Arial"/>
          <w:sz w:val="20"/>
          <w:szCs w:val="20"/>
        </w:rPr>
        <w:t xml:space="preserve"> </w:t>
      </w:r>
    </w:p>
    <w:sectPr w:rsidR="00AA3F65" w:rsidRPr="007A2A12">
      <w:headerReference w:type="default" r:id="rId7"/>
      <w:pgSz w:w="12240" w:h="15840"/>
      <w:pgMar w:top="1440" w:right="852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6FD" w:rsidRDefault="00EF26FD" w:rsidP="007A2A12">
      <w:pPr>
        <w:spacing w:after="0" w:line="240" w:lineRule="auto"/>
      </w:pPr>
      <w:r>
        <w:separator/>
      </w:r>
    </w:p>
  </w:endnote>
  <w:endnote w:type="continuationSeparator" w:id="0">
    <w:p w:rsidR="00EF26FD" w:rsidRDefault="00EF26FD" w:rsidP="007A2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6FD" w:rsidRDefault="00EF26FD" w:rsidP="007A2A12">
      <w:pPr>
        <w:spacing w:after="0" w:line="240" w:lineRule="auto"/>
      </w:pPr>
      <w:r>
        <w:separator/>
      </w:r>
    </w:p>
  </w:footnote>
  <w:footnote w:type="continuationSeparator" w:id="0">
    <w:p w:rsidR="00EF26FD" w:rsidRDefault="00EF26FD" w:rsidP="007A2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12" w:rsidRDefault="007A2A12">
    <w:pPr>
      <w:pStyle w:val="Header"/>
    </w:pPr>
    <w:r>
      <w:rPr>
        <w:rFonts w:ascii="Helvetica" w:eastAsia="Times New Roman" w:hAnsi="Helvetica"/>
        <w:noProof/>
        <w:sz w:val="24"/>
        <w:szCs w:val="24"/>
      </w:rPr>
      <w:drawing>
        <wp:inline distT="0" distB="0" distL="0" distR="0">
          <wp:extent cx="1257300" cy="847725"/>
          <wp:effectExtent l="0" t="0" r="0" b="9525"/>
          <wp:docPr id="1" name="Picture 1" descr="cid:image001.jpg@01D1C62E.C67274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iv7485645454Picture 1" descr="cid:image001.jpg@01D1C62E.C67274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FF28AA"/>
    <w:multiLevelType w:val="hybridMultilevel"/>
    <w:tmpl w:val="772EA7CA"/>
    <w:lvl w:ilvl="0" w:tplc="9D70468C">
      <w:start w:val="1"/>
      <w:numFmt w:val="bullet"/>
      <w:lvlText w:val="●"/>
      <w:lvlJc w:val="left"/>
      <w:pPr>
        <w:ind w:left="2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CA3A0A">
      <w:start w:val="1"/>
      <w:numFmt w:val="bullet"/>
      <w:lvlText w:val="o"/>
      <w:lvlJc w:val="left"/>
      <w:pPr>
        <w:ind w:left="3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CC2288">
      <w:start w:val="1"/>
      <w:numFmt w:val="bullet"/>
      <w:lvlText w:val="▪"/>
      <w:lvlJc w:val="left"/>
      <w:pPr>
        <w:ind w:left="4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32B32C">
      <w:start w:val="1"/>
      <w:numFmt w:val="bullet"/>
      <w:lvlText w:val="•"/>
      <w:lvlJc w:val="left"/>
      <w:pPr>
        <w:ind w:left="5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442714">
      <w:start w:val="1"/>
      <w:numFmt w:val="bullet"/>
      <w:lvlText w:val="o"/>
      <w:lvlJc w:val="left"/>
      <w:pPr>
        <w:ind w:left="6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7C4FBE">
      <w:start w:val="1"/>
      <w:numFmt w:val="bullet"/>
      <w:lvlText w:val="▪"/>
      <w:lvlJc w:val="left"/>
      <w:pPr>
        <w:ind w:left="6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FEA010">
      <w:start w:val="1"/>
      <w:numFmt w:val="bullet"/>
      <w:lvlText w:val="•"/>
      <w:lvlJc w:val="left"/>
      <w:pPr>
        <w:ind w:left="7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C0CFFA">
      <w:start w:val="1"/>
      <w:numFmt w:val="bullet"/>
      <w:lvlText w:val="o"/>
      <w:lvlJc w:val="left"/>
      <w:pPr>
        <w:ind w:left="8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4AB7A6">
      <w:start w:val="1"/>
      <w:numFmt w:val="bullet"/>
      <w:lvlText w:val="▪"/>
      <w:lvlJc w:val="left"/>
      <w:pPr>
        <w:ind w:left="8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124E66"/>
    <w:multiLevelType w:val="hybridMultilevel"/>
    <w:tmpl w:val="EC3A20D6"/>
    <w:lvl w:ilvl="0" w:tplc="3814CAA4">
      <w:start w:val="1"/>
      <w:numFmt w:val="bullet"/>
      <w:lvlText w:val="●"/>
      <w:lvlJc w:val="left"/>
      <w:pPr>
        <w:ind w:left="2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E441C6">
      <w:start w:val="1"/>
      <w:numFmt w:val="bullet"/>
      <w:lvlText w:val="o"/>
      <w:lvlJc w:val="left"/>
      <w:pPr>
        <w:ind w:left="3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8EFC40">
      <w:start w:val="1"/>
      <w:numFmt w:val="bullet"/>
      <w:lvlText w:val="▪"/>
      <w:lvlJc w:val="left"/>
      <w:pPr>
        <w:ind w:left="4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F21F44">
      <w:start w:val="1"/>
      <w:numFmt w:val="bullet"/>
      <w:lvlText w:val="•"/>
      <w:lvlJc w:val="left"/>
      <w:pPr>
        <w:ind w:left="5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48A2FC">
      <w:start w:val="1"/>
      <w:numFmt w:val="bullet"/>
      <w:lvlText w:val="o"/>
      <w:lvlJc w:val="left"/>
      <w:pPr>
        <w:ind w:left="6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80FC26">
      <w:start w:val="1"/>
      <w:numFmt w:val="bullet"/>
      <w:lvlText w:val="▪"/>
      <w:lvlJc w:val="left"/>
      <w:pPr>
        <w:ind w:left="6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10A5D8">
      <w:start w:val="1"/>
      <w:numFmt w:val="bullet"/>
      <w:lvlText w:val="•"/>
      <w:lvlJc w:val="left"/>
      <w:pPr>
        <w:ind w:left="7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7264C0">
      <w:start w:val="1"/>
      <w:numFmt w:val="bullet"/>
      <w:lvlText w:val="o"/>
      <w:lvlJc w:val="left"/>
      <w:pPr>
        <w:ind w:left="8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860DF4">
      <w:start w:val="1"/>
      <w:numFmt w:val="bullet"/>
      <w:lvlText w:val="▪"/>
      <w:lvlJc w:val="left"/>
      <w:pPr>
        <w:ind w:left="8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F65"/>
    <w:rsid w:val="00283F21"/>
    <w:rsid w:val="007A2A12"/>
    <w:rsid w:val="00AA3F65"/>
    <w:rsid w:val="00B71350"/>
    <w:rsid w:val="00D07830"/>
    <w:rsid w:val="00EF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C8733"/>
  <w15:docId w15:val="{D462281F-9C8D-4BE3-9C65-7C3F12A6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87"/>
      <w:ind w:left="1465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7A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A1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A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A1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2631.6682D6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3</cp:revision>
  <dcterms:created xsi:type="dcterms:W3CDTF">2017-09-05T20:59:00Z</dcterms:created>
  <dcterms:modified xsi:type="dcterms:W3CDTF">2017-09-05T20:59:00Z</dcterms:modified>
</cp:coreProperties>
</file>