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6C5BFB" w:rsidP="006C5BFB">
            <w:pPr>
              <w:pStyle w:val="StyleContactInfo"/>
            </w:pPr>
            <w:r>
              <w:t>84 Abby Lane North Kingstown RI 02852 (401) 294-1518 danielmoening@yahoo.com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C5BFB" w:rsidP="001E6339">
            <w:pPr>
              <w:pStyle w:val="YourName"/>
            </w:pPr>
            <w:r>
              <w:t xml:space="preserve">Daniel </w:t>
            </w:r>
            <w:proofErr w:type="spellStart"/>
            <w:r>
              <w:t>Moening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6C5BFB" w:rsidP="00B67166">
            <w:pPr>
              <w:pStyle w:val="BodyText1"/>
            </w:pPr>
            <w:r>
              <w:t>Electrician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70B3A" w:rsidP="00B67166">
            <w:pPr>
              <w:pStyle w:val="BodyText1"/>
            </w:pPr>
            <w:r>
              <w:t>02/</w:t>
            </w:r>
            <w:r w:rsidRPr="00670B3A">
              <w:t>2006</w:t>
            </w:r>
            <w:r>
              <w:t xml:space="preserve"> </w:t>
            </w:r>
            <w:r w:rsidRPr="00670B3A">
              <w:t>to 08/2008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C5BFB" w:rsidP="00B67166">
            <w:pPr>
              <w:pStyle w:val="BodyText"/>
            </w:pPr>
            <w:r>
              <w:t>Freedom Yachts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C5BFB" w:rsidP="00B67166">
            <w:pPr>
              <w:pStyle w:val="BodyText3"/>
            </w:pPr>
            <w:r>
              <w:t>Middletown RI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C5BFB" w:rsidP="00F561DD">
            <w:pPr>
              <w:pStyle w:val="Heading2"/>
            </w:pPr>
            <w:r>
              <w:t>Electrician</w:t>
            </w:r>
          </w:p>
          <w:p w:rsidR="00B67166" w:rsidRPr="00A43F4E" w:rsidRDefault="00670B3A" w:rsidP="00D62111">
            <w:pPr>
              <w:pStyle w:val="BulletedList"/>
            </w:pPr>
            <w:r w:rsidRPr="00670B3A">
              <w:t xml:space="preserve"> Installed and repaired electrical systems, test operated all systems befor</w:t>
            </w:r>
            <w:r w:rsidR="00867568">
              <w:t xml:space="preserve">e giving new yacht to owner. </w:t>
            </w:r>
            <w:r w:rsidRPr="00670B3A">
              <w:t xml:space="preserve"> Connected power supply wires to all boat electrical systems. </w:t>
            </w:r>
          </w:p>
          <w:p w:rsidR="00B67166" w:rsidRPr="00D62111" w:rsidRDefault="00670B3A" w:rsidP="00D62111">
            <w:pPr>
              <w:pStyle w:val="BulletedList"/>
            </w:pPr>
            <w:r w:rsidRPr="00670B3A">
              <w:t>Installed power supply wiring and conduit for newly installed equipment, such as generators, lighting, outlets and programmable chargers</w:t>
            </w:r>
            <w:r>
              <w:t xml:space="preserve"> and</w:t>
            </w:r>
            <w:r w:rsidRPr="00670B3A">
              <w:t xml:space="preserve"> designed and produced schematics for systems.</w:t>
            </w:r>
          </w:p>
          <w:p w:rsidR="00B67166" w:rsidRDefault="00670B3A" w:rsidP="00670B3A">
            <w:pPr>
              <w:pStyle w:val="BulletedList"/>
            </w:pPr>
            <w:r w:rsidRPr="00670B3A">
              <w:t xml:space="preserve"> Diagnosed malfunctioning systems such as transformers, </w:t>
            </w:r>
            <w:r w:rsidR="00867568">
              <w:t xml:space="preserve">controllers, </w:t>
            </w:r>
            <w:r w:rsidRPr="00670B3A">
              <w:t>motors, and lighting fixtures, using electrical test equipment.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C5BFB" w:rsidP="006C5BFB">
            <w:pPr>
              <w:pStyle w:val="BodyText1"/>
              <w:tabs>
                <w:tab w:val="left" w:pos="2520"/>
              </w:tabs>
            </w:pPr>
            <w:r>
              <w:t>11/14/1977 to 3/1/2000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C5BFB" w:rsidP="00B67166">
            <w:pPr>
              <w:pStyle w:val="BodyText"/>
            </w:pPr>
            <w:r>
              <w:t>United States Navy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C5BFB" w:rsidP="00B67166">
            <w:pPr>
              <w:pStyle w:val="BodyText3"/>
            </w:pPr>
            <w:r>
              <w:t>USA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6C5BFB" w:rsidP="00B224C8">
            <w:pPr>
              <w:pStyle w:val="Heading2"/>
            </w:pPr>
            <w:r>
              <w:t>Electrician</w:t>
            </w:r>
          </w:p>
          <w:p w:rsidR="00B224C8" w:rsidRPr="00A43F4E" w:rsidRDefault="008D7F37" w:rsidP="00B224C8">
            <w:pPr>
              <w:pStyle w:val="BulletedList"/>
            </w:pPr>
            <w:r>
              <w:t>Troubleshot and repair connection boxes, circuit breakers, voltage regulators</w:t>
            </w:r>
            <w:r w:rsidR="00192ED1">
              <w:t>,</w:t>
            </w:r>
            <w:r>
              <w:t xml:space="preserve"> distribution panels and switch panels. Installed wires through bulkheads and wired controllers using schematics.</w:t>
            </w:r>
          </w:p>
          <w:p w:rsidR="00B224C8" w:rsidRPr="00D62111" w:rsidRDefault="008D7F37" w:rsidP="00B224C8">
            <w:pPr>
              <w:pStyle w:val="BulletedList"/>
            </w:pPr>
            <w:r>
              <w:t xml:space="preserve"> Ran electrical department including producing and distributing e</w:t>
            </w:r>
            <w:r w:rsidR="00192ED1">
              <w:t>lectricity for entire ship; S</w:t>
            </w:r>
            <w:r>
              <w:t>cheduled maintenance daily</w:t>
            </w:r>
            <w:r w:rsidR="00192ED1">
              <w:t xml:space="preserve"> for 10 electricians</w:t>
            </w:r>
            <w:r>
              <w:t xml:space="preserve"> in order to plan the departmental operations.</w:t>
            </w:r>
          </w:p>
          <w:p w:rsidR="00B67166" w:rsidRDefault="008D7F37" w:rsidP="00867568">
            <w:pPr>
              <w:pStyle w:val="BulletedList"/>
            </w:pPr>
            <w:r>
              <w:t xml:space="preserve">Installed and repaired wiring, fixtures and equipment for all electrical services aboard ships and in shipyard facilities. Stripped insulation from wire ends and soldered ends to terminals, </w:t>
            </w:r>
            <w:r w:rsidR="00867568">
              <w:t>t</w:t>
            </w:r>
            <w:r>
              <w:t>ested electrical characteristics, such as voltage, resistance and phase angle, in circuits, usi</w:t>
            </w:r>
            <w:r w:rsidR="00140C52">
              <w:t>ng voltmeters, ohmmeters and am</w:t>
            </w:r>
            <w:r>
              <w:t>meters.</w:t>
            </w:r>
            <w:r w:rsidR="00192ED1">
              <w:t xml:space="preserve"> Trained Pacific fleet in ships electrical plant operation.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C5BFB" w:rsidP="00D62111">
            <w:pPr>
              <w:pStyle w:val="BodyText1"/>
              <w:tabs>
                <w:tab w:val="left" w:pos="2520"/>
              </w:tabs>
            </w:pPr>
            <w:r>
              <w:t>3/2000 - 10/2005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C5BFB" w:rsidP="00B67166">
            <w:pPr>
              <w:pStyle w:val="BodyText"/>
            </w:pPr>
            <w:r>
              <w:t>The Home Depot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C5BFB" w:rsidP="00B67166">
            <w:pPr>
              <w:pStyle w:val="BodyText3"/>
            </w:pPr>
            <w:r>
              <w:t>Warwick RI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6C5BFB" w:rsidP="00B224C8">
            <w:pPr>
              <w:pStyle w:val="Heading2"/>
            </w:pPr>
            <w:r>
              <w:t>Electrical sales</w:t>
            </w:r>
          </w:p>
          <w:p w:rsidR="00B224C8" w:rsidRPr="00A43F4E" w:rsidRDefault="006C5BFB" w:rsidP="00B224C8">
            <w:pPr>
              <w:pStyle w:val="BulletedList"/>
            </w:pPr>
            <w:r>
              <w:t>Lighting sales associate</w:t>
            </w:r>
          </w:p>
          <w:p w:rsidR="00B67166" w:rsidRDefault="006C5BFB" w:rsidP="006C5BFB">
            <w:pPr>
              <w:pStyle w:val="BulletedList"/>
            </w:pPr>
            <w:r>
              <w:t xml:space="preserve">Electrician special order and </w:t>
            </w:r>
            <w:r w:rsidR="00670B3A">
              <w:t xml:space="preserve">electrical sales </w:t>
            </w:r>
            <w:r>
              <w:t>deliver</w:t>
            </w:r>
            <w:r w:rsidR="00670B3A">
              <w:t>y</w:t>
            </w:r>
            <w:r>
              <w:t xml:space="preserve"> pro sales associate</w:t>
            </w:r>
          </w:p>
          <w:p w:rsidR="006C5BFB" w:rsidRPr="006C5BFB" w:rsidRDefault="006C5BFB" w:rsidP="006C5BFB"/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6C5BFB" w:rsidP="00D62111">
            <w:pPr>
              <w:pStyle w:val="BodyText1"/>
              <w:tabs>
                <w:tab w:val="left" w:pos="2520"/>
              </w:tabs>
            </w:pPr>
            <w:r>
              <w:t>3/20</w:t>
            </w:r>
            <w:r w:rsidR="008D7F37">
              <w:t>10 -Present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6C5BFB" w:rsidP="00B67166">
            <w:pPr>
              <w:pStyle w:val="BodyText"/>
            </w:pPr>
            <w:proofErr w:type="spellStart"/>
            <w:r>
              <w:t>Potowomut</w:t>
            </w:r>
            <w:proofErr w:type="spellEnd"/>
            <w:r>
              <w:t xml:space="preserve"> Golf Club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8D7F37" w:rsidP="00B67166">
            <w:pPr>
              <w:pStyle w:val="BodyText3"/>
            </w:pPr>
            <w:r>
              <w:t>East Greenwich RI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8D7F37" w:rsidP="00B224C8">
            <w:pPr>
              <w:pStyle w:val="Heading2"/>
            </w:pPr>
            <w:r>
              <w:t>Greens</w:t>
            </w:r>
            <w:r w:rsidR="00D11626">
              <w:t xml:space="preserve"> </w:t>
            </w:r>
            <w:r>
              <w:t>keeper</w:t>
            </w:r>
          </w:p>
          <w:p w:rsidR="00B67166" w:rsidRDefault="008D7F37" w:rsidP="00670B3A">
            <w:pPr>
              <w:pStyle w:val="BulletedList"/>
            </w:pPr>
            <w:r>
              <w:t>Mow greens and tees</w:t>
            </w:r>
            <w:r w:rsidR="00670B3A">
              <w:t xml:space="preserve"> Operate tractors and mowers</w:t>
            </w:r>
          </w:p>
          <w:p w:rsidR="00670B3A" w:rsidRDefault="00670B3A" w:rsidP="00670B3A">
            <w:r>
              <w:t xml:space="preserve">               </w:t>
            </w:r>
          </w:p>
          <w:p w:rsidR="00670B3A" w:rsidRPr="00670B3A" w:rsidRDefault="00670B3A" w:rsidP="00670B3A">
            <w:r>
              <w:t xml:space="preserve">                                                                                                                       References are available on request.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C5BFB" w:rsidP="006C5BFB">
            <w:pPr>
              <w:pStyle w:val="BodyText1"/>
            </w:pPr>
            <w:r>
              <w:t>1977-1979</w:t>
            </w:r>
            <w:r w:rsidR="00A543F0">
              <w:t>, 1982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C5BFB" w:rsidP="00B67166">
            <w:pPr>
              <w:pStyle w:val="BodyText"/>
            </w:pPr>
            <w:r>
              <w:t>Great Lakes Service School Command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C5BFB" w:rsidP="00B67166">
            <w:pPr>
              <w:pStyle w:val="BodyText3"/>
            </w:pPr>
            <w:r>
              <w:t>Chicago IL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A543F0" w:rsidP="006C5BFB">
            <w:pPr>
              <w:pStyle w:val="Heading2"/>
            </w:pPr>
            <w:r>
              <w:t xml:space="preserve">Class A Electrician / </w:t>
            </w:r>
            <w:r w:rsidR="006C5BFB">
              <w:t>Class C Electrician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BA" w:rsidRDefault="00D667BA">
      <w:r>
        <w:separator/>
      </w:r>
    </w:p>
  </w:endnote>
  <w:endnote w:type="continuationSeparator" w:id="0">
    <w:p w:rsidR="00D667BA" w:rsidRDefault="00D66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BA" w:rsidRDefault="00D667BA">
      <w:r>
        <w:separator/>
      </w:r>
    </w:p>
  </w:footnote>
  <w:footnote w:type="continuationSeparator" w:id="0">
    <w:p w:rsidR="00D667BA" w:rsidRDefault="00D66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F37"/>
    <w:rsid w:val="001014A0"/>
    <w:rsid w:val="00126AF2"/>
    <w:rsid w:val="00140C52"/>
    <w:rsid w:val="00192ED1"/>
    <w:rsid w:val="001E6339"/>
    <w:rsid w:val="0021678C"/>
    <w:rsid w:val="002802E5"/>
    <w:rsid w:val="00365AEA"/>
    <w:rsid w:val="0037263E"/>
    <w:rsid w:val="00430460"/>
    <w:rsid w:val="004467E5"/>
    <w:rsid w:val="00506BB8"/>
    <w:rsid w:val="00536728"/>
    <w:rsid w:val="00670B3A"/>
    <w:rsid w:val="006A52DF"/>
    <w:rsid w:val="006C5BFB"/>
    <w:rsid w:val="00727993"/>
    <w:rsid w:val="00763259"/>
    <w:rsid w:val="00867568"/>
    <w:rsid w:val="008D7F37"/>
    <w:rsid w:val="00971E9D"/>
    <w:rsid w:val="00A43F4E"/>
    <w:rsid w:val="00A543F0"/>
    <w:rsid w:val="00AA47AE"/>
    <w:rsid w:val="00AA5E27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11626"/>
    <w:rsid w:val="00D43291"/>
    <w:rsid w:val="00D467AD"/>
    <w:rsid w:val="00D62111"/>
    <w:rsid w:val="00D667BA"/>
    <w:rsid w:val="00D73271"/>
    <w:rsid w:val="00E71E3F"/>
    <w:rsid w:val="00F561DD"/>
    <w:rsid w:val="00F95D8A"/>
    <w:rsid w:val="00FB3389"/>
    <w:rsid w:val="00FB371B"/>
    <w:rsid w:val="00FC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en_000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3D85-E6E3-44B7-9C1F-68CE59C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47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cmoening94@yahoo.com</dc:creator>
  <cp:lastModifiedBy>cmoening94@yahoo.com</cp:lastModifiedBy>
  <cp:revision>6</cp:revision>
  <cp:lastPrinted>2014-01-07T02:26:00Z</cp:lastPrinted>
  <dcterms:created xsi:type="dcterms:W3CDTF">2014-01-07T01:55:00Z</dcterms:created>
  <dcterms:modified xsi:type="dcterms:W3CDTF">2014-01-11T02:57:00Z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