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D64B5" w14:textId="77777777" w:rsidR="00267F1B" w:rsidRDefault="00D50634">
      <w:pPr>
        <w:spacing w:after="0" w:line="259" w:lineRule="auto"/>
        <w:ind w:left="0" w:firstLine="0"/>
      </w:pPr>
      <w:bookmarkStart w:id="0" w:name="_GoBack"/>
      <w:bookmarkEnd w:id="0"/>
      <w:r>
        <w:rPr>
          <w:sz w:val="34"/>
        </w:rPr>
        <w:t>Miranda N McAlister</w:t>
      </w:r>
    </w:p>
    <w:p w14:paraId="156D4F52" w14:textId="77777777" w:rsidR="00267F1B" w:rsidRDefault="00D50634">
      <w:pPr>
        <w:spacing w:after="23" w:line="259" w:lineRule="auto"/>
        <w:ind w:left="0" w:firstLine="0"/>
      </w:pPr>
      <w:r>
        <w:rPr>
          <w:b/>
        </w:rPr>
        <w:t>Customer Service</w:t>
      </w:r>
    </w:p>
    <w:p w14:paraId="1D88AEEB" w14:textId="77777777" w:rsidR="00267F1B" w:rsidRDefault="00D50634">
      <w:pPr>
        <w:ind w:left="-5" w:right="48"/>
      </w:pPr>
      <w:r>
        <w:t>Fort Lupton, CO 80621</w:t>
      </w:r>
    </w:p>
    <w:p w14:paraId="1FAB34B5" w14:textId="77777777" w:rsidR="00267F1B" w:rsidRDefault="00D50634">
      <w:pPr>
        <w:spacing w:after="180" w:line="284" w:lineRule="auto"/>
        <w:ind w:left="0" w:right="6073" w:firstLine="0"/>
      </w:pPr>
      <w:r>
        <w:rPr>
          <w:color w:val="0000CC"/>
        </w:rPr>
        <w:t xml:space="preserve">22117945x@gmail.com </w:t>
      </w:r>
      <w:r>
        <w:t>7204103557</w:t>
      </w:r>
    </w:p>
    <w:p w14:paraId="0611B43D" w14:textId="77777777" w:rsidR="00267F1B" w:rsidRDefault="00D50634">
      <w:pPr>
        <w:spacing w:after="198"/>
        <w:ind w:left="-5" w:right="48"/>
      </w:pPr>
      <w:r>
        <w:t>I am looking to expand my knowledge and skills.</w:t>
      </w:r>
    </w:p>
    <w:p w14:paraId="703C2947" w14:textId="77777777" w:rsidR="00267F1B" w:rsidRDefault="00D50634">
      <w:pPr>
        <w:spacing w:after="474"/>
        <w:ind w:left="-5"/>
      </w:pPr>
      <w:r>
        <w:rPr>
          <w:color w:val="666666"/>
        </w:rPr>
        <w:t>Authorized to work in the US for any employer</w:t>
      </w:r>
    </w:p>
    <w:p w14:paraId="4F086D92" w14:textId="77777777" w:rsidR="00267F1B" w:rsidRDefault="00D50634">
      <w:pPr>
        <w:pStyle w:val="Heading1"/>
        <w:ind w:left="-5"/>
      </w:pPr>
      <w:r>
        <w:t>Work Experience</w:t>
      </w:r>
    </w:p>
    <w:p w14:paraId="11605FB8" w14:textId="77777777" w:rsidR="00267F1B" w:rsidRDefault="00D50634">
      <w:pPr>
        <w:spacing w:after="180" w:line="259" w:lineRule="auto"/>
        <w:ind w:left="0" w:firstLine="0"/>
      </w:pPr>
      <w:r>
        <w:rPr>
          <w:noProof/>
          <w:sz w:val="22"/>
        </w:rPr>
        <mc:AlternateContent>
          <mc:Choice Requires="wpg">
            <w:drawing>
              <wp:inline distT="0" distB="0" distL="0" distR="0" wp14:anchorId="7D662A51" wp14:editId="537268A0">
                <wp:extent cx="5943599" cy="12700"/>
                <wp:effectExtent l="0" t="0" r="0" b="0"/>
                <wp:docPr id="1841" name="Group 1841"/>
                <wp:cNvGraphicFramePr/>
                <a:graphic xmlns:a="http://schemas.openxmlformats.org/drawingml/2006/main">
                  <a:graphicData uri="http://schemas.microsoft.com/office/word/2010/wordprocessingGroup">
                    <wpg:wgp>
                      <wpg:cNvGrpSpPr/>
                      <wpg:grpSpPr>
                        <a:xfrm>
                          <a:off x="0" y="0"/>
                          <a:ext cx="5943599" cy="12700"/>
                          <a:chOff x="0" y="0"/>
                          <a:chExt cx="5943599" cy="12700"/>
                        </a:xfrm>
                      </wpg:grpSpPr>
                      <wps:wsp>
                        <wps:cNvPr id="13" name="Shape 13"/>
                        <wps:cNvSpPr/>
                        <wps:spPr>
                          <a:xfrm>
                            <a:off x="0" y="0"/>
                            <a:ext cx="5943599" cy="0"/>
                          </a:xfrm>
                          <a:custGeom>
                            <a:avLst/>
                            <a:gdLst/>
                            <a:ahLst/>
                            <a:cxnLst/>
                            <a:rect l="0" t="0" r="0" b="0"/>
                            <a:pathLst>
                              <a:path w="5943599">
                                <a:moveTo>
                                  <a:pt x="5943599" y="0"/>
                                </a:moveTo>
                                <a:lnTo>
                                  <a:pt x="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41" style="width:468pt;height:1pt;mso-position-horizontal-relative:char;mso-position-vertical-relative:line" coordsize="59435,127">
                <v:shape id="Shape 13" style="position:absolute;width:59435;height:0;left:0;top:0;" coordsize="5943599,0" path="m5943599,0l0,0">
                  <v:stroke weight="1pt" endcap="flat" joinstyle="miter" miterlimit="10" on="true" color="#cccccc"/>
                  <v:fill on="false" color="#000000" opacity="0"/>
                </v:shape>
              </v:group>
            </w:pict>
          </mc:Fallback>
        </mc:AlternateContent>
      </w:r>
    </w:p>
    <w:p w14:paraId="3944DBFA" w14:textId="77777777" w:rsidR="00267F1B" w:rsidRDefault="00D50634">
      <w:pPr>
        <w:pStyle w:val="Heading2"/>
        <w:ind w:left="-5"/>
      </w:pPr>
      <w:r>
        <w:t>Site Security Supervisor</w:t>
      </w:r>
    </w:p>
    <w:p w14:paraId="21B7E043" w14:textId="77777777" w:rsidR="00267F1B" w:rsidRDefault="00D50634">
      <w:pPr>
        <w:spacing w:after="18"/>
        <w:ind w:left="-5"/>
      </w:pPr>
      <w:r>
        <w:rPr>
          <w:color w:val="666666"/>
        </w:rPr>
        <w:t>Weiser Security Services</w:t>
      </w:r>
      <w:r>
        <w:t xml:space="preserve"> - </w:t>
      </w:r>
      <w:r>
        <w:rPr>
          <w:color w:val="666666"/>
        </w:rPr>
        <w:t>Fort Lupton, CO</w:t>
      </w:r>
    </w:p>
    <w:p w14:paraId="26232709" w14:textId="77777777" w:rsidR="00267F1B" w:rsidRDefault="00D50634">
      <w:pPr>
        <w:spacing w:after="106"/>
        <w:ind w:left="-5"/>
      </w:pPr>
      <w:r>
        <w:rPr>
          <w:color w:val="666666"/>
        </w:rPr>
        <w:t>June 2019 to Present</w:t>
      </w:r>
    </w:p>
    <w:p w14:paraId="2D9D3CB1" w14:textId="77777777" w:rsidR="00267F1B" w:rsidRDefault="00D50634">
      <w:pPr>
        <w:ind w:left="-5" w:right="48"/>
      </w:pPr>
      <w:r>
        <w:t>This position is at the Halliburton site in Fort Lupton. Duties include, monitoring security patrols, shift activity and patrol reports, training and enforcing security procedures, supervising</w:t>
      </w:r>
      <w:r>
        <w:t xml:space="preserve"> and monitoring activity on property to deter and prevent theft, sabotage, fire and accidents, responding to calls for assistance, writing reports on accidents, various incidents, suspicious activities, safety and fire hazards and other security related si</w:t>
      </w:r>
      <w:r>
        <w:t xml:space="preserve">tuations, providing needed assistance to third party vendors. Receptionist duties include, answering emails, phones, and directing vendors to their destination. </w:t>
      </w:r>
    </w:p>
    <w:p w14:paraId="042E2387" w14:textId="77777777" w:rsidR="00267F1B" w:rsidRDefault="00D50634">
      <w:pPr>
        <w:numPr>
          <w:ilvl w:val="0"/>
          <w:numId w:val="1"/>
        </w:numPr>
        <w:ind w:right="48" w:hanging="163"/>
      </w:pPr>
      <w:r>
        <w:t xml:space="preserve">Unarmed Security Officer Supervisor </w:t>
      </w:r>
    </w:p>
    <w:p w14:paraId="7915A19F" w14:textId="77777777" w:rsidR="00267F1B" w:rsidRDefault="00D50634">
      <w:pPr>
        <w:numPr>
          <w:ilvl w:val="0"/>
          <w:numId w:val="1"/>
        </w:numPr>
        <w:ind w:right="48" w:hanging="163"/>
      </w:pPr>
      <w:r>
        <w:t xml:space="preserve">Followed Weiser standard duties and procedures </w:t>
      </w:r>
    </w:p>
    <w:p w14:paraId="4DE637B6" w14:textId="77777777" w:rsidR="00267F1B" w:rsidRDefault="00D50634">
      <w:pPr>
        <w:numPr>
          <w:ilvl w:val="0"/>
          <w:numId w:val="1"/>
        </w:numPr>
        <w:ind w:right="48" w:hanging="163"/>
      </w:pPr>
      <w:r>
        <w:t xml:space="preserve">Verified guest and vendor identifications at each entry </w:t>
      </w:r>
    </w:p>
    <w:p w14:paraId="13F43123" w14:textId="77777777" w:rsidR="00267F1B" w:rsidRDefault="00D50634">
      <w:pPr>
        <w:numPr>
          <w:ilvl w:val="0"/>
          <w:numId w:val="1"/>
        </w:numPr>
        <w:ind w:right="48" w:hanging="163"/>
      </w:pPr>
      <w:r>
        <w:t xml:space="preserve">Recruited personnel </w:t>
      </w:r>
    </w:p>
    <w:p w14:paraId="1A0DD466" w14:textId="77777777" w:rsidR="00267F1B" w:rsidRDefault="00D50634">
      <w:pPr>
        <w:numPr>
          <w:ilvl w:val="0"/>
          <w:numId w:val="1"/>
        </w:numPr>
        <w:ind w:right="48" w:hanging="163"/>
      </w:pPr>
      <w:r>
        <w:t xml:space="preserve">Promptly responded to all security violations and emergency calls </w:t>
      </w:r>
    </w:p>
    <w:p w14:paraId="1F9A07E0" w14:textId="77777777" w:rsidR="00267F1B" w:rsidRDefault="00D50634">
      <w:pPr>
        <w:numPr>
          <w:ilvl w:val="0"/>
          <w:numId w:val="1"/>
        </w:numPr>
        <w:spacing w:after="206"/>
        <w:ind w:right="48" w:hanging="163"/>
      </w:pPr>
      <w:r>
        <w:t>Performed shift patrols</w:t>
      </w:r>
    </w:p>
    <w:p w14:paraId="732CE667" w14:textId="77777777" w:rsidR="00267F1B" w:rsidRDefault="00D50634">
      <w:pPr>
        <w:pStyle w:val="Heading2"/>
        <w:ind w:left="-5"/>
      </w:pPr>
      <w:r>
        <w:t>Warehouse Worker</w:t>
      </w:r>
    </w:p>
    <w:p w14:paraId="1C8FE8F1" w14:textId="77777777" w:rsidR="00267F1B" w:rsidRDefault="00D50634">
      <w:pPr>
        <w:spacing w:after="106"/>
        <w:ind w:left="-5" w:right="4638"/>
      </w:pPr>
      <w:r>
        <w:rPr>
          <w:color w:val="666666"/>
        </w:rPr>
        <w:t>Sears Holdings Corpora</w:t>
      </w:r>
      <w:r>
        <w:rPr>
          <w:color w:val="666666"/>
        </w:rPr>
        <w:t>tion</w:t>
      </w:r>
      <w:r>
        <w:t xml:space="preserve"> - </w:t>
      </w:r>
      <w:r>
        <w:rPr>
          <w:color w:val="666666"/>
        </w:rPr>
        <w:t>Brighton, CO December 2018 to March 2019</w:t>
      </w:r>
    </w:p>
    <w:p w14:paraId="57E83234" w14:textId="77777777" w:rsidR="00267F1B" w:rsidRDefault="00D50634">
      <w:pPr>
        <w:ind w:left="-5" w:right="48"/>
      </w:pPr>
      <w:r>
        <w:t xml:space="preserve">Receive and check incoming pick tickets </w:t>
      </w:r>
    </w:p>
    <w:p w14:paraId="01DAC7C4" w14:textId="77777777" w:rsidR="00267F1B" w:rsidRDefault="00D50634">
      <w:pPr>
        <w:ind w:left="-5" w:right="48"/>
      </w:pPr>
      <w:r>
        <w:t xml:space="preserve">Locate products using technology </w:t>
      </w:r>
    </w:p>
    <w:p w14:paraId="412E59A2" w14:textId="77777777" w:rsidR="00267F1B" w:rsidRDefault="00D50634">
      <w:pPr>
        <w:spacing w:after="206"/>
        <w:ind w:left="-5" w:right="48"/>
      </w:pPr>
      <w:r>
        <w:t>Retrieve orders according to quantity, size etc. ensuring accuracy</w:t>
      </w:r>
    </w:p>
    <w:p w14:paraId="2A3174DF" w14:textId="77777777" w:rsidR="00267F1B" w:rsidRDefault="00D50634">
      <w:pPr>
        <w:pStyle w:val="Heading2"/>
        <w:ind w:left="-5"/>
      </w:pPr>
      <w:r>
        <w:t>Housekeeper</w:t>
      </w:r>
    </w:p>
    <w:p w14:paraId="465D5166" w14:textId="77777777" w:rsidR="00267F1B" w:rsidRDefault="00D50634">
      <w:pPr>
        <w:spacing w:after="18"/>
        <w:ind w:left="-5"/>
      </w:pPr>
      <w:r>
        <w:rPr>
          <w:color w:val="666666"/>
        </w:rPr>
        <w:t>Broomfield Skilled Nursing &amp; Rehabilitation</w:t>
      </w:r>
      <w:r>
        <w:t xml:space="preserve"> - </w:t>
      </w:r>
      <w:r>
        <w:rPr>
          <w:color w:val="666666"/>
        </w:rPr>
        <w:t>Broomfie</w:t>
      </w:r>
      <w:r>
        <w:rPr>
          <w:color w:val="666666"/>
        </w:rPr>
        <w:t>ld, CO</w:t>
      </w:r>
    </w:p>
    <w:p w14:paraId="05088D5A" w14:textId="77777777" w:rsidR="00267F1B" w:rsidRDefault="00D50634">
      <w:pPr>
        <w:spacing w:after="106"/>
        <w:ind w:left="-5"/>
      </w:pPr>
      <w:r>
        <w:rPr>
          <w:color w:val="666666"/>
        </w:rPr>
        <w:t>March 2018 to December 2018</w:t>
      </w:r>
    </w:p>
    <w:p w14:paraId="34235A43" w14:textId="77777777" w:rsidR="00267F1B" w:rsidRDefault="00D50634">
      <w:pPr>
        <w:spacing w:after="202"/>
        <w:ind w:left="-5" w:right="48"/>
      </w:pPr>
      <w:r>
        <w:t>Cleaning of resident rooms including floors, toilets, sinks. Responsible for room moves and deep cleans. Responsible for cleaning common areas.</w:t>
      </w:r>
    </w:p>
    <w:p w14:paraId="4B4A8864" w14:textId="77777777" w:rsidR="00267F1B" w:rsidRDefault="00D50634">
      <w:pPr>
        <w:pStyle w:val="Heading2"/>
        <w:ind w:left="-5"/>
      </w:pPr>
      <w:r>
        <w:t>Housekeeper</w:t>
      </w:r>
    </w:p>
    <w:p w14:paraId="055F4C2F" w14:textId="77777777" w:rsidR="00267F1B" w:rsidRDefault="00D50634">
      <w:pPr>
        <w:spacing w:after="18"/>
        <w:ind w:left="-5"/>
      </w:pPr>
      <w:r>
        <w:rPr>
          <w:color w:val="666666"/>
        </w:rPr>
        <w:t>LaQuinta Inn &amp; Suites</w:t>
      </w:r>
      <w:r>
        <w:t xml:space="preserve"> - </w:t>
      </w:r>
      <w:r>
        <w:rPr>
          <w:color w:val="666666"/>
        </w:rPr>
        <w:t>Louisville, CO</w:t>
      </w:r>
    </w:p>
    <w:p w14:paraId="33FA511C" w14:textId="77777777" w:rsidR="00267F1B" w:rsidRDefault="00D50634">
      <w:pPr>
        <w:spacing w:after="106"/>
        <w:ind w:left="-5"/>
      </w:pPr>
      <w:r>
        <w:rPr>
          <w:color w:val="666666"/>
        </w:rPr>
        <w:t>October 2016 to January 20</w:t>
      </w:r>
      <w:r>
        <w:rPr>
          <w:color w:val="666666"/>
        </w:rPr>
        <w:t>18</w:t>
      </w:r>
    </w:p>
    <w:p w14:paraId="25067531" w14:textId="77777777" w:rsidR="00267F1B" w:rsidRDefault="00D50634">
      <w:pPr>
        <w:spacing w:after="225"/>
        <w:ind w:left="-5" w:right="887"/>
      </w:pPr>
      <w:r>
        <w:t>Hospitality- Basic cleaning of guest rooms and common areas. Inspection of employee rooms. Assign daily housekeeping duties. Ensure process is followed and completed. Laundry duties.</w:t>
      </w:r>
    </w:p>
    <w:p w14:paraId="03CAA05C" w14:textId="77777777" w:rsidR="00267F1B" w:rsidRDefault="00D50634">
      <w:pPr>
        <w:pStyle w:val="Heading2"/>
        <w:ind w:left="-5"/>
      </w:pPr>
      <w:r>
        <w:lastRenderedPageBreak/>
        <w:t>Logistic Associate</w:t>
      </w:r>
    </w:p>
    <w:p w14:paraId="0F76AECF" w14:textId="77777777" w:rsidR="00267F1B" w:rsidRDefault="00D50634">
      <w:pPr>
        <w:spacing w:after="18"/>
        <w:ind w:left="-5"/>
      </w:pPr>
      <w:r>
        <w:rPr>
          <w:color w:val="666666"/>
        </w:rPr>
        <w:t>Harbor Freight Tools USA, Inc.</w:t>
      </w:r>
      <w:r>
        <w:t xml:space="preserve"> - </w:t>
      </w:r>
      <w:r>
        <w:rPr>
          <w:color w:val="666666"/>
        </w:rPr>
        <w:t>Brighton, CO</w:t>
      </w:r>
    </w:p>
    <w:p w14:paraId="571CF651" w14:textId="77777777" w:rsidR="00267F1B" w:rsidRDefault="00D50634">
      <w:pPr>
        <w:spacing w:after="106"/>
        <w:ind w:left="-5"/>
      </w:pPr>
      <w:r>
        <w:rPr>
          <w:color w:val="666666"/>
        </w:rPr>
        <w:t>May 2016</w:t>
      </w:r>
      <w:r>
        <w:rPr>
          <w:color w:val="666666"/>
        </w:rPr>
        <w:t xml:space="preserve"> to October 2016</w:t>
      </w:r>
    </w:p>
    <w:p w14:paraId="0D226755" w14:textId="77777777" w:rsidR="00267F1B" w:rsidRDefault="00D50634">
      <w:pPr>
        <w:spacing w:after="206"/>
        <w:ind w:left="-5" w:right="48"/>
      </w:pPr>
      <w:r>
        <w:t>Warehouse; truck/product stock; inventory; cash register operation; hand gun operation</w:t>
      </w:r>
    </w:p>
    <w:p w14:paraId="7BE2DC8D" w14:textId="77777777" w:rsidR="00267F1B" w:rsidRDefault="00D50634">
      <w:pPr>
        <w:pStyle w:val="Heading2"/>
        <w:ind w:left="-5"/>
      </w:pPr>
      <w:r>
        <w:t>Environmental Services Aide</w:t>
      </w:r>
    </w:p>
    <w:p w14:paraId="493401A9" w14:textId="77777777" w:rsidR="00267F1B" w:rsidRDefault="00D50634">
      <w:pPr>
        <w:spacing w:after="18"/>
        <w:ind w:left="-5"/>
      </w:pPr>
      <w:r>
        <w:rPr>
          <w:color w:val="666666"/>
        </w:rPr>
        <w:t>CrippleCreek Care Center</w:t>
      </w:r>
      <w:r>
        <w:t xml:space="preserve"> - </w:t>
      </w:r>
      <w:r>
        <w:rPr>
          <w:color w:val="666666"/>
        </w:rPr>
        <w:t>Cripple Creek, CO</w:t>
      </w:r>
    </w:p>
    <w:p w14:paraId="6B3094B9" w14:textId="77777777" w:rsidR="00267F1B" w:rsidRDefault="00D50634">
      <w:pPr>
        <w:spacing w:after="106"/>
        <w:ind w:left="-5"/>
      </w:pPr>
      <w:r>
        <w:rPr>
          <w:color w:val="666666"/>
        </w:rPr>
        <w:t>July 2015 to April 2016</w:t>
      </w:r>
    </w:p>
    <w:p w14:paraId="41C65F5D" w14:textId="77777777" w:rsidR="00267F1B" w:rsidRDefault="00D50634">
      <w:pPr>
        <w:spacing w:after="202"/>
        <w:ind w:left="-5" w:right="48"/>
      </w:pPr>
      <w:r>
        <w:t>Long term care- Daily bed changing for residents. Laundry pick up and transport to laundry facility. Trash and personal item clean up and organization. Supervise resident smoke breaks. Meal time service.</w:t>
      </w:r>
    </w:p>
    <w:p w14:paraId="72454AD3" w14:textId="77777777" w:rsidR="00267F1B" w:rsidRDefault="00D50634">
      <w:pPr>
        <w:pStyle w:val="Heading2"/>
        <w:ind w:left="-5"/>
      </w:pPr>
      <w:r>
        <w:t>Shift cashier supervisor</w:t>
      </w:r>
    </w:p>
    <w:p w14:paraId="67546AE6" w14:textId="77777777" w:rsidR="00267F1B" w:rsidRDefault="00D50634">
      <w:pPr>
        <w:spacing w:after="18"/>
        <w:ind w:left="-5"/>
      </w:pPr>
      <w:r>
        <w:rPr>
          <w:color w:val="666666"/>
        </w:rPr>
        <w:t>Kmart/ Sears Holdings</w:t>
      </w:r>
      <w:r>
        <w:t xml:space="preserve"> - </w:t>
      </w:r>
      <w:r>
        <w:rPr>
          <w:color w:val="666666"/>
        </w:rPr>
        <w:t>Bri</w:t>
      </w:r>
      <w:r>
        <w:rPr>
          <w:color w:val="666666"/>
        </w:rPr>
        <w:t>ghton, CO</w:t>
      </w:r>
    </w:p>
    <w:p w14:paraId="2C95E946" w14:textId="77777777" w:rsidR="00267F1B" w:rsidRDefault="00D50634">
      <w:pPr>
        <w:spacing w:after="106"/>
        <w:ind w:left="-5"/>
      </w:pPr>
      <w:r>
        <w:rPr>
          <w:color w:val="666666"/>
        </w:rPr>
        <w:t>May 2013 to September 2013</w:t>
      </w:r>
    </w:p>
    <w:p w14:paraId="0E22F59A" w14:textId="77777777" w:rsidR="00267F1B" w:rsidRDefault="00D50634">
      <w:pPr>
        <w:spacing w:after="202"/>
        <w:ind w:left="-5" w:right="48"/>
      </w:pPr>
      <w:r>
        <w:t>Retail - Cash handling, customer service, product stock, cleanup, shift cashier supervisor, open and close registers/store.</w:t>
      </w:r>
    </w:p>
    <w:p w14:paraId="6E34E03F" w14:textId="77777777" w:rsidR="00267F1B" w:rsidRDefault="00D50634">
      <w:pPr>
        <w:pStyle w:val="Heading2"/>
        <w:ind w:left="-5"/>
      </w:pPr>
      <w:r>
        <w:t>Cashier/Stocker</w:t>
      </w:r>
    </w:p>
    <w:p w14:paraId="7D8BBFC7" w14:textId="77777777" w:rsidR="00267F1B" w:rsidRDefault="00D50634">
      <w:pPr>
        <w:spacing w:after="18"/>
        <w:ind w:left="-5"/>
      </w:pPr>
      <w:r>
        <w:rPr>
          <w:color w:val="666666"/>
        </w:rPr>
        <w:t>PetSmart</w:t>
      </w:r>
      <w:r>
        <w:t xml:space="preserve"> - </w:t>
      </w:r>
      <w:r>
        <w:rPr>
          <w:color w:val="666666"/>
        </w:rPr>
        <w:t>Brighton, CO</w:t>
      </w:r>
    </w:p>
    <w:p w14:paraId="75492EE6" w14:textId="77777777" w:rsidR="00267F1B" w:rsidRDefault="00D50634">
      <w:pPr>
        <w:spacing w:after="106"/>
        <w:ind w:left="-5"/>
      </w:pPr>
      <w:r>
        <w:rPr>
          <w:color w:val="666666"/>
        </w:rPr>
        <w:t>August 2011 to March 2012</w:t>
      </w:r>
    </w:p>
    <w:p w14:paraId="13992644" w14:textId="77777777" w:rsidR="00267F1B" w:rsidRDefault="00D50634">
      <w:pPr>
        <w:spacing w:after="202"/>
        <w:ind w:left="-5" w:right="631"/>
      </w:pPr>
      <w:r>
        <w:t>Retail Cash handling, custome</w:t>
      </w:r>
      <w:r>
        <w:t>r service, product stock, cleanup, overnight shifts new POS set  up</w:t>
      </w:r>
    </w:p>
    <w:p w14:paraId="755DCA27" w14:textId="77777777" w:rsidR="00267F1B" w:rsidRDefault="00D50634">
      <w:pPr>
        <w:pStyle w:val="Heading2"/>
        <w:ind w:left="-5"/>
      </w:pPr>
      <w:r>
        <w:t>Cashier</w:t>
      </w:r>
    </w:p>
    <w:p w14:paraId="2A213700" w14:textId="77777777" w:rsidR="00267F1B" w:rsidRDefault="00D50634">
      <w:pPr>
        <w:spacing w:after="18"/>
        <w:ind w:left="-5"/>
      </w:pPr>
      <w:r>
        <w:rPr>
          <w:color w:val="666666"/>
        </w:rPr>
        <w:t>Rock N Dea's Cowgirl Cuisine</w:t>
      </w:r>
      <w:r>
        <w:t xml:space="preserve"> - </w:t>
      </w:r>
      <w:r>
        <w:rPr>
          <w:color w:val="666666"/>
        </w:rPr>
        <w:t>Mobile unit Colorado</w:t>
      </w:r>
    </w:p>
    <w:p w14:paraId="5747C627" w14:textId="77777777" w:rsidR="00267F1B" w:rsidRDefault="00D50634">
      <w:pPr>
        <w:spacing w:after="106"/>
        <w:ind w:left="-5"/>
      </w:pPr>
      <w:r>
        <w:rPr>
          <w:color w:val="666666"/>
        </w:rPr>
        <w:t>May 2005 to May 2011</w:t>
      </w:r>
    </w:p>
    <w:p w14:paraId="7789A71F" w14:textId="77777777" w:rsidR="00267F1B" w:rsidRDefault="00D50634">
      <w:pPr>
        <w:spacing w:after="206"/>
        <w:ind w:left="-5" w:right="48"/>
      </w:pPr>
      <w:r>
        <w:t>Cash handling, customer service, food prep,cooking, and unit set up and pack up</w:t>
      </w:r>
    </w:p>
    <w:p w14:paraId="76DD521C" w14:textId="77777777" w:rsidR="00267F1B" w:rsidRDefault="00D50634">
      <w:pPr>
        <w:pStyle w:val="Heading2"/>
        <w:ind w:left="-5"/>
      </w:pPr>
      <w:r>
        <w:t>Security Guard</w:t>
      </w:r>
    </w:p>
    <w:p w14:paraId="23A3F422" w14:textId="77777777" w:rsidR="00267F1B" w:rsidRDefault="00D50634">
      <w:pPr>
        <w:spacing w:after="106"/>
        <w:ind w:left="-5" w:right="5676"/>
      </w:pPr>
      <w:r>
        <w:rPr>
          <w:color w:val="666666"/>
        </w:rPr>
        <w:t>ABM SERCURITY</w:t>
      </w:r>
      <w:r>
        <w:t xml:space="preserve"> - </w:t>
      </w:r>
      <w:r>
        <w:rPr>
          <w:color w:val="666666"/>
        </w:rPr>
        <w:t>Henderson, CO January 2010 to September 2010</w:t>
      </w:r>
    </w:p>
    <w:p w14:paraId="63D98ED9" w14:textId="77777777" w:rsidR="00267F1B" w:rsidRDefault="00D50634">
      <w:pPr>
        <w:spacing w:after="202"/>
        <w:ind w:left="-5" w:right="621"/>
      </w:pPr>
      <w:r>
        <w:t>Property Security and Surveillance. Tractor and trailer check in and out, lot monitoring,  package handler searches/screenings</w:t>
      </w:r>
    </w:p>
    <w:p w14:paraId="2C49F426" w14:textId="77777777" w:rsidR="00267F1B" w:rsidRDefault="00D50634">
      <w:pPr>
        <w:pStyle w:val="Heading2"/>
        <w:ind w:left="-5"/>
      </w:pPr>
      <w:r>
        <w:t>Assistant Manager</w:t>
      </w:r>
    </w:p>
    <w:p w14:paraId="2C281D10" w14:textId="77777777" w:rsidR="00267F1B" w:rsidRDefault="00D50634">
      <w:pPr>
        <w:spacing w:after="18"/>
        <w:ind w:left="-5"/>
      </w:pPr>
      <w:r>
        <w:rPr>
          <w:color w:val="666666"/>
        </w:rPr>
        <w:t>Sonic Drive-In</w:t>
      </w:r>
      <w:r>
        <w:t xml:space="preserve"> - </w:t>
      </w:r>
      <w:r>
        <w:rPr>
          <w:color w:val="666666"/>
        </w:rPr>
        <w:t>Fort Lupton, CO</w:t>
      </w:r>
    </w:p>
    <w:p w14:paraId="19EFBEB0" w14:textId="77777777" w:rsidR="00267F1B" w:rsidRDefault="00D50634">
      <w:pPr>
        <w:spacing w:after="106"/>
        <w:ind w:left="-5"/>
      </w:pPr>
      <w:r>
        <w:rPr>
          <w:color w:val="666666"/>
        </w:rPr>
        <w:t>Ju</w:t>
      </w:r>
      <w:r>
        <w:rPr>
          <w:color w:val="666666"/>
        </w:rPr>
        <w:t>ne 2008 to February 2009</w:t>
      </w:r>
    </w:p>
    <w:p w14:paraId="1D73318B" w14:textId="77777777" w:rsidR="00267F1B" w:rsidRDefault="00D50634">
      <w:pPr>
        <w:ind w:left="-5" w:right="48"/>
      </w:pPr>
      <w:r>
        <w:t xml:space="preserve">Restaurant/Food Services Customer service </w:t>
      </w:r>
    </w:p>
    <w:p w14:paraId="67405F89" w14:textId="77777777" w:rsidR="00267F1B" w:rsidRDefault="00D50634">
      <w:pPr>
        <w:spacing w:after="23" w:line="259" w:lineRule="auto"/>
        <w:ind w:left="0" w:firstLine="0"/>
      </w:pPr>
      <w:r>
        <w:t xml:space="preserve"> </w:t>
      </w:r>
    </w:p>
    <w:p w14:paraId="2B9DF3E5" w14:textId="77777777" w:rsidR="00267F1B" w:rsidRDefault="00D50634">
      <w:pPr>
        <w:spacing w:after="470"/>
        <w:ind w:left="-5" w:right="751"/>
      </w:pPr>
      <w:r>
        <w:t>Food prep, cooking, customer service, cash handling, carhop and drive thru Inventory, stocking product, interviewing process, hiring process, payroll, and scheduling.</w:t>
      </w:r>
    </w:p>
    <w:p w14:paraId="65A26BF6" w14:textId="77777777" w:rsidR="00267F1B" w:rsidRDefault="00D50634">
      <w:pPr>
        <w:pStyle w:val="Heading1"/>
        <w:ind w:left="-5"/>
      </w:pPr>
      <w:r>
        <w:t>Education</w:t>
      </w:r>
    </w:p>
    <w:p w14:paraId="2314990E" w14:textId="77777777" w:rsidR="00267F1B" w:rsidRDefault="00D50634">
      <w:pPr>
        <w:spacing w:after="0" w:line="259" w:lineRule="auto"/>
        <w:ind w:left="0" w:firstLine="0"/>
      </w:pPr>
      <w:r>
        <w:rPr>
          <w:noProof/>
          <w:sz w:val="22"/>
        </w:rPr>
        <mc:AlternateContent>
          <mc:Choice Requires="wpg">
            <w:drawing>
              <wp:inline distT="0" distB="0" distL="0" distR="0" wp14:anchorId="67249E0F" wp14:editId="02D0A0C9">
                <wp:extent cx="5943599" cy="12700"/>
                <wp:effectExtent l="0" t="0" r="0" b="0"/>
                <wp:docPr id="1752" name="Group 1752"/>
                <wp:cNvGraphicFramePr/>
                <a:graphic xmlns:a="http://schemas.openxmlformats.org/drawingml/2006/main">
                  <a:graphicData uri="http://schemas.microsoft.com/office/word/2010/wordprocessingGroup">
                    <wpg:wgp>
                      <wpg:cNvGrpSpPr/>
                      <wpg:grpSpPr>
                        <a:xfrm>
                          <a:off x="0" y="0"/>
                          <a:ext cx="5943599" cy="12700"/>
                          <a:chOff x="0" y="0"/>
                          <a:chExt cx="5943599" cy="12700"/>
                        </a:xfrm>
                      </wpg:grpSpPr>
                      <wps:wsp>
                        <wps:cNvPr id="109" name="Shape 109"/>
                        <wps:cNvSpPr/>
                        <wps:spPr>
                          <a:xfrm>
                            <a:off x="0" y="0"/>
                            <a:ext cx="5943599" cy="0"/>
                          </a:xfrm>
                          <a:custGeom>
                            <a:avLst/>
                            <a:gdLst/>
                            <a:ahLst/>
                            <a:cxnLst/>
                            <a:rect l="0" t="0" r="0" b="0"/>
                            <a:pathLst>
                              <a:path w="5943599">
                                <a:moveTo>
                                  <a:pt x="5943599" y="0"/>
                                </a:moveTo>
                                <a:lnTo>
                                  <a:pt x="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752" style="width:468pt;height:1pt;mso-position-horizontal-relative:char;mso-position-vertical-relative:line" coordsize="59435,127">
                <v:shape id="Shape 109" style="position:absolute;width:59435;height:0;left:0;top:0;" coordsize="5943599,0" path="m5943599,0l0,0">
                  <v:stroke weight="1pt" endcap="flat" joinstyle="miter" miterlimit="10" on="true" color="#cccccc"/>
                  <v:fill on="false" color="#000000" opacity="0"/>
                </v:shape>
              </v:group>
            </w:pict>
          </mc:Fallback>
        </mc:AlternateContent>
      </w:r>
    </w:p>
    <w:p w14:paraId="68407C02" w14:textId="77777777" w:rsidR="00267F1B" w:rsidRDefault="00D50634">
      <w:pPr>
        <w:spacing w:after="426"/>
        <w:ind w:left="-5"/>
      </w:pPr>
      <w:r>
        <w:rPr>
          <w:b/>
          <w:sz w:val="21"/>
        </w:rPr>
        <w:t>High sc</w:t>
      </w:r>
      <w:r>
        <w:rPr>
          <w:b/>
          <w:sz w:val="21"/>
        </w:rPr>
        <w:t>hool or equivalent</w:t>
      </w:r>
    </w:p>
    <w:p w14:paraId="0CE25556" w14:textId="77777777" w:rsidR="00267F1B" w:rsidRDefault="00D50634">
      <w:pPr>
        <w:pStyle w:val="Heading1"/>
        <w:ind w:left="-5"/>
      </w:pPr>
      <w:r>
        <w:lastRenderedPageBreak/>
        <w:t>Skills</w:t>
      </w:r>
    </w:p>
    <w:p w14:paraId="61F07A57" w14:textId="77777777" w:rsidR="00267F1B" w:rsidRDefault="00D50634">
      <w:pPr>
        <w:spacing w:after="200" w:line="259" w:lineRule="auto"/>
        <w:ind w:left="0" w:firstLine="0"/>
      </w:pPr>
      <w:r>
        <w:rPr>
          <w:noProof/>
          <w:sz w:val="22"/>
        </w:rPr>
        <mc:AlternateContent>
          <mc:Choice Requires="wpg">
            <w:drawing>
              <wp:inline distT="0" distB="0" distL="0" distR="0" wp14:anchorId="18B4F1C0" wp14:editId="70AB051A">
                <wp:extent cx="5943599" cy="12700"/>
                <wp:effectExtent l="0" t="0" r="0" b="0"/>
                <wp:docPr id="1889" name="Group 1889"/>
                <wp:cNvGraphicFramePr/>
                <a:graphic xmlns:a="http://schemas.openxmlformats.org/drawingml/2006/main">
                  <a:graphicData uri="http://schemas.microsoft.com/office/word/2010/wordprocessingGroup">
                    <wpg:wgp>
                      <wpg:cNvGrpSpPr/>
                      <wpg:grpSpPr>
                        <a:xfrm>
                          <a:off x="0" y="0"/>
                          <a:ext cx="5943599" cy="12700"/>
                          <a:chOff x="0" y="0"/>
                          <a:chExt cx="5943599" cy="12700"/>
                        </a:xfrm>
                      </wpg:grpSpPr>
                      <wps:wsp>
                        <wps:cNvPr id="114" name="Shape 114"/>
                        <wps:cNvSpPr/>
                        <wps:spPr>
                          <a:xfrm>
                            <a:off x="0" y="0"/>
                            <a:ext cx="5943599" cy="0"/>
                          </a:xfrm>
                          <a:custGeom>
                            <a:avLst/>
                            <a:gdLst/>
                            <a:ahLst/>
                            <a:cxnLst/>
                            <a:rect l="0" t="0" r="0" b="0"/>
                            <a:pathLst>
                              <a:path w="5943599">
                                <a:moveTo>
                                  <a:pt x="5943599" y="0"/>
                                </a:moveTo>
                                <a:lnTo>
                                  <a:pt x="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89" style="width:468pt;height:1pt;mso-position-horizontal-relative:char;mso-position-vertical-relative:line" coordsize="59435,127">
                <v:shape id="Shape 114" style="position:absolute;width:59435;height:0;left:0;top:0;" coordsize="5943599,0" path="m5943599,0l0,0">
                  <v:stroke weight="1pt" endcap="flat" joinstyle="miter" miterlimit="10" on="true" color="#cccccc"/>
                  <v:fill on="false" color="#000000" opacity="0"/>
                </v:shape>
              </v:group>
            </w:pict>
          </mc:Fallback>
        </mc:AlternateContent>
      </w:r>
    </w:p>
    <w:p w14:paraId="61923AFD" w14:textId="77777777" w:rsidR="00267F1B" w:rsidRDefault="00D50634">
      <w:pPr>
        <w:spacing w:after="470"/>
        <w:ind w:left="-5" w:right="48"/>
      </w:pPr>
      <w:r>
        <w:t>Cash Handling (10+ years), Housekeeping (1 year), Cash Register (6 years), Customer Service (10+ years), Logistics (1 year), Payroll (1 year), Environmental services (1 year), Housekeeping Supervisor (2 years), Houskeeping (3 years), Cleaning, Word, Cpr Ce</w:t>
      </w:r>
      <w:r>
        <w:t>rtification, First Aid, Time Management (2 years), Excel (Less than 1 year), Management Experience (2 years), Schedule Management (2 years)</w:t>
      </w:r>
    </w:p>
    <w:p w14:paraId="41EDDE84" w14:textId="77777777" w:rsidR="00267F1B" w:rsidRDefault="00D50634">
      <w:pPr>
        <w:pStyle w:val="Heading1"/>
        <w:ind w:left="-5"/>
      </w:pPr>
      <w:r>
        <w:t>Certifications and Licenses</w:t>
      </w:r>
    </w:p>
    <w:p w14:paraId="5D7E494A" w14:textId="77777777" w:rsidR="00267F1B" w:rsidRDefault="00D50634">
      <w:pPr>
        <w:spacing w:after="180" w:line="259" w:lineRule="auto"/>
        <w:ind w:left="0" w:firstLine="0"/>
      </w:pPr>
      <w:r>
        <w:rPr>
          <w:noProof/>
          <w:sz w:val="22"/>
        </w:rPr>
        <mc:AlternateContent>
          <mc:Choice Requires="wpg">
            <w:drawing>
              <wp:inline distT="0" distB="0" distL="0" distR="0" wp14:anchorId="6BEFA9AF" wp14:editId="644D867F">
                <wp:extent cx="5943599" cy="12700"/>
                <wp:effectExtent l="0" t="0" r="0" b="0"/>
                <wp:docPr id="1890" name="Group 1890"/>
                <wp:cNvGraphicFramePr/>
                <a:graphic xmlns:a="http://schemas.openxmlformats.org/drawingml/2006/main">
                  <a:graphicData uri="http://schemas.microsoft.com/office/word/2010/wordprocessingGroup">
                    <wpg:wgp>
                      <wpg:cNvGrpSpPr/>
                      <wpg:grpSpPr>
                        <a:xfrm>
                          <a:off x="0" y="0"/>
                          <a:ext cx="5943599" cy="12700"/>
                          <a:chOff x="0" y="0"/>
                          <a:chExt cx="5943599" cy="12700"/>
                        </a:xfrm>
                      </wpg:grpSpPr>
                      <wps:wsp>
                        <wps:cNvPr id="120" name="Shape 120"/>
                        <wps:cNvSpPr/>
                        <wps:spPr>
                          <a:xfrm>
                            <a:off x="0" y="0"/>
                            <a:ext cx="5943599" cy="0"/>
                          </a:xfrm>
                          <a:custGeom>
                            <a:avLst/>
                            <a:gdLst/>
                            <a:ahLst/>
                            <a:cxnLst/>
                            <a:rect l="0" t="0" r="0" b="0"/>
                            <a:pathLst>
                              <a:path w="5943599">
                                <a:moveTo>
                                  <a:pt x="5943599" y="0"/>
                                </a:moveTo>
                                <a:lnTo>
                                  <a:pt x="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90" style="width:468pt;height:1pt;mso-position-horizontal-relative:char;mso-position-vertical-relative:line" coordsize="59435,127">
                <v:shape id="Shape 120" style="position:absolute;width:59435;height:0;left:0;top:0;" coordsize="5943599,0" path="m5943599,0l0,0">
                  <v:stroke weight="1pt" endcap="flat" joinstyle="miter" miterlimit="10" on="true" color="#cccccc"/>
                  <v:fill on="false" color="#000000" opacity="0"/>
                </v:shape>
              </v:group>
            </w:pict>
          </mc:Fallback>
        </mc:AlternateContent>
      </w:r>
    </w:p>
    <w:p w14:paraId="50CE85D5" w14:textId="77777777" w:rsidR="00267F1B" w:rsidRDefault="00D50634">
      <w:pPr>
        <w:pStyle w:val="Heading2"/>
        <w:ind w:left="-5"/>
      </w:pPr>
      <w:r>
        <w:t>Cpr Certified</w:t>
      </w:r>
    </w:p>
    <w:p w14:paraId="1DF11014" w14:textId="77777777" w:rsidR="00267F1B" w:rsidRDefault="00D50634">
      <w:pPr>
        <w:spacing w:after="106"/>
        <w:ind w:left="-5"/>
      </w:pPr>
      <w:r>
        <w:rPr>
          <w:color w:val="666666"/>
        </w:rPr>
        <w:t>July 2019 to July 2020</w:t>
      </w:r>
    </w:p>
    <w:p w14:paraId="44027E9F" w14:textId="77777777" w:rsidR="00267F1B" w:rsidRDefault="00D50634">
      <w:pPr>
        <w:spacing w:after="474"/>
        <w:ind w:left="-5" w:right="48"/>
      </w:pPr>
      <w:r>
        <w:t>Cpr and first aid certified.</w:t>
      </w:r>
    </w:p>
    <w:p w14:paraId="2EC06BCF" w14:textId="77777777" w:rsidR="00267F1B" w:rsidRDefault="00D50634">
      <w:pPr>
        <w:pStyle w:val="Heading1"/>
        <w:ind w:left="-5"/>
      </w:pPr>
      <w:r>
        <w:t>Assessments</w:t>
      </w:r>
    </w:p>
    <w:p w14:paraId="26F4BA12" w14:textId="77777777" w:rsidR="00267F1B" w:rsidRDefault="00D50634">
      <w:pPr>
        <w:spacing w:after="180" w:line="259" w:lineRule="auto"/>
        <w:ind w:left="0" w:firstLine="0"/>
      </w:pPr>
      <w:r>
        <w:rPr>
          <w:noProof/>
          <w:sz w:val="22"/>
        </w:rPr>
        <mc:AlternateContent>
          <mc:Choice Requires="wpg">
            <w:drawing>
              <wp:inline distT="0" distB="0" distL="0" distR="0" wp14:anchorId="0D2DB3F2" wp14:editId="2D5CFD6B">
                <wp:extent cx="5943599" cy="12700"/>
                <wp:effectExtent l="0" t="0" r="0" b="0"/>
                <wp:docPr id="1891" name="Group 1891"/>
                <wp:cNvGraphicFramePr/>
                <a:graphic xmlns:a="http://schemas.openxmlformats.org/drawingml/2006/main">
                  <a:graphicData uri="http://schemas.microsoft.com/office/word/2010/wordprocessingGroup">
                    <wpg:wgp>
                      <wpg:cNvGrpSpPr/>
                      <wpg:grpSpPr>
                        <a:xfrm>
                          <a:off x="0" y="0"/>
                          <a:ext cx="5943599" cy="12700"/>
                          <a:chOff x="0" y="0"/>
                          <a:chExt cx="5943599" cy="12700"/>
                        </a:xfrm>
                      </wpg:grpSpPr>
                      <wps:wsp>
                        <wps:cNvPr id="125" name="Shape 125"/>
                        <wps:cNvSpPr/>
                        <wps:spPr>
                          <a:xfrm>
                            <a:off x="0" y="0"/>
                            <a:ext cx="5943599" cy="0"/>
                          </a:xfrm>
                          <a:custGeom>
                            <a:avLst/>
                            <a:gdLst/>
                            <a:ahLst/>
                            <a:cxnLst/>
                            <a:rect l="0" t="0" r="0" b="0"/>
                            <a:pathLst>
                              <a:path w="5943599">
                                <a:moveTo>
                                  <a:pt x="5943599" y="0"/>
                                </a:moveTo>
                                <a:lnTo>
                                  <a:pt x="0" y="0"/>
                                </a:lnTo>
                              </a:path>
                            </a:pathLst>
                          </a:custGeom>
                          <a:ln w="12700" cap="flat">
                            <a:miter lim="127000"/>
                          </a:ln>
                        </wps:spPr>
                        <wps:style>
                          <a:lnRef idx="1">
                            <a:srgbClr val="CCCCCC"/>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891" style="width:468pt;height:1pt;mso-position-horizontal-relative:char;mso-position-vertical-relative:line" coordsize="59435,127">
                <v:shape id="Shape 125" style="position:absolute;width:59435;height:0;left:0;top:0;" coordsize="5943599,0" path="m5943599,0l0,0">
                  <v:stroke weight="1pt" endcap="flat" joinstyle="miter" miterlimit="10" on="true" color="#cccccc"/>
                  <v:fill on="false" color="#000000" opacity="0"/>
                </v:shape>
              </v:group>
            </w:pict>
          </mc:Fallback>
        </mc:AlternateContent>
      </w:r>
    </w:p>
    <w:p w14:paraId="1592FE29" w14:textId="77777777" w:rsidR="00267F1B" w:rsidRDefault="00D50634">
      <w:pPr>
        <w:pStyle w:val="Heading2"/>
        <w:ind w:left="-5"/>
      </w:pPr>
      <w:r>
        <w:t>Mercha</w:t>
      </w:r>
      <w:r>
        <w:t>ndise &amp; Supply Storage — Expert</w:t>
      </w:r>
    </w:p>
    <w:p w14:paraId="432D3885" w14:textId="77777777" w:rsidR="00267F1B" w:rsidRDefault="00D50634">
      <w:pPr>
        <w:spacing w:after="106"/>
        <w:ind w:left="-5"/>
      </w:pPr>
      <w:r>
        <w:rPr>
          <w:color w:val="666666"/>
        </w:rPr>
        <w:t>May 2019</w:t>
      </w:r>
    </w:p>
    <w:p w14:paraId="38DE270D" w14:textId="77777777" w:rsidR="00267F1B" w:rsidRDefault="00D50634">
      <w:pPr>
        <w:ind w:left="-5" w:right="48"/>
      </w:pPr>
      <w:r>
        <w:t>Measures a candidate's ability to apply systematic processes for managing and storing products and merchandise.</w:t>
      </w:r>
    </w:p>
    <w:p w14:paraId="3D8CE44E" w14:textId="77777777" w:rsidR="00267F1B" w:rsidRDefault="00D50634">
      <w:pPr>
        <w:spacing w:after="206"/>
        <w:ind w:left="-5"/>
      </w:pPr>
      <w:r>
        <w:t xml:space="preserve">Full results: </w:t>
      </w:r>
      <w:r>
        <w:rPr>
          <w:color w:val="0000FF"/>
        </w:rPr>
        <w:t>https://share.indeedassessments.com/share_assignment/5itxramks4nimedb</w:t>
      </w:r>
    </w:p>
    <w:p w14:paraId="611F6238" w14:textId="77777777" w:rsidR="00267F1B" w:rsidRDefault="00D50634">
      <w:pPr>
        <w:pStyle w:val="Heading2"/>
        <w:ind w:left="-5"/>
      </w:pPr>
      <w:r>
        <w:t>Scheduling — Proficient</w:t>
      </w:r>
    </w:p>
    <w:p w14:paraId="0C07EF0A" w14:textId="77777777" w:rsidR="00267F1B" w:rsidRDefault="00D50634">
      <w:pPr>
        <w:spacing w:after="106"/>
        <w:ind w:left="-5"/>
      </w:pPr>
      <w:r>
        <w:rPr>
          <w:color w:val="666666"/>
        </w:rPr>
        <w:t>May 2019</w:t>
      </w:r>
    </w:p>
    <w:p w14:paraId="276A0D4E" w14:textId="77777777" w:rsidR="00267F1B" w:rsidRDefault="00D50634">
      <w:pPr>
        <w:ind w:left="-5" w:right="48"/>
      </w:pPr>
      <w:r>
        <w:t>Cross-referencing agendas a</w:t>
      </w:r>
      <w:r>
        <w:t>nd itineraries to avoid scheduling conflicts.</w:t>
      </w:r>
    </w:p>
    <w:p w14:paraId="2A8D256E" w14:textId="77777777" w:rsidR="00267F1B" w:rsidRDefault="00D50634">
      <w:pPr>
        <w:spacing w:after="206"/>
        <w:ind w:left="-5"/>
      </w:pPr>
      <w:r>
        <w:t xml:space="preserve">Full results: </w:t>
      </w:r>
      <w:r>
        <w:rPr>
          <w:color w:val="0000FF"/>
        </w:rPr>
        <w:t>https://share.indeedassessments.com/share_assignment/i8ec9iogrucckjba</w:t>
      </w:r>
    </w:p>
    <w:p w14:paraId="03E1BA5E" w14:textId="77777777" w:rsidR="00267F1B" w:rsidRDefault="00D50634">
      <w:pPr>
        <w:pStyle w:val="Heading2"/>
        <w:ind w:left="-5"/>
      </w:pPr>
      <w:r>
        <w:t>Numerical Reasoning Skills — Proficient</w:t>
      </w:r>
    </w:p>
    <w:p w14:paraId="05B74D9E" w14:textId="77777777" w:rsidR="00267F1B" w:rsidRDefault="00D50634">
      <w:pPr>
        <w:spacing w:after="106"/>
        <w:ind w:left="-5"/>
      </w:pPr>
      <w:r>
        <w:rPr>
          <w:color w:val="666666"/>
        </w:rPr>
        <w:t>May 2019</w:t>
      </w:r>
    </w:p>
    <w:p w14:paraId="642952FB" w14:textId="77777777" w:rsidR="00267F1B" w:rsidRDefault="00D50634">
      <w:pPr>
        <w:ind w:left="-5" w:right="48"/>
      </w:pPr>
      <w:r>
        <w:t>Quickly and accurately perform basic mathematical operations, recognize numer</w:t>
      </w:r>
      <w:r>
        <w:t>ical sequences, and interpret graphs.</w:t>
      </w:r>
    </w:p>
    <w:p w14:paraId="206143F2" w14:textId="77777777" w:rsidR="00267F1B" w:rsidRDefault="00D50634">
      <w:pPr>
        <w:spacing w:after="338"/>
        <w:ind w:left="-5"/>
      </w:pPr>
      <w:r>
        <w:t xml:space="preserve">Full results: </w:t>
      </w:r>
      <w:r>
        <w:rPr>
          <w:color w:val="0000FF"/>
        </w:rPr>
        <w:t>https://share.indeedassessments.com/share_assignment/evulj-ndpnywumx</w:t>
      </w:r>
    </w:p>
    <w:p w14:paraId="4E786FCF" w14:textId="77777777" w:rsidR="00267F1B" w:rsidRDefault="00D50634">
      <w:pPr>
        <w:spacing w:after="106"/>
        <w:ind w:left="-5"/>
      </w:pPr>
      <w:r>
        <w:rPr>
          <w:color w:val="666666"/>
        </w:rPr>
        <w:t>Indeed Assessments provides skills tests that are not indicative of a license or certification, or continued development in any professional field.</w:t>
      </w:r>
    </w:p>
    <w:sectPr w:rsidR="00267F1B">
      <w:pgSz w:w="12240" w:h="15840"/>
      <w:pgMar w:top="1430" w:right="1440" w:bottom="184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8824D8"/>
    <w:multiLevelType w:val="hybridMultilevel"/>
    <w:tmpl w:val="3674597E"/>
    <w:lvl w:ilvl="0" w:tplc="BD9817F2">
      <w:start w:val="1"/>
      <w:numFmt w:val="bullet"/>
      <w:lvlText w:val="•"/>
      <w:lvlJc w:val="left"/>
      <w:pPr>
        <w:ind w:left="16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00FC3C9C">
      <w:start w:val="1"/>
      <w:numFmt w:val="bullet"/>
      <w:lvlText w:val="o"/>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85AA5CB0">
      <w:start w:val="1"/>
      <w:numFmt w:val="bullet"/>
      <w:lvlText w:val="▪"/>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5889264">
      <w:start w:val="1"/>
      <w:numFmt w:val="bullet"/>
      <w:lvlText w:val="•"/>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7EAD1A8">
      <w:start w:val="1"/>
      <w:numFmt w:val="bullet"/>
      <w:lvlText w:val="o"/>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DB8224E">
      <w:start w:val="1"/>
      <w:numFmt w:val="bullet"/>
      <w:lvlText w:val="▪"/>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5AA49EE">
      <w:start w:val="1"/>
      <w:numFmt w:val="bullet"/>
      <w:lvlText w:val="•"/>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FB8167E">
      <w:start w:val="1"/>
      <w:numFmt w:val="bullet"/>
      <w:lvlText w:val="o"/>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3AB6DAD0">
      <w:start w:val="1"/>
      <w:numFmt w:val="bullet"/>
      <w:lvlText w:val="▪"/>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F1B"/>
    <w:rsid w:val="00267F1B"/>
    <w:rsid w:val="00D50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0BCD0"/>
  <w15:docId w15:val="{7EA9EFC9-F3A6-4B3C-851F-0E71CA003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265" w:lineRule="auto"/>
      <w:ind w:left="10" w:hanging="10"/>
    </w:pPr>
    <w:rPr>
      <w:rFonts w:ascii="Calibri" w:eastAsia="Calibri" w:hAnsi="Calibri" w:cs="Calibri"/>
      <w:color w:val="000000"/>
      <w:sz w:val="18"/>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color w:val="666666"/>
      <w:sz w:val="24"/>
    </w:rPr>
  </w:style>
  <w:style w:type="paragraph" w:styleId="Heading2">
    <w:name w:val="heading 2"/>
    <w:next w:val="Normal"/>
    <w:link w:val="Heading2Char"/>
    <w:uiPriority w:val="9"/>
    <w:unhideWhenUsed/>
    <w:qFormat/>
    <w:pPr>
      <w:keepNext/>
      <w:keepLines/>
      <w:spacing w:after="0" w:line="265" w:lineRule="auto"/>
      <w:ind w:left="10" w:hanging="10"/>
      <w:outlineLvl w:val="1"/>
    </w:pPr>
    <w:rPr>
      <w:rFonts w:ascii="Calibri" w:eastAsia="Calibri" w:hAnsi="Calibri" w:cs="Calibri"/>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1"/>
    </w:rPr>
  </w:style>
  <w:style w:type="character" w:customStyle="1" w:styleId="Heading1Char">
    <w:name w:val="Heading 1 Char"/>
    <w:link w:val="Heading1"/>
    <w:rPr>
      <w:rFonts w:ascii="Calibri" w:eastAsia="Calibri" w:hAnsi="Calibri" w:cs="Calibri"/>
      <w:color w:val="666666"/>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Indeed Resume</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Indeed Resume</dc:title>
  <dc:subject/>
  <dc:creator>Indeed</dc:creator>
  <cp:keywords>Indeed Resume</cp:keywords>
  <cp:lastModifiedBy>cmg</cp:lastModifiedBy>
  <cp:revision>2</cp:revision>
  <dcterms:created xsi:type="dcterms:W3CDTF">2019-10-24T19:39:00Z</dcterms:created>
  <dcterms:modified xsi:type="dcterms:W3CDTF">2019-10-24T19:39:00Z</dcterms:modified>
</cp:coreProperties>
</file>