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607F0" w:rsidRDefault="00CB498D">
      <w:pPr>
        <w:spacing w:after="0" w:line="259" w:lineRule="auto"/>
        <w:ind w:left="259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66950" cy="238125"/>
                <wp:effectExtent l="0" t="0" r="0" b="0"/>
                <wp:docPr id="2019" name="Group 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38125"/>
                          <a:chOff x="0" y="0"/>
                          <a:chExt cx="2266950" cy="2381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2669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238125">
                                <a:moveTo>
                                  <a:pt x="0" y="39624"/>
                                </a:moveTo>
                                <a:cubicBezTo>
                                  <a:pt x="0" y="17780"/>
                                  <a:pt x="17780" y="0"/>
                                  <a:pt x="39751" y="0"/>
                                </a:cubicBezTo>
                                <a:lnTo>
                                  <a:pt x="2227199" y="0"/>
                                </a:lnTo>
                                <a:cubicBezTo>
                                  <a:pt x="2249170" y="0"/>
                                  <a:pt x="2266950" y="17780"/>
                                  <a:pt x="2266950" y="39624"/>
                                </a:cubicBezTo>
                                <a:lnTo>
                                  <a:pt x="2266950" y="198374"/>
                                </a:lnTo>
                                <a:cubicBezTo>
                                  <a:pt x="2266950" y="220345"/>
                                  <a:pt x="2249170" y="238125"/>
                                  <a:pt x="2227199" y="238125"/>
                                </a:cubicBezTo>
                                <a:lnTo>
                                  <a:pt x="39751" y="238125"/>
                                </a:lnTo>
                                <a:cubicBezTo>
                                  <a:pt x="17780" y="238125"/>
                                  <a:pt x="0" y="220345"/>
                                  <a:pt x="0" y="198374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9" style="width:178.5pt;height:18.75pt;mso-position-horizontal-relative:char;mso-position-vertical-relative:line" coordsize="22669,2381">
                <v:shape id="Shape 6" style="position:absolute;width:22669;height:2381;left:0;top:0;" coordsize="2266950,238125" path="m0,39624c0,17780,17780,0,39751,0l2227199,0c2249170,0,2266950,17780,2266950,39624l2266950,198374c2266950,220345,2249170,238125,2227199,238125l39751,238125c17780,238125,0,220345,0,198374x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607F0" w:rsidRDefault="00CB498D">
      <w:pPr>
        <w:spacing w:after="19" w:line="259" w:lineRule="auto"/>
        <w:ind w:left="547" w:right="4552" w:firstLine="0"/>
      </w:pPr>
      <w:r>
        <w:rPr>
          <w:b/>
        </w:rPr>
        <w:t xml:space="preserve"> </w:t>
      </w:r>
    </w:p>
    <w:p w:rsidR="005607F0" w:rsidRDefault="00CB498D">
      <w:pPr>
        <w:spacing w:after="19" w:line="259" w:lineRule="auto"/>
        <w:ind w:left="547" w:firstLine="0"/>
      </w:pPr>
      <w:r>
        <w:rPr>
          <w:b/>
        </w:rPr>
        <w:t xml:space="preserve"> </w:t>
      </w:r>
    </w:p>
    <w:p w:rsidR="005607F0" w:rsidRDefault="00CB498D">
      <w:pPr>
        <w:pStyle w:val="Heading1"/>
        <w:ind w:left="542"/>
      </w:pPr>
      <w:r>
        <w:t xml:space="preserve">English Teacher – Lamar Meyer </w:t>
      </w:r>
      <w:proofErr w:type="gramStart"/>
      <w:r>
        <w:t>Center,  Los</w:t>
      </w:r>
      <w:proofErr w:type="gramEnd"/>
      <w:r>
        <w:t xml:space="preserve"> Angeles                                                   Sep  2016 – Dec 2016 </w:t>
      </w:r>
    </w:p>
    <w:p w:rsidR="005607F0" w:rsidRDefault="00CB498D">
      <w:pPr>
        <w:numPr>
          <w:ilvl w:val="0"/>
          <w:numId w:val="1"/>
        </w:numPr>
        <w:ind w:right="152" w:hanging="216"/>
      </w:pPr>
      <w:r>
        <w:t xml:space="preserve">Catered to language needs by conducting needs assessment of new students and placing them in one of 3 classes </w:t>
      </w:r>
    </w:p>
    <w:p w:rsidR="005607F0" w:rsidRDefault="00CB498D">
      <w:pPr>
        <w:numPr>
          <w:ilvl w:val="0"/>
          <w:numId w:val="1"/>
        </w:numPr>
        <w:ind w:right="152" w:hanging="216"/>
      </w:pPr>
      <w:r>
        <w:t xml:space="preserve">Developed a </w:t>
      </w:r>
      <w:proofErr w:type="gramStart"/>
      <w:r>
        <w:t>3 month</w:t>
      </w:r>
      <w:proofErr w:type="gramEnd"/>
      <w:r>
        <w:t xml:space="preserve"> long syllabus with activities adapted to language needs </w:t>
      </w:r>
    </w:p>
    <w:p w:rsidR="005607F0" w:rsidRDefault="00CB498D">
      <w:pPr>
        <w:numPr>
          <w:ilvl w:val="0"/>
          <w:numId w:val="1"/>
        </w:numPr>
        <w:ind w:right="152" w:hanging="216"/>
      </w:pPr>
      <w:r>
        <w:t xml:space="preserve">Managed classroom environment by addressing expectations and concerns as needed </w:t>
      </w:r>
    </w:p>
    <w:p w:rsidR="005607F0" w:rsidRDefault="00CB498D">
      <w:pPr>
        <w:numPr>
          <w:ilvl w:val="0"/>
          <w:numId w:val="1"/>
        </w:numPr>
        <w:ind w:right="152" w:hanging="216"/>
      </w:pPr>
      <w:r>
        <w:t xml:space="preserve">Offered and reviewed feedback from peers and debriefed course supervisor as required </w:t>
      </w:r>
    </w:p>
    <w:p w:rsidR="005607F0" w:rsidRDefault="00CB498D">
      <w:pPr>
        <w:spacing w:after="220" w:line="259" w:lineRule="auto"/>
        <w:ind w:left="0" w:firstLine="0"/>
      </w:pPr>
      <w:r>
        <w:rPr>
          <w:b/>
        </w:rPr>
        <w:t xml:space="preserve">            </w:t>
      </w:r>
      <w:r>
        <w:rPr>
          <w:b/>
        </w:rPr>
        <w:t xml:space="preserve"> </w:t>
      </w:r>
      <w:r>
        <w:t xml:space="preserve"> </w:t>
      </w:r>
    </w:p>
    <w:p w:rsidR="005607F0" w:rsidRDefault="00CB498D">
      <w:pPr>
        <w:spacing w:after="19" w:line="259" w:lineRule="auto"/>
        <w:ind w:left="989" w:firstLine="0"/>
      </w:pPr>
      <w:r>
        <w:rPr>
          <w:b/>
        </w:rPr>
        <w:t xml:space="preserve"> </w:t>
      </w:r>
    </w:p>
    <w:p w:rsidR="005607F0" w:rsidRDefault="00CB498D">
      <w:pPr>
        <w:pStyle w:val="Heading1"/>
        <w:ind w:left="542"/>
      </w:pPr>
      <w:r>
        <w:t xml:space="preserve">TRS Staffing company (Oasis company assignment, </w:t>
      </w:r>
      <w:proofErr w:type="gramStart"/>
      <w:r>
        <w:t xml:space="preserve">Glendora)   </w:t>
      </w:r>
      <w:proofErr w:type="gramEnd"/>
      <w:r>
        <w:t xml:space="preserve">                                 June 2016 – Oct 2016 </w:t>
      </w:r>
    </w:p>
    <w:p w:rsidR="005607F0" w:rsidRDefault="00CB498D">
      <w:pPr>
        <w:ind w:left="887" w:right="152" w:hanging="182"/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>Inspected eye care products visually and under microscope, assembled items, labelled and packaged items, and conducted final inspectio</w:t>
      </w:r>
      <w:r>
        <w:t xml:space="preserve">n in timely manner  </w:t>
      </w:r>
    </w:p>
    <w:p w:rsidR="005607F0" w:rsidRDefault="00CB498D">
      <w:pPr>
        <w:spacing w:after="19" w:line="259" w:lineRule="auto"/>
        <w:ind w:left="547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204216</wp:posOffset>
            </wp:positionV>
            <wp:extent cx="7754112" cy="2456688"/>
            <wp:effectExtent l="0" t="0" r="0" b="0"/>
            <wp:wrapTopAndBottom/>
            <wp:docPr id="2184" name="Picture 2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" name="Picture 21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245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5607F0" w:rsidRDefault="00CB498D">
      <w:pPr>
        <w:pStyle w:val="Heading1"/>
        <w:ind w:left="542"/>
      </w:pPr>
      <w:r>
        <w:t>Right Choice Staffing (</w:t>
      </w:r>
      <w:proofErr w:type="spellStart"/>
      <w:r>
        <w:t>Urocare</w:t>
      </w:r>
      <w:proofErr w:type="spellEnd"/>
      <w:r>
        <w:t xml:space="preserve"> company assignment, </w:t>
      </w:r>
      <w:proofErr w:type="gramStart"/>
      <w:r>
        <w:t xml:space="preserve">Pomona)   </w:t>
      </w:r>
      <w:proofErr w:type="gramEnd"/>
      <w:r>
        <w:t xml:space="preserve">                                June 2015-Sept  2015 </w:t>
      </w:r>
    </w:p>
    <w:p w:rsidR="005607F0" w:rsidRDefault="00CB498D">
      <w:pPr>
        <w:ind w:left="887" w:right="152" w:hanging="182"/>
      </w:pP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>Using machine, tested a variety of urinary management product.  Assembled and packed items in accurate and timely f</w:t>
      </w:r>
      <w:r>
        <w:t xml:space="preserve">ashion </w:t>
      </w:r>
    </w:p>
    <w:p w:rsidR="005607F0" w:rsidRDefault="00CB498D">
      <w:pPr>
        <w:spacing w:after="19" w:line="259" w:lineRule="auto"/>
        <w:ind w:left="547" w:firstLine="0"/>
      </w:pPr>
      <w:r>
        <w:rPr>
          <w:b/>
        </w:rPr>
        <w:t xml:space="preserve"> </w:t>
      </w:r>
    </w:p>
    <w:p w:rsidR="005607F0" w:rsidRDefault="00CB498D">
      <w:pPr>
        <w:pStyle w:val="Heading1"/>
        <w:ind w:left="542"/>
      </w:pPr>
      <w:r>
        <w:t xml:space="preserve">Customer retention representative, Comcast </w:t>
      </w:r>
      <w:proofErr w:type="gramStart"/>
      <w:r>
        <w:t>Cable  –</w:t>
      </w:r>
      <w:proofErr w:type="gramEnd"/>
      <w:r>
        <w:t xml:space="preserve"> Livermore, CA,                                  2009-2011                                 </w:t>
      </w:r>
    </w:p>
    <w:p w:rsidR="005607F0" w:rsidRDefault="00CB498D">
      <w:pPr>
        <w:numPr>
          <w:ilvl w:val="0"/>
          <w:numId w:val="2"/>
        </w:numPr>
        <w:spacing w:after="69"/>
        <w:ind w:right="152" w:hanging="182"/>
      </w:pPr>
      <w:r>
        <w:t xml:space="preserve">Probed issues and used judgment to extend solutions to at risk customers. Exceeded retention &amp; sales metrics.  </w:t>
      </w:r>
    </w:p>
    <w:p w:rsidR="005607F0" w:rsidRDefault="00CB498D">
      <w:pPr>
        <w:numPr>
          <w:ilvl w:val="0"/>
          <w:numId w:val="2"/>
        </w:numPr>
        <w:ind w:right="152" w:hanging="182"/>
      </w:pPr>
      <w:r>
        <w:t xml:space="preserve">Used MS excel spreadsheets to target retention and sales quota and track performance  </w:t>
      </w:r>
    </w:p>
    <w:p w:rsidR="005607F0" w:rsidRDefault="00CB498D">
      <w:pPr>
        <w:numPr>
          <w:ilvl w:val="0"/>
          <w:numId w:val="2"/>
        </w:numPr>
        <w:ind w:right="152" w:hanging="182"/>
      </w:pPr>
      <w:r>
        <w:t>Lowered "call back" inquiries, revenue loss, and customer</w:t>
      </w:r>
      <w:r>
        <w:t xml:space="preserve"> service issues by using CRM software for account research, billing, order entry, and resolution of subscription issues </w:t>
      </w:r>
    </w:p>
    <w:p w:rsidR="005607F0" w:rsidRDefault="00CB498D">
      <w:pPr>
        <w:spacing w:after="0" w:line="455" w:lineRule="auto"/>
        <w:ind w:left="0" w:right="9759" w:firstLine="0"/>
      </w:pPr>
      <w:r>
        <w:t xml:space="preserve"> </w:t>
      </w:r>
      <w:r>
        <w:rPr>
          <w:b/>
        </w:rPr>
        <w:t xml:space="preserve"> </w:t>
      </w:r>
    </w:p>
    <w:sectPr w:rsidR="005607F0">
      <w:pgSz w:w="12240" w:h="15840"/>
      <w:pgMar w:top="1440" w:right="80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D5D"/>
    <w:multiLevelType w:val="hybridMultilevel"/>
    <w:tmpl w:val="074C3A30"/>
    <w:lvl w:ilvl="0" w:tplc="8F8C65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6B8AA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6DFC6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8D872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C649C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269AE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E82D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679B4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E1E22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C561C6"/>
    <w:multiLevelType w:val="hybridMultilevel"/>
    <w:tmpl w:val="49FA5D46"/>
    <w:lvl w:ilvl="0" w:tplc="BDE6D0F6">
      <w:start w:val="1"/>
      <w:numFmt w:val="bullet"/>
      <w:lvlText w:val="•"/>
      <w:lvlJc w:val="left"/>
      <w:pPr>
        <w:ind w:left="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AF78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4387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EBD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839D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C74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CF4A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2571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4B8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F0"/>
    <w:rsid w:val="005607F0"/>
    <w:rsid w:val="00C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5D869-5193-42DE-99AB-1B64CB7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8" w:lineRule="auto"/>
      <w:ind w:left="51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0"/>
      <w:ind w:left="55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cmg</cp:lastModifiedBy>
  <cp:revision>2</cp:revision>
  <dcterms:created xsi:type="dcterms:W3CDTF">2017-07-12T16:24:00Z</dcterms:created>
  <dcterms:modified xsi:type="dcterms:W3CDTF">2017-07-12T16:24:00Z</dcterms:modified>
</cp:coreProperties>
</file>