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B5" w:rsidRDefault="00A512B5" w:rsidP="00E70EC9">
      <w:pPr>
        <w:pStyle w:val="ListParagraph"/>
        <w:spacing w:after="0" w:line="240" w:lineRule="auto"/>
        <w:ind w:left="0"/>
        <w:jc w:val="center"/>
        <w:rPr>
          <w:rStyle w:val="BookTitle"/>
        </w:rPr>
      </w:pPr>
    </w:p>
    <w:p w:rsidR="00B11C31" w:rsidRPr="00E70EC9" w:rsidRDefault="003D4A5F" w:rsidP="00E70EC9">
      <w:pPr>
        <w:pStyle w:val="ListParagraph"/>
        <w:spacing w:after="0" w:line="240" w:lineRule="auto"/>
        <w:ind w:left="0"/>
        <w:jc w:val="center"/>
        <w:rPr>
          <w:rStyle w:val="BookTitle"/>
        </w:rPr>
      </w:pPr>
      <w:r>
        <w:rPr>
          <w:rStyle w:val="BookTitle"/>
        </w:rPr>
        <w:t>TATIA</w:t>
      </w:r>
      <w:r w:rsidR="000A33B8">
        <w:rPr>
          <w:rStyle w:val="BookTitle"/>
        </w:rPr>
        <w:t>N</w:t>
      </w:r>
      <w:r w:rsidR="00B11C31" w:rsidRPr="00E70EC9">
        <w:rPr>
          <w:rStyle w:val="BookTitle"/>
        </w:rPr>
        <w:t>A A.MENDOZA</w:t>
      </w:r>
    </w:p>
    <w:p w:rsidR="00B11C31" w:rsidRPr="00E70EC9" w:rsidRDefault="00B11C31" w:rsidP="00E70EC9">
      <w:pPr>
        <w:pStyle w:val="ListParagraph"/>
        <w:spacing w:after="0" w:line="240" w:lineRule="auto"/>
        <w:ind w:left="0"/>
        <w:rPr>
          <w:rStyle w:val="BookTitle"/>
        </w:rPr>
      </w:pPr>
    </w:p>
    <w:p w:rsidR="00E70EC9" w:rsidRDefault="00882652" w:rsidP="00E70EC9">
      <w:pPr>
        <w:spacing w:after="0" w:line="240" w:lineRule="auto"/>
        <w:contextualSpacing/>
        <w:jc w:val="both"/>
        <w:rPr>
          <w:rStyle w:val="BookTitle"/>
        </w:rPr>
      </w:pPr>
      <w:r>
        <w:rPr>
          <w:rStyle w:val="BookTitle"/>
        </w:rPr>
        <w:t xml:space="preserve">455 N. Helena ct. #304 </w:t>
      </w:r>
      <w:r w:rsidR="00941C8E" w:rsidRPr="00E70EC9">
        <w:rPr>
          <w:rStyle w:val="BookTitle"/>
        </w:rPr>
        <w:tab/>
      </w:r>
      <w:r w:rsidR="00941C8E" w:rsidRPr="00E70EC9">
        <w:rPr>
          <w:rStyle w:val="BookTitle"/>
        </w:rPr>
        <w:tab/>
      </w:r>
      <w:r w:rsidR="00941C8E" w:rsidRPr="00E70EC9">
        <w:rPr>
          <w:rStyle w:val="BookTitle"/>
        </w:rPr>
        <w:tab/>
      </w:r>
      <w:r w:rsidR="00941C8E" w:rsidRPr="00E70EC9">
        <w:rPr>
          <w:rStyle w:val="BookTitle"/>
        </w:rPr>
        <w:tab/>
      </w:r>
      <w:r w:rsidR="00941C8E" w:rsidRPr="00E70EC9">
        <w:rPr>
          <w:rStyle w:val="BookTitle"/>
        </w:rPr>
        <w:tab/>
      </w:r>
      <w:r w:rsidR="00E70EC9" w:rsidRPr="00E70EC9">
        <w:rPr>
          <w:rStyle w:val="BookTitle"/>
        </w:rPr>
        <w:t xml:space="preserve"> </w:t>
      </w:r>
      <w:r w:rsidR="00E70EC9" w:rsidRPr="00E70EC9">
        <w:rPr>
          <w:rStyle w:val="BookTitle"/>
        </w:rPr>
        <w:tab/>
      </w:r>
      <w:r w:rsidR="00E70EC9" w:rsidRPr="00E70EC9">
        <w:rPr>
          <w:rStyle w:val="BookTitle"/>
        </w:rPr>
        <w:tab/>
      </w:r>
      <w:r w:rsidR="00E70EC9" w:rsidRPr="00E70EC9">
        <w:rPr>
          <w:rStyle w:val="BookTitle"/>
        </w:rPr>
        <w:tab/>
      </w:r>
      <w:r w:rsidR="003B2D2C">
        <w:rPr>
          <w:rStyle w:val="BookTitle"/>
        </w:rPr>
        <w:t xml:space="preserve">              </w:t>
      </w:r>
      <w:r w:rsidR="00E70EC9">
        <w:rPr>
          <w:rStyle w:val="BookTitle"/>
        </w:rPr>
        <w:t xml:space="preserve"> </w:t>
      </w:r>
      <w:r w:rsidR="00941C8E" w:rsidRPr="00E70EC9">
        <w:rPr>
          <w:rStyle w:val="BookTitle"/>
        </w:rPr>
        <w:t>Mobile: (303</w:t>
      </w:r>
      <w:r w:rsidR="00560E95" w:rsidRPr="00E70EC9">
        <w:rPr>
          <w:rStyle w:val="BookTitle"/>
        </w:rPr>
        <w:t>)856-4312</w:t>
      </w:r>
    </w:p>
    <w:p w:rsidR="00560E95" w:rsidRPr="00E70EC9" w:rsidRDefault="00882652" w:rsidP="00E70EC9">
      <w:pPr>
        <w:spacing w:after="0" w:line="240" w:lineRule="auto"/>
        <w:contextualSpacing/>
        <w:jc w:val="both"/>
        <w:rPr>
          <w:rStyle w:val="BookTitle"/>
        </w:rPr>
      </w:pPr>
      <w:proofErr w:type="gramStart"/>
      <w:r>
        <w:rPr>
          <w:rStyle w:val="BookTitle"/>
        </w:rPr>
        <w:t>Aurora, Co., 89103</w:t>
      </w:r>
      <w:r w:rsidR="00941C8E" w:rsidRPr="00E70EC9">
        <w:rPr>
          <w:rStyle w:val="BookTitle"/>
        </w:rPr>
        <w:tab/>
      </w:r>
      <w:r w:rsidR="00941C8E" w:rsidRPr="00E70EC9">
        <w:rPr>
          <w:rStyle w:val="BookTitle"/>
        </w:rPr>
        <w:tab/>
      </w:r>
      <w:r w:rsidR="00941C8E" w:rsidRPr="00E70EC9">
        <w:rPr>
          <w:rStyle w:val="BookTitle"/>
        </w:rPr>
        <w:tab/>
      </w:r>
      <w:r w:rsidR="00941C8E" w:rsidRPr="00E70EC9">
        <w:rPr>
          <w:rStyle w:val="BookTitle"/>
        </w:rPr>
        <w:tab/>
      </w:r>
      <w:r w:rsidR="00941C8E" w:rsidRPr="00E70EC9">
        <w:rPr>
          <w:rStyle w:val="BookTitle"/>
        </w:rPr>
        <w:tab/>
      </w:r>
      <w:r w:rsidR="00B11C31" w:rsidRPr="00E70EC9">
        <w:rPr>
          <w:rStyle w:val="BookTitle"/>
        </w:rPr>
        <w:t xml:space="preserve">  </w:t>
      </w:r>
      <w:r w:rsidR="00E70EC9" w:rsidRPr="00E70EC9">
        <w:rPr>
          <w:rStyle w:val="BookTitle"/>
        </w:rPr>
        <w:tab/>
      </w:r>
      <w:r w:rsidR="00E70EC9" w:rsidRPr="00E70EC9">
        <w:rPr>
          <w:rStyle w:val="BookTitle"/>
        </w:rPr>
        <w:tab/>
      </w:r>
      <w:r w:rsidR="00E70EC9" w:rsidRPr="00E70EC9">
        <w:rPr>
          <w:rStyle w:val="BookTitle"/>
        </w:rPr>
        <w:tab/>
      </w:r>
      <w:r w:rsidR="00E70EC9" w:rsidRPr="00E70EC9">
        <w:rPr>
          <w:rStyle w:val="BookTitle"/>
        </w:rPr>
        <w:tab/>
      </w:r>
      <w:r w:rsidR="00E70EC9">
        <w:rPr>
          <w:rStyle w:val="BookTitle"/>
        </w:rPr>
        <w:t xml:space="preserve">       </w:t>
      </w:r>
      <w:hyperlink r:id="rId9" w:history="1">
        <w:r w:rsidR="00D37721" w:rsidRPr="00E70EC9">
          <w:rPr>
            <w:rStyle w:val="BookTitle"/>
          </w:rPr>
          <w:t>tatiana.askari@gmail.com</w:t>
        </w:r>
        <w:proofErr w:type="gramEnd"/>
      </w:hyperlink>
    </w:p>
    <w:p w:rsidR="00D37721" w:rsidRPr="00D37721" w:rsidRDefault="00D37721" w:rsidP="00D37721">
      <w:pPr>
        <w:spacing w:line="240" w:lineRule="exact"/>
        <w:contextualSpacing/>
        <w:rPr>
          <w:rFonts w:ascii="Tahoma" w:hAnsi="Tahoma" w:cs="Tahoma"/>
          <w:b/>
          <w:sz w:val="28"/>
          <w:szCs w:val="28"/>
        </w:rPr>
      </w:pPr>
    </w:p>
    <w:p w:rsidR="00D37721" w:rsidRPr="00D37721" w:rsidRDefault="00D37721" w:rsidP="00D37721">
      <w:pPr>
        <w:pBdr>
          <w:top w:val="single" w:sz="4" w:space="1" w:color="auto"/>
          <w:bottom w:val="single" w:sz="4" w:space="1" w:color="auto"/>
        </w:pBdr>
        <w:spacing w:line="240" w:lineRule="exact"/>
        <w:contextualSpacing/>
        <w:rPr>
          <w:rFonts w:ascii="Tahoma" w:hAnsi="Tahoma" w:cs="Tahoma"/>
          <w:b/>
          <w:sz w:val="28"/>
          <w:szCs w:val="28"/>
        </w:rPr>
      </w:pPr>
    </w:p>
    <w:p w:rsidR="00D37721" w:rsidRPr="00D37721" w:rsidRDefault="00D37721" w:rsidP="00B11C31">
      <w:pPr>
        <w:spacing w:line="240" w:lineRule="exact"/>
        <w:contextualSpacing/>
        <w:jc w:val="center"/>
        <w:rPr>
          <w:rFonts w:ascii="Tahoma" w:hAnsi="Tahoma" w:cs="Tahoma"/>
          <w:b/>
          <w:sz w:val="28"/>
          <w:szCs w:val="28"/>
        </w:rPr>
      </w:pPr>
    </w:p>
    <w:p w:rsidR="00941C8E" w:rsidRPr="00836455" w:rsidRDefault="00941C8E" w:rsidP="00D27D22">
      <w:pPr>
        <w:spacing w:line="240" w:lineRule="exact"/>
        <w:contextualSpacing/>
        <w:jc w:val="center"/>
        <w:rPr>
          <w:rFonts w:ascii="Tahoma" w:hAnsi="Tahoma" w:cs="Tahoma"/>
          <w:b/>
        </w:rPr>
      </w:pPr>
      <w:r w:rsidRPr="00836455">
        <w:rPr>
          <w:rFonts w:ascii="Tahoma" w:hAnsi="Tahoma" w:cs="Tahoma"/>
          <w:b/>
        </w:rPr>
        <w:t>Industry Professional</w:t>
      </w:r>
    </w:p>
    <w:p w:rsidR="00941C8E" w:rsidRPr="00836455" w:rsidRDefault="00941C8E" w:rsidP="00B11C31">
      <w:pPr>
        <w:spacing w:line="240" w:lineRule="exact"/>
        <w:contextualSpacing/>
        <w:jc w:val="center"/>
        <w:rPr>
          <w:rFonts w:ascii="Tahoma" w:hAnsi="Tahoma" w:cs="Tahoma"/>
          <w:b/>
        </w:rPr>
      </w:pPr>
    </w:p>
    <w:p w:rsidR="009137E7" w:rsidRDefault="00B11C31" w:rsidP="00B11C31">
      <w:pPr>
        <w:spacing w:line="240" w:lineRule="exact"/>
        <w:contextualSpacing/>
        <w:rPr>
          <w:rFonts w:ascii="Tahoma" w:hAnsi="Tahoma" w:cs="Tahoma"/>
        </w:rPr>
      </w:pPr>
      <w:r w:rsidRPr="00836455">
        <w:rPr>
          <w:rFonts w:ascii="Tahoma" w:hAnsi="Tahoma" w:cs="Tahoma"/>
        </w:rPr>
        <w:t xml:space="preserve">Result driven professions </w:t>
      </w:r>
      <w:r w:rsidR="00F7409E">
        <w:rPr>
          <w:rFonts w:ascii="Tahoma" w:hAnsi="Tahoma" w:cs="Tahoma"/>
        </w:rPr>
        <w:t>with 10</w:t>
      </w:r>
      <w:r w:rsidRPr="00836455">
        <w:rPr>
          <w:rFonts w:ascii="Tahoma" w:hAnsi="Tahoma" w:cs="Tahoma"/>
        </w:rPr>
        <w:t xml:space="preserve"> year experience, </w:t>
      </w:r>
      <w:r w:rsidR="00F7409E">
        <w:rPr>
          <w:rFonts w:ascii="Tahoma" w:hAnsi="Tahoma" w:cs="Tahoma"/>
        </w:rPr>
        <w:t>managing high-volume business. 4</w:t>
      </w:r>
      <w:r w:rsidRPr="00836455">
        <w:rPr>
          <w:rFonts w:ascii="Tahoma" w:hAnsi="Tahoma" w:cs="Tahoma"/>
        </w:rPr>
        <w:t xml:space="preserve"> years of admirable experience in</w:t>
      </w:r>
      <w:r w:rsidR="009137E7">
        <w:rPr>
          <w:rFonts w:ascii="Tahoma" w:hAnsi="Tahoma" w:cs="Tahoma"/>
        </w:rPr>
        <w:t xml:space="preserve"> </w:t>
      </w:r>
      <w:r w:rsidRPr="00836455">
        <w:rPr>
          <w:rFonts w:ascii="Tahoma" w:hAnsi="Tahoma" w:cs="Tahoma"/>
        </w:rPr>
        <w:t>mor</w:t>
      </w:r>
      <w:r w:rsidR="009137E7">
        <w:rPr>
          <w:rFonts w:ascii="Tahoma" w:hAnsi="Tahoma" w:cs="Tahoma"/>
        </w:rPr>
        <w:t>tgage servicing</w:t>
      </w:r>
      <w:r w:rsidR="00836455">
        <w:rPr>
          <w:rFonts w:ascii="Tahoma" w:hAnsi="Tahoma" w:cs="Tahoma"/>
        </w:rPr>
        <w:t xml:space="preserve"> and </w:t>
      </w:r>
      <w:r w:rsidR="009137E7">
        <w:rPr>
          <w:rFonts w:ascii="Tahoma" w:hAnsi="Tahoma" w:cs="Tahoma"/>
        </w:rPr>
        <w:t>customer resolution</w:t>
      </w:r>
      <w:r w:rsidR="00836455">
        <w:rPr>
          <w:rFonts w:ascii="Tahoma" w:hAnsi="Tahoma" w:cs="Tahoma"/>
        </w:rPr>
        <w:t xml:space="preserve">; </w:t>
      </w:r>
      <w:bookmarkStart w:id="0" w:name="_GoBack"/>
      <w:bookmarkEnd w:id="0"/>
      <w:r w:rsidR="00F7409E">
        <w:rPr>
          <w:rFonts w:ascii="Tahoma" w:hAnsi="Tahoma" w:cs="Tahoma"/>
        </w:rPr>
        <w:t xml:space="preserve">10 </w:t>
      </w:r>
      <w:r w:rsidR="002724C6" w:rsidRPr="00836455">
        <w:rPr>
          <w:rFonts w:ascii="Tahoma" w:hAnsi="Tahoma" w:cs="Tahoma"/>
        </w:rPr>
        <w:t xml:space="preserve">years </w:t>
      </w:r>
      <w:r w:rsidR="00836455">
        <w:rPr>
          <w:rFonts w:ascii="Tahoma" w:hAnsi="Tahoma" w:cs="Tahoma"/>
        </w:rPr>
        <w:t xml:space="preserve">sales experience.  </w:t>
      </w:r>
      <w:r w:rsidRPr="00836455">
        <w:rPr>
          <w:rFonts w:ascii="Tahoma" w:hAnsi="Tahoma" w:cs="Tahoma"/>
        </w:rPr>
        <w:t>Able to work under pressure in a fast passed/time sensitive environments</w:t>
      </w:r>
      <w:r w:rsidR="00D27D22" w:rsidRPr="00836455">
        <w:rPr>
          <w:rFonts w:ascii="Tahoma" w:hAnsi="Tahoma" w:cs="Tahoma"/>
        </w:rPr>
        <w:t>. M</w:t>
      </w:r>
      <w:r w:rsidRPr="00836455">
        <w:rPr>
          <w:rFonts w:ascii="Tahoma" w:hAnsi="Tahoma" w:cs="Tahoma"/>
        </w:rPr>
        <w:t>anage work according to the real estate regulations and law.</w:t>
      </w:r>
      <w:r w:rsidR="00D27D22" w:rsidRPr="00836455">
        <w:rPr>
          <w:rFonts w:ascii="Tahoma" w:hAnsi="Tahoma" w:cs="Tahoma"/>
        </w:rPr>
        <w:t xml:space="preserve"> </w:t>
      </w:r>
    </w:p>
    <w:p w:rsidR="009137E7" w:rsidRDefault="009137E7" w:rsidP="00B11C31">
      <w:pPr>
        <w:spacing w:line="240" w:lineRule="exact"/>
        <w:contextualSpacing/>
        <w:rPr>
          <w:rFonts w:ascii="Tahoma" w:hAnsi="Tahoma" w:cs="Tahoma"/>
        </w:rPr>
      </w:pPr>
    </w:p>
    <w:p w:rsidR="00560E95" w:rsidRPr="00836455" w:rsidRDefault="00B11C31" w:rsidP="00B11C31">
      <w:pPr>
        <w:spacing w:line="240" w:lineRule="exact"/>
        <w:contextualSpacing/>
        <w:rPr>
          <w:rFonts w:ascii="Tahoma" w:hAnsi="Tahoma" w:cs="Tahoma"/>
        </w:rPr>
      </w:pPr>
      <w:r w:rsidRPr="00836455">
        <w:rPr>
          <w:rFonts w:ascii="Tahoma" w:hAnsi="Tahoma" w:cs="Tahoma"/>
        </w:rPr>
        <w:t xml:space="preserve"> </w:t>
      </w:r>
      <w:r w:rsidR="009137E7" w:rsidRPr="009137E7">
        <w:rPr>
          <w:rFonts w:ascii="Tahoma" w:hAnsi="Tahoma" w:cs="Tahoma"/>
          <w:b/>
        </w:rPr>
        <w:t>Skills Profile</w:t>
      </w:r>
      <w:r w:rsidRPr="009137E7">
        <w:rPr>
          <w:rFonts w:ascii="Tahoma" w:hAnsi="Tahoma" w:cs="Tahoma"/>
          <w:b/>
        </w:rPr>
        <w:t>:</w:t>
      </w:r>
    </w:p>
    <w:p w:rsidR="00850C63" w:rsidRDefault="00850C63" w:rsidP="00B11C31">
      <w:pPr>
        <w:pStyle w:val="NoSpacing"/>
        <w:numPr>
          <w:ilvl w:val="1"/>
          <w:numId w:val="12"/>
        </w:numPr>
        <w:contextualSpacing/>
        <w:rPr>
          <w:rFonts w:ascii="Tahoma" w:hAnsi="Tahoma" w:cs="Tahoma"/>
        </w:rPr>
        <w:sectPr w:rsidR="00850C63" w:rsidSect="00D37721">
          <w:headerReference w:type="default" r:id="rId10"/>
          <w:pgSz w:w="12240" w:h="15840"/>
          <w:pgMar w:top="720" w:right="720" w:bottom="720" w:left="720" w:header="720" w:footer="720" w:gutter="0"/>
          <w:cols w:space="720"/>
          <w:titlePg/>
          <w:docGrid w:linePitch="360"/>
        </w:sectPr>
      </w:pPr>
    </w:p>
    <w:p w:rsidR="00850C63" w:rsidRDefault="00560E95" w:rsidP="00850C63">
      <w:pPr>
        <w:pStyle w:val="NoSpacing"/>
        <w:numPr>
          <w:ilvl w:val="1"/>
          <w:numId w:val="12"/>
        </w:numPr>
        <w:ind w:left="864"/>
        <w:contextualSpacing/>
        <w:rPr>
          <w:rFonts w:ascii="Tahoma" w:hAnsi="Tahoma" w:cs="Tahoma"/>
        </w:rPr>
      </w:pPr>
      <w:r w:rsidRPr="00D37721">
        <w:rPr>
          <w:rFonts w:ascii="Tahoma" w:hAnsi="Tahoma" w:cs="Tahoma"/>
        </w:rPr>
        <w:lastRenderedPageBreak/>
        <w:t>Analyzing Borrower and Property Data</w:t>
      </w:r>
      <w:r w:rsidR="00850C63">
        <w:rPr>
          <w:rFonts w:ascii="Tahoma" w:hAnsi="Tahoma" w:cs="Tahoma"/>
        </w:rPr>
        <w:t xml:space="preserve">      </w:t>
      </w:r>
      <w:r w:rsidR="00D37721">
        <w:rPr>
          <w:rFonts w:ascii="Tahoma" w:hAnsi="Tahoma" w:cs="Tahoma"/>
        </w:rPr>
        <w:tab/>
      </w:r>
      <w:r w:rsidR="00D27D22">
        <w:rPr>
          <w:rFonts w:ascii="Tahoma" w:hAnsi="Tahoma" w:cs="Tahoma"/>
        </w:rPr>
        <w:t xml:space="preserve">         </w:t>
      </w:r>
    </w:p>
    <w:p w:rsidR="00560E95" w:rsidRPr="00D37721" w:rsidRDefault="00560E95" w:rsidP="00850C63">
      <w:pPr>
        <w:pStyle w:val="NoSpacing"/>
        <w:numPr>
          <w:ilvl w:val="1"/>
          <w:numId w:val="12"/>
        </w:numPr>
        <w:ind w:left="864"/>
        <w:contextualSpacing/>
        <w:rPr>
          <w:rFonts w:ascii="Tahoma" w:hAnsi="Tahoma" w:cs="Tahoma"/>
        </w:rPr>
      </w:pPr>
      <w:r w:rsidRPr="00D37721">
        <w:rPr>
          <w:rFonts w:ascii="Tahoma" w:hAnsi="Tahoma" w:cs="Tahoma"/>
        </w:rPr>
        <w:t>Customer Service</w:t>
      </w:r>
    </w:p>
    <w:p w:rsidR="00850C63" w:rsidRDefault="00560E95" w:rsidP="00850C63">
      <w:pPr>
        <w:pStyle w:val="NoSpacing"/>
        <w:numPr>
          <w:ilvl w:val="1"/>
          <w:numId w:val="12"/>
        </w:numPr>
        <w:ind w:left="864"/>
        <w:contextualSpacing/>
        <w:rPr>
          <w:rFonts w:ascii="Tahoma" w:hAnsi="Tahoma" w:cs="Tahoma"/>
        </w:rPr>
      </w:pPr>
      <w:r w:rsidRPr="00D37721">
        <w:rPr>
          <w:rFonts w:ascii="Tahoma" w:hAnsi="Tahoma" w:cs="Tahoma"/>
        </w:rPr>
        <w:t>Excellent Microsoft Application Skills</w:t>
      </w:r>
      <w:r w:rsidR="00B11C31" w:rsidRPr="00D37721">
        <w:rPr>
          <w:rFonts w:ascii="Tahoma" w:hAnsi="Tahoma" w:cs="Tahoma"/>
        </w:rPr>
        <w:t xml:space="preserve">              </w:t>
      </w:r>
    </w:p>
    <w:p w:rsidR="00560E95" w:rsidRPr="00D37721" w:rsidRDefault="00560E95" w:rsidP="00850C63">
      <w:pPr>
        <w:pStyle w:val="NoSpacing"/>
        <w:numPr>
          <w:ilvl w:val="1"/>
          <w:numId w:val="12"/>
        </w:numPr>
        <w:ind w:left="864"/>
        <w:contextualSpacing/>
        <w:rPr>
          <w:rFonts w:ascii="Tahoma" w:hAnsi="Tahoma" w:cs="Tahoma"/>
        </w:rPr>
      </w:pPr>
      <w:r w:rsidRPr="00D37721">
        <w:rPr>
          <w:rFonts w:ascii="Tahoma" w:hAnsi="Tahoma" w:cs="Tahoma"/>
        </w:rPr>
        <w:t>Loss Mitigation</w:t>
      </w:r>
    </w:p>
    <w:p w:rsidR="00850C63" w:rsidRDefault="00560E95" w:rsidP="00850C63">
      <w:pPr>
        <w:pStyle w:val="NoSpacing"/>
        <w:numPr>
          <w:ilvl w:val="1"/>
          <w:numId w:val="12"/>
        </w:numPr>
        <w:ind w:left="864"/>
        <w:contextualSpacing/>
        <w:rPr>
          <w:rFonts w:ascii="Tahoma" w:hAnsi="Tahoma" w:cs="Tahoma"/>
        </w:rPr>
      </w:pPr>
      <w:r w:rsidRPr="00D37721">
        <w:rPr>
          <w:rFonts w:ascii="Tahoma" w:hAnsi="Tahoma" w:cs="Tahoma"/>
        </w:rPr>
        <w:t>New Product Sales</w:t>
      </w:r>
      <w:r w:rsidR="00B11C31" w:rsidRPr="00D37721">
        <w:rPr>
          <w:rFonts w:ascii="Tahoma" w:hAnsi="Tahoma" w:cs="Tahoma"/>
        </w:rPr>
        <w:t xml:space="preserve"> </w:t>
      </w:r>
      <w:r w:rsidR="00B11C31" w:rsidRPr="00D37721">
        <w:rPr>
          <w:rFonts w:ascii="Tahoma" w:hAnsi="Tahoma" w:cs="Tahoma"/>
        </w:rPr>
        <w:tab/>
      </w:r>
      <w:r w:rsidR="00B11C31" w:rsidRPr="00D37721">
        <w:rPr>
          <w:rFonts w:ascii="Tahoma" w:hAnsi="Tahoma" w:cs="Tahoma"/>
        </w:rPr>
        <w:tab/>
      </w:r>
      <w:r w:rsidR="00B11C31" w:rsidRPr="00D37721">
        <w:rPr>
          <w:rFonts w:ascii="Tahoma" w:hAnsi="Tahoma" w:cs="Tahoma"/>
        </w:rPr>
        <w:tab/>
        <w:t xml:space="preserve">       </w:t>
      </w:r>
      <w:r w:rsidR="00850C63">
        <w:rPr>
          <w:rFonts w:ascii="Tahoma" w:hAnsi="Tahoma" w:cs="Tahoma"/>
        </w:rPr>
        <w:tab/>
      </w:r>
    </w:p>
    <w:p w:rsidR="00560E95" w:rsidRPr="00D37721" w:rsidRDefault="00560E95" w:rsidP="00850C63">
      <w:pPr>
        <w:pStyle w:val="NoSpacing"/>
        <w:numPr>
          <w:ilvl w:val="1"/>
          <w:numId w:val="12"/>
        </w:numPr>
        <w:ind w:left="864"/>
        <w:contextualSpacing/>
        <w:rPr>
          <w:rFonts w:ascii="Tahoma" w:hAnsi="Tahoma" w:cs="Tahoma"/>
        </w:rPr>
      </w:pPr>
      <w:r w:rsidRPr="00D37721">
        <w:rPr>
          <w:rFonts w:ascii="Tahoma" w:hAnsi="Tahoma" w:cs="Tahoma"/>
        </w:rPr>
        <w:t>Pc Proficient</w:t>
      </w:r>
    </w:p>
    <w:p w:rsidR="00850C63" w:rsidRDefault="00560E95" w:rsidP="00850C63">
      <w:pPr>
        <w:pStyle w:val="NoSpacing"/>
        <w:numPr>
          <w:ilvl w:val="1"/>
          <w:numId w:val="12"/>
        </w:numPr>
        <w:ind w:left="864"/>
        <w:contextualSpacing/>
        <w:rPr>
          <w:rFonts w:ascii="Tahoma" w:hAnsi="Tahoma" w:cs="Tahoma"/>
        </w:rPr>
      </w:pPr>
      <w:r w:rsidRPr="00D37721">
        <w:rPr>
          <w:rFonts w:ascii="Tahoma" w:hAnsi="Tahoma" w:cs="Tahoma"/>
        </w:rPr>
        <w:lastRenderedPageBreak/>
        <w:t>Problem Solving</w:t>
      </w:r>
      <w:r w:rsidR="00B11C31" w:rsidRPr="00D37721">
        <w:rPr>
          <w:rFonts w:ascii="Tahoma" w:hAnsi="Tahoma" w:cs="Tahoma"/>
        </w:rPr>
        <w:t xml:space="preserve">                                                  </w:t>
      </w:r>
      <w:r w:rsidR="00D27D22">
        <w:rPr>
          <w:rFonts w:ascii="Tahoma" w:hAnsi="Tahoma" w:cs="Tahoma"/>
        </w:rPr>
        <w:t xml:space="preserve">         </w:t>
      </w:r>
    </w:p>
    <w:p w:rsidR="00560E95" w:rsidRPr="00D37721" w:rsidRDefault="00560E95" w:rsidP="00850C63">
      <w:pPr>
        <w:pStyle w:val="NoSpacing"/>
        <w:numPr>
          <w:ilvl w:val="1"/>
          <w:numId w:val="12"/>
        </w:numPr>
        <w:ind w:left="864"/>
        <w:contextualSpacing/>
        <w:rPr>
          <w:rFonts w:ascii="Tahoma" w:hAnsi="Tahoma" w:cs="Tahoma"/>
        </w:rPr>
      </w:pPr>
      <w:r w:rsidRPr="00D37721">
        <w:rPr>
          <w:rFonts w:ascii="Tahoma" w:hAnsi="Tahoma" w:cs="Tahoma"/>
        </w:rPr>
        <w:t>Productivity Improvement</w:t>
      </w:r>
    </w:p>
    <w:p w:rsidR="00850C63" w:rsidRDefault="00560E95" w:rsidP="00850C63">
      <w:pPr>
        <w:pStyle w:val="NoSpacing"/>
        <w:numPr>
          <w:ilvl w:val="1"/>
          <w:numId w:val="12"/>
        </w:numPr>
        <w:ind w:left="864"/>
        <w:contextualSpacing/>
        <w:rPr>
          <w:rFonts w:ascii="Tahoma" w:hAnsi="Tahoma" w:cs="Tahoma"/>
        </w:rPr>
      </w:pPr>
      <w:r w:rsidRPr="00D37721">
        <w:rPr>
          <w:rFonts w:ascii="Tahoma" w:hAnsi="Tahoma" w:cs="Tahoma"/>
        </w:rPr>
        <w:t>Risk Awareness</w:t>
      </w:r>
      <w:r w:rsidR="00B11C31" w:rsidRPr="00D37721">
        <w:rPr>
          <w:rFonts w:ascii="Tahoma" w:hAnsi="Tahoma" w:cs="Tahoma"/>
        </w:rPr>
        <w:t xml:space="preserve">                                                   </w:t>
      </w:r>
      <w:r w:rsidR="00D27D22">
        <w:rPr>
          <w:rFonts w:ascii="Tahoma" w:hAnsi="Tahoma" w:cs="Tahoma"/>
        </w:rPr>
        <w:t xml:space="preserve">         </w:t>
      </w:r>
    </w:p>
    <w:p w:rsidR="00560E95" w:rsidRPr="00850C63" w:rsidRDefault="00560E95" w:rsidP="00850C63">
      <w:pPr>
        <w:pStyle w:val="NoSpacing"/>
        <w:numPr>
          <w:ilvl w:val="1"/>
          <w:numId w:val="12"/>
        </w:numPr>
        <w:ind w:left="864"/>
        <w:contextualSpacing/>
        <w:rPr>
          <w:rFonts w:ascii="Tahoma" w:hAnsi="Tahoma" w:cs="Tahoma"/>
        </w:rPr>
      </w:pPr>
      <w:r w:rsidRPr="00850C63">
        <w:rPr>
          <w:rFonts w:ascii="Tahoma" w:hAnsi="Tahoma" w:cs="Tahoma"/>
        </w:rPr>
        <w:t>Strong Communication Skills</w:t>
      </w:r>
    </w:p>
    <w:p w:rsidR="00560E95" w:rsidRPr="00D37721" w:rsidRDefault="00560E95" w:rsidP="00850C63">
      <w:pPr>
        <w:pStyle w:val="NoSpacing"/>
        <w:numPr>
          <w:ilvl w:val="1"/>
          <w:numId w:val="12"/>
        </w:numPr>
        <w:ind w:left="864"/>
        <w:contextualSpacing/>
        <w:rPr>
          <w:rFonts w:ascii="Tahoma" w:hAnsi="Tahoma" w:cs="Tahoma"/>
        </w:rPr>
      </w:pPr>
      <w:r w:rsidRPr="00D37721">
        <w:rPr>
          <w:rFonts w:ascii="Tahoma" w:hAnsi="Tahoma" w:cs="Tahoma"/>
        </w:rPr>
        <w:t>Strong Real Estate Knowledge</w:t>
      </w:r>
    </w:p>
    <w:p w:rsidR="00850C63" w:rsidRDefault="00850C63" w:rsidP="00850C63">
      <w:pPr>
        <w:pStyle w:val="NoSpacing"/>
        <w:ind w:left="864"/>
        <w:contextualSpacing/>
        <w:rPr>
          <w:rFonts w:ascii="Tahoma" w:hAnsi="Tahoma" w:cs="Tahoma"/>
        </w:rPr>
        <w:sectPr w:rsidR="00850C63" w:rsidSect="00850C63">
          <w:type w:val="continuous"/>
          <w:pgSz w:w="12240" w:h="15840"/>
          <w:pgMar w:top="720" w:right="720" w:bottom="720" w:left="720" w:header="720" w:footer="720" w:gutter="0"/>
          <w:cols w:num="2" w:space="720"/>
          <w:titlePg/>
          <w:docGrid w:linePitch="360"/>
        </w:sectPr>
      </w:pPr>
    </w:p>
    <w:p w:rsidR="00D37721" w:rsidRPr="00D37721" w:rsidRDefault="00D37721" w:rsidP="00D37721">
      <w:pPr>
        <w:pStyle w:val="NoSpacing"/>
        <w:ind w:left="1440"/>
        <w:contextualSpacing/>
        <w:rPr>
          <w:rFonts w:ascii="Tahoma" w:hAnsi="Tahoma" w:cs="Tahoma"/>
        </w:rPr>
      </w:pPr>
    </w:p>
    <w:p w:rsidR="00D37721" w:rsidRPr="00D37721" w:rsidRDefault="00D37721" w:rsidP="00D37721">
      <w:pPr>
        <w:pBdr>
          <w:top w:val="single" w:sz="4" w:space="1" w:color="auto"/>
          <w:bottom w:val="single" w:sz="4" w:space="1" w:color="auto"/>
        </w:pBdr>
        <w:spacing w:line="240" w:lineRule="exact"/>
        <w:contextualSpacing/>
        <w:rPr>
          <w:rFonts w:ascii="Tahoma" w:hAnsi="Tahoma" w:cs="Tahoma"/>
          <w:b/>
          <w:sz w:val="28"/>
          <w:szCs w:val="28"/>
        </w:rPr>
      </w:pPr>
    </w:p>
    <w:p w:rsidR="00D37721" w:rsidRPr="001C4A34" w:rsidRDefault="00D37721" w:rsidP="00D37721">
      <w:pPr>
        <w:spacing w:line="240" w:lineRule="exact"/>
        <w:contextualSpacing/>
        <w:rPr>
          <w:rFonts w:ascii="Tahoma" w:hAnsi="Tahoma" w:cs="Tahoma"/>
          <w:b/>
          <w:sz w:val="24"/>
          <w:szCs w:val="24"/>
        </w:rPr>
      </w:pPr>
    </w:p>
    <w:p w:rsidR="00560E95" w:rsidRPr="00D27D22" w:rsidRDefault="00B11C31" w:rsidP="00D37721">
      <w:pPr>
        <w:spacing w:line="240" w:lineRule="exact"/>
        <w:contextualSpacing/>
        <w:jc w:val="center"/>
        <w:rPr>
          <w:rFonts w:ascii="Tahoma" w:hAnsi="Tahoma" w:cs="Tahoma"/>
          <w:b/>
          <w:sz w:val="24"/>
          <w:szCs w:val="24"/>
        </w:rPr>
      </w:pPr>
      <w:r w:rsidRPr="00D27D22">
        <w:rPr>
          <w:rFonts w:ascii="Tahoma" w:hAnsi="Tahoma" w:cs="Tahoma"/>
          <w:b/>
          <w:sz w:val="24"/>
          <w:szCs w:val="24"/>
        </w:rPr>
        <w:t>PROFESSIONAL EXPERIENCE</w:t>
      </w:r>
    </w:p>
    <w:p w:rsidR="00D37721" w:rsidRPr="00D37721" w:rsidRDefault="00D37721" w:rsidP="00D37721">
      <w:pPr>
        <w:spacing w:line="240" w:lineRule="exact"/>
        <w:contextualSpacing/>
        <w:jc w:val="center"/>
        <w:rPr>
          <w:rFonts w:ascii="Times New Roman" w:hAnsi="Times New Roman" w:cs="Times New Roman"/>
          <w:b/>
          <w:sz w:val="28"/>
          <w:szCs w:val="28"/>
          <w:u w:val="single"/>
        </w:rPr>
      </w:pPr>
    </w:p>
    <w:p w:rsidR="00560E95" w:rsidRPr="00941C8E" w:rsidRDefault="00560E95" w:rsidP="00B11C31">
      <w:pPr>
        <w:spacing w:after="0" w:line="240" w:lineRule="exact"/>
        <w:contextualSpacing/>
        <w:rPr>
          <w:rFonts w:ascii="Times New Roman" w:hAnsi="Times New Roman" w:cs="Times New Roman"/>
          <w:sz w:val="28"/>
          <w:szCs w:val="28"/>
        </w:rPr>
      </w:pPr>
    </w:p>
    <w:p w:rsidR="00560E95" w:rsidRDefault="00560E95" w:rsidP="00B11C31">
      <w:pPr>
        <w:spacing w:after="0" w:line="240" w:lineRule="exact"/>
        <w:contextualSpacing/>
        <w:rPr>
          <w:rFonts w:ascii="Tahoma" w:hAnsi="Tahoma" w:cs="Tahoma"/>
          <w:b/>
        </w:rPr>
      </w:pPr>
      <w:proofErr w:type="gramStart"/>
      <w:r w:rsidRPr="00D37721">
        <w:rPr>
          <w:rFonts w:ascii="Tahoma" w:hAnsi="Tahoma" w:cs="Tahoma"/>
          <w:b/>
        </w:rPr>
        <w:t xml:space="preserve">Specialized Loan </w:t>
      </w:r>
      <w:r w:rsidR="00E4772F" w:rsidRPr="00D37721">
        <w:rPr>
          <w:rFonts w:ascii="Tahoma" w:hAnsi="Tahoma" w:cs="Tahoma"/>
          <w:b/>
        </w:rPr>
        <w:t>Servicing.</w:t>
      </w:r>
      <w:proofErr w:type="gramEnd"/>
      <w:r w:rsidR="00D37721">
        <w:rPr>
          <w:rFonts w:ascii="Tahoma" w:hAnsi="Tahoma" w:cs="Tahoma"/>
          <w:b/>
        </w:rPr>
        <w:t xml:space="preserve"> </w:t>
      </w:r>
      <w:r w:rsidR="00CA1EAA" w:rsidRPr="00D37721">
        <w:rPr>
          <w:rFonts w:ascii="Tahoma" w:hAnsi="Tahoma" w:cs="Tahoma"/>
          <w:b/>
        </w:rPr>
        <w:tab/>
      </w:r>
      <w:r w:rsidR="00CA1EAA" w:rsidRPr="00D37721">
        <w:rPr>
          <w:rFonts w:ascii="Tahoma" w:hAnsi="Tahoma" w:cs="Tahoma"/>
          <w:b/>
        </w:rPr>
        <w:tab/>
      </w:r>
      <w:r w:rsidR="00CA1EAA" w:rsidRPr="00D37721">
        <w:rPr>
          <w:rFonts w:ascii="Tahoma" w:hAnsi="Tahoma" w:cs="Tahoma"/>
          <w:b/>
        </w:rPr>
        <w:tab/>
        <w:t xml:space="preserve">         </w:t>
      </w:r>
      <w:r w:rsidR="00D37721">
        <w:rPr>
          <w:rFonts w:ascii="Tahoma" w:hAnsi="Tahoma" w:cs="Tahoma"/>
          <w:b/>
        </w:rPr>
        <w:tab/>
      </w:r>
      <w:r w:rsidR="00D37721">
        <w:rPr>
          <w:rFonts w:ascii="Tahoma" w:hAnsi="Tahoma" w:cs="Tahoma"/>
          <w:b/>
        </w:rPr>
        <w:tab/>
      </w:r>
      <w:r w:rsidR="00D37721">
        <w:rPr>
          <w:rFonts w:ascii="Tahoma" w:hAnsi="Tahoma" w:cs="Tahoma"/>
          <w:b/>
        </w:rPr>
        <w:tab/>
      </w:r>
      <w:r w:rsidR="00D37721">
        <w:rPr>
          <w:rFonts w:ascii="Tahoma" w:hAnsi="Tahoma" w:cs="Tahoma"/>
          <w:b/>
        </w:rPr>
        <w:tab/>
      </w:r>
      <w:r w:rsidR="00D37721">
        <w:rPr>
          <w:rFonts w:ascii="Tahoma" w:hAnsi="Tahoma" w:cs="Tahoma"/>
          <w:b/>
        </w:rPr>
        <w:tab/>
      </w:r>
      <w:r w:rsidR="00D37721">
        <w:rPr>
          <w:rFonts w:ascii="Tahoma" w:hAnsi="Tahoma" w:cs="Tahoma"/>
          <w:b/>
        </w:rPr>
        <w:tab/>
      </w:r>
      <w:r w:rsidR="00CA1EAA" w:rsidRPr="00D37721">
        <w:rPr>
          <w:rFonts w:ascii="Tahoma" w:hAnsi="Tahoma" w:cs="Tahoma"/>
          <w:b/>
        </w:rPr>
        <w:t>2009-2013</w:t>
      </w:r>
    </w:p>
    <w:p w:rsidR="00D37721" w:rsidRDefault="00D37721" w:rsidP="00B11C31">
      <w:pPr>
        <w:spacing w:after="0" w:line="240" w:lineRule="exact"/>
        <w:contextualSpacing/>
        <w:rPr>
          <w:rFonts w:ascii="Tahoma" w:hAnsi="Tahoma" w:cs="Tahoma"/>
        </w:rPr>
      </w:pPr>
      <w:r w:rsidRPr="00D37721">
        <w:rPr>
          <w:rFonts w:ascii="Tahoma" w:hAnsi="Tahoma" w:cs="Tahoma"/>
        </w:rPr>
        <w:t>Computershare Corporation, Highlands Ranch, CO.</w:t>
      </w:r>
    </w:p>
    <w:p w:rsidR="007B6028" w:rsidRPr="00941C8E" w:rsidRDefault="007B6028" w:rsidP="00B11C31">
      <w:pPr>
        <w:spacing w:line="240" w:lineRule="exact"/>
        <w:contextualSpacing/>
        <w:rPr>
          <w:rFonts w:ascii="Times New Roman" w:hAnsi="Times New Roman" w:cs="Times New Roman"/>
          <w:sz w:val="28"/>
          <w:szCs w:val="28"/>
        </w:rPr>
      </w:pPr>
    </w:p>
    <w:p w:rsidR="00A6371B" w:rsidRDefault="007B6028" w:rsidP="007B6028">
      <w:pPr>
        <w:rPr>
          <w:rFonts w:ascii="Tahoma" w:hAnsi="Tahoma" w:cs="Tahoma"/>
        </w:rPr>
      </w:pPr>
      <w:proofErr w:type="gramStart"/>
      <w:r w:rsidRPr="007B6028">
        <w:rPr>
          <w:rFonts w:ascii="Tahoma" w:hAnsi="Tahoma" w:cs="Tahoma"/>
        </w:rPr>
        <w:t>Mortgage servicer with 20,000+ loans and a variety of investors.</w:t>
      </w:r>
      <w:proofErr w:type="gramEnd"/>
      <w:r w:rsidRPr="007B6028">
        <w:rPr>
          <w:rFonts w:ascii="Tahoma" w:hAnsi="Tahoma" w:cs="Tahoma"/>
        </w:rPr>
        <w:t xml:space="preserve"> </w:t>
      </w:r>
      <w:proofErr w:type="gramStart"/>
      <w:r w:rsidRPr="007B6028">
        <w:rPr>
          <w:rFonts w:ascii="Tahoma" w:hAnsi="Tahoma" w:cs="Tahoma"/>
        </w:rPr>
        <w:t>Servicing private investors, FHA, or HMP eligible loans in performing or non-performing status.</w:t>
      </w:r>
      <w:proofErr w:type="gramEnd"/>
      <w:r w:rsidRPr="007B6028">
        <w:rPr>
          <w:rFonts w:ascii="Tahoma" w:hAnsi="Tahoma" w:cs="Tahoma"/>
        </w:rPr>
        <w:t xml:space="preserve"> Identifying the best workout option available for all parties effected. Extensive knowledge in</w:t>
      </w:r>
      <w:r w:rsidR="00A6371B">
        <w:rPr>
          <w:rFonts w:ascii="Tahoma" w:hAnsi="Tahoma" w:cs="Tahoma"/>
        </w:rPr>
        <w:t>:</w:t>
      </w:r>
      <w:r w:rsidRPr="007B6028">
        <w:rPr>
          <w:rFonts w:ascii="Tahoma" w:hAnsi="Tahoma" w:cs="Tahoma"/>
        </w:rPr>
        <w:t xml:space="preserve"> repayment plans, risk management, HAMP, forbearance plans</w:t>
      </w:r>
      <w:r w:rsidR="00A6371B">
        <w:rPr>
          <w:rFonts w:ascii="Tahoma" w:hAnsi="Tahoma" w:cs="Tahoma"/>
        </w:rPr>
        <w:t xml:space="preserve">, HUD state funded programs (selected states). </w:t>
      </w:r>
      <w:r w:rsidR="00A6371B" w:rsidRPr="007B6028">
        <w:rPr>
          <w:rFonts w:ascii="Tahoma" w:hAnsi="Tahoma" w:cs="Tahoma"/>
        </w:rPr>
        <w:t xml:space="preserve">Input proper financial assets/expenses into the system for processing. </w:t>
      </w:r>
      <w:r w:rsidR="00A6371B">
        <w:rPr>
          <w:rFonts w:ascii="Tahoma" w:hAnsi="Tahoma" w:cs="Tahoma"/>
        </w:rPr>
        <w:t xml:space="preserve"> </w:t>
      </w:r>
      <w:r w:rsidR="00A6371B" w:rsidRPr="007B6028">
        <w:rPr>
          <w:rFonts w:ascii="Tahoma" w:hAnsi="Tahoma" w:cs="Tahoma"/>
        </w:rPr>
        <w:t>Monitored and managed all inbound</w:t>
      </w:r>
      <w:r w:rsidR="00A6371B">
        <w:rPr>
          <w:rFonts w:ascii="Tahoma" w:hAnsi="Tahoma" w:cs="Tahoma"/>
        </w:rPr>
        <w:t xml:space="preserve"> and outbound collection calls. </w:t>
      </w:r>
    </w:p>
    <w:p w:rsidR="00560E95" w:rsidRPr="007B6028" w:rsidRDefault="00560E95" w:rsidP="007B6028">
      <w:pPr>
        <w:rPr>
          <w:rFonts w:ascii="Tahoma" w:hAnsi="Tahoma" w:cs="Tahoma"/>
        </w:rPr>
      </w:pPr>
      <w:r w:rsidRPr="007B6028">
        <w:rPr>
          <w:rFonts w:ascii="Tahoma" w:hAnsi="Tahoma" w:cs="Tahoma"/>
        </w:rPr>
        <w:t xml:space="preserve">Rapidly </w:t>
      </w:r>
      <w:r w:rsidR="00A6371B">
        <w:rPr>
          <w:rFonts w:ascii="Tahoma" w:hAnsi="Tahoma" w:cs="Tahoma"/>
        </w:rPr>
        <w:t>promoted</w:t>
      </w:r>
      <w:r w:rsidR="007B6028">
        <w:rPr>
          <w:rFonts w:ascii="Tahoma" w:hAnsi="Tahoma" w:cs="Tahoma"/>
        </w:rPr>
        <w:t>, d</w:t>
      </w:r>
      <w:r w:rsidRPr="007B6028">
        <w:rPr>
          <w:rFonts w:ascii="Tahoma" w:hAnsi="Tahoma" w:cs="Tahoma"/>
        </w:rPr>
        <w:t>irecting the strategic planning, management and financial performance of 365 assets (185 in performing status). Responsible for ensuring that all loan documentation is complete accurate, verified and complies with company policy. Ultimately</w:t>
      </w:r>
      <w:r w:rsidR="00A6371B">
        <w:rPr>
          <w:rFonts w:ascii="Tahoma" w:hAnsi="Tahoma" w:cs="Tahoma"/>
        </w:rPr>
        <w:t>,</w:t>
      </w:r>
      <w:r w:rsidRPr="007B6028">
        <w:rPr>
          <w:rFonts w:ascii="Tahoma" w:hAnsi="Tahoma" w:cs="Tahoma"/>
        </w:rPr>
        <w:t xml:space="preserve"> evaluated all loss mitigation files within required timeframe and determine viable options for borrower. </w:t>
      </w:r>
    </w:p>
    <w:p w:rsidR="00560E95" w:rsidRPr="007B6028" w:rsidRDefault="00E4772F" w:rsidP="00B11C31">
      <w:pPr>
        <w:pStyle w:val="ListParagraph"/>
        <w:numPr>
          <w:ilvl w:val="0"/>
          <w:numId w:val="4"/>
        </w:numPr>
        <w:spacing w:line="240" w:lineRule="exact"/>
        <w:rPr>
          <w:rFonts w:ascii="Tahoma" w:hAnsi="Tahoma" w:cs="Tahoma"/>
        </w:rPr>
      </w:pPr>
      <w:r w:rsidRPr="007B6028">
        <w:rPr>
          <w:rFonts w:ascii="Tahoma" w:hAnsi="Tahoma" w:cs="Tahoma"/>
        </w:rPr>
        <w:t>Administrated</w:t>
      </w:r>
      <w:r w:rsidR="00560E95" w:rsidRPr="007B6028">
        <w:rPr>
          <w:rFonts w:ascii="Tahoma" w:hAnsi="Tahoma" w:cs="Tahoma"/>
        </w:rPr>
        <w:t xml:space="preserve"> collection of mortgage payments and collected all outstanding fees.</w:t>
      </w:r>
    </w:p>
    <w:p w:rsidR="00560E95" w:rsidRPr="007B6028" w:rsidRDefault="00560E95" w:rsidP="00B11C31">
      <w:pPr>
        <w:pStyle w:val="ListParagraph"/>
        <w:numPr>
          <w:ilvl w:val="0"/>
          <w:numId w:val="4"/>
        </w:numPr>
        <w:spacing w:line="240" w:lineRule="exact"/>
        <w:rPr>
          <w:rFonts w:ascii="Tahoma" w:hAnsi="Tahoma" w:cs="Tahoma"/>
        </w:rPr>
      </w:pPr>
      <w:r w:rsidRPr="007B6028">
        <w:rPr>
          <w:rFonts w:ascii="Tahoma" w:hAnsi="Tahoma" w:cs="Tahoma"/>
        </w:rPr>
        <w:t>Analyzed and identified problem areas.</w:t>
      </w:r>
    </w:p>
    <w:p w:rsidR="00560E95" w:rsidRPr="007B6028" w:rsidRDefault="00560E95" w:rsidP="00B11C31">
      <w:pPr>
        <w:pStyle w:val="ListParagraph"/>
        <w:numPr>
          <w:ilvl w:val="0"/>
          <w:numId w:val="4"/>
        </w:numPr>
        <w:spacing w:line="240" w:lineRule="exact"/>
        <w:rPr>
          <w:rFonts w:ascii="Tahoma" w:hAnsi="Tahoma" w:cs="Tahoma"/>
        </w:rPr>
      </w:pPr>
      <w:r w:rsidRPr="007B6028">
        <w:rPr>
          <w:rFonts w:ascii="Tahoma" w:hAnsi="Tahoma" w:cs="Tahoma"/>
        </w:rPr>
        <w:t>Assisted other departments in loss mitigation process.</w:t>
      </w:r>
    </w:p>
    <w:p w:rsidR="001C4A34" w:rsidRPr="007B6028" w:rsidRDefault="00560E95" w:rsidP="001C4A34">
      <w:pPr>
        <w:pStyle w:val="ListParagraph"/>
        <w:numPr>
          <w:ilvl w:val="0"/>
          <w:numId w:val="4"/>
        </w:numPr>
        <w:spacing w:line="240" w:lineRule="exact"/>
        <w:rPr>
          <w:rFonts w:ascii="Tahoma" w:hAnsi="Tahoma" w:cs="Tahoma"/>
        </w:rPr>
      </w:pPr>
      <w:r w:rsidRPr="007B6028">
        <w:rPr>
          <w:rFonts w:ascii="Tahoma" w:hAnsi="Tahoma" w:cs="Tahoma"/>
        </w:rPr>
        <w:t>Prepared and followed target goals and maintai</w:t>
      </w:r>
      <w:r w:rsidR="001C4A34" w:rsidRPr="007B6028">
        <w:rPr>
          <w:rFonts w:ascii="Tahoma" w:hAnsi="Tahoma" w:cs="Tahoma"/>
        </w:rPr>
        <w:t>ned a proper queue at all times</w:t>
      </w:r>
    </w:p>
    <w:p w:rsidR="001C4A34" w:rsidRPr="007B6028" w:rsidRDefault="009137E7" w:rsidP="001C4A34">
      <w:pPr>
        <w:pStyle w:val="ListParagraph"/>
        <w:numPr>
          <w:ilvl w:val="0"/>
          <w:numId w:val="4"/>
        </w:numPr>
        <w:spacing w:line="240" w:lineRule="exact"/>
        <w:rPr>
          <w:rFonts w:ascii="Tahoma" w:hAnsi="Tahoma" w:cs="Tahoma"/>
        </w:rPr>
      </w:pPr>
      <w:r w:rsidRPr="007B6028">
        <w:rPr>
          <w:rFonts w:ascii="Tahoma" w:hAnsi="Tahoma" w:cs="Tahoma"/>
        </w:rPr>
        <w:t>Daily pipeline management; client follow-up and document request.</w:t>
      </w:r>
    </w:p>
    <w:p w:rsidR="001C4A34" w:rsidRPr="007B6028" w:rsidRDefault="009137E7" w:rsidP="001C4A34">
      <w:pPr>
        <w:pStyle w:val="ListParagraph"/>
        <w:numPr>
          <w:ilvl w:val="0"/>
          <w:numId w:val="4"/>
        </w:numPr>
        <w:spacing w:line="240" w:lineRule="exact"/>
        <w:rPr>
          <w:rFonts w:ascii="Tahoma" w:hAnsi="Tahoma" w:cs="Tahoma"/>
        </w:rPr>
      </w:pPr>
      <w:r w:rsidRPr="007B6028">
        <w:rPr>
          <w:rFonts w:ascii="Tahoma" w:hAnsi="Tahoma" w:cs="Tahoma"/>
        </w:rPr>
        <w:t>Review request for mortgage assistance package; prepare for underwriting submission.</w:t>
      </w:r>
    </w:p>
    <w:p w:rsidR="001C4A34" w:rsidRPr="007B6028" w:rsidRDefault="009137E7" w:rsidP="001C4A34">
      <w:pPr>
        <w:pStyle w:val="ListParagraph"/>
        <w:numPr>
          <w:ilvl w:val="0"/>
          <w:numId w:val="4"/>
        </w:numPr>
        <w:spacing w:line="240" w:lineRule="exact"/>
        <w:rPr>
          <w:rFonts w:ascii="Tahoma" w:hAnsi="Tahoma" w:cs="Tahoma"/>
        </w:rPr>
      </w:pPr>
      <w:r w:rsidRPr="007B6028">
        <w:rPr>
          <w:rFonts w:ascii="Tahoma" w:hAnsi="Tahoma" w:cs="Tahoma"/>
        </w:rPr>
        <w:t>Order escrow analysis, foreclosure fees &amp; cost, credit reports for modification or liquidation submissions.</w:t>
      </w:r>
    </w:p>
    <w:p w:rsidR="001C4A34" w:rsidRPr="007B6028" w:rsidRDefault="009137E7" w:rsidP="001C4A34">
      <w:pPr>
        <w:pStyle w:val="ListParagraph"/>
        <w:numPr>
          <w:ilvl w:val="0"/>
          <w:numId w:val="4"/>
        </w:numPr>
        <w:spacing w:line="240" w:lineRule="exact"/>
        <w:rPr>
          <w:rFonts w:ascii="Tahoma" w:hAnsi="Tahoma" w:cs="Tahoma"/>
        </w:rPr>
      </w:pPr>
      <w:r w:rsidRPr="007B6028">
        <w:rPr>
          <w:rFonts w:ascii="Tahoma" w:hAnsi="Tahoma" w:cs="Tahoma"/>
        </w:rPr>
        <w:t xml:space="preserve">Request Brokers Price Opinions (BPO), appraisals and </w:t>
      </w:r>
      <w:r w:rsidR="00884E80" w:rsidRPr="007B6028">
        <w:rPr>
          <w:rFonts w:ascii="Tahoma" w:hAnsi="Tahoma" w:cs="Tahoma"/>
        </w:rPr>
        <w:t>reconciliations</w:t>
      </w:r>
      <w:r w:rsidRPr="007B6028">
        <w:rPr>
          <w:rFonts w:ascii="Tahoma" w:hAnsi="Tahoma" w:cs="Tahoma"/>
        </w:rPr>
        <w:t xml:space="preserve"> when appropriate for workout solution.</w:t>
      </w:r>
    </w:p>
    <w:p w:rsidR="001C4A34" w:rsidRPr="007B6028" w:rsidRDefault="009137E7" w:rsidP="009137E7">
      <w:pPr>
        <w:pStyle w:val="ListParagraph"/>
        <w:numPr>
          <w:ilvl w:val="0"/>
          <w:numId w:val="4"/>
        </w:numPr>
        <w:spacing w:line="240" w:lineRule="exact"/>
        <w:rPr>
          <w:rFonts w:ascii="Tahoma" w:hAnsi="Tahoma" w:cs="Tahoma"/>
        </w:rPr>
      </w:pPr>
      <w:r w:rsidRPr="007B6028">
        <w:rPr>
          <w:rFonts w:ascii="Tahoma" w:hAnsi="Tahoma" w:cs="Tahoma"/>
        </w:rPr>
        <w:t xml:space="preserve">Negotiate short sales, deed in lieu, short payoffs, HOA liens and </w:t>
      </w:r>
      <w:r w:rsidR="00884E80" w:rsidRPr="007B6028">
        <w:rPr>
          <w:rFonts w:ascii="Tahoma" w:hAnsi="Tahoma" w:cs="Tahoma"/>
        </w:rPr>
        <w:t>judgments</w:t>
      </w:r>
      <w:r w:rsidRPr="007B6028">
        <w:rPr>
          <w:rFonts w:ascii="Tahoma" w:hAnsi="Tahoma" w:cs="Tahoma"/>
        </w:rPr>
        <w:t>.</w:t>
      </w:r>
    </w:p>
    <w:p w:rsidR="009137E7" w:rsidRPr="007B6028" w:rsidRDefault="009137E7" w:rsidP="009137E7">
      <w:pPr>
        <w:pStyle w:val="ListParagraph"/>
        <w:numPr>
          <w:ilvl w:val="0"/>
          <w:numId w:val="4"/>
        </w:numPr>
        <w:spacing w:line="240" w:lineRule="exact"/>
        <w:rPr>
          <w:rFonts w:ascii="Tahoma" w:hAnsi="Tahoma" w:cs="Tahoma"/>
        </w:rPr>
      </w:pPr>
      <w:r w:rsidRPr="007B6028">
        <w:rPr>
          <w:rFonts w:ascii="Tahoma" w:hAnsi="Tahoma" w:cs="Tahoma"/>
        </w:rPr>
        <w:t xml:space="preserve">Review title reports, mediation reports and loan origination documents for high risk loans. </w:t>
      </w:r>
    </w:p>
    <w:p w:rsidR="001C4A34" w:rsidRPr="007B6028" w:rsidRDefault="001C4A34" w:rsidP="00B11C31">
      <w:pPr>
        <w:contextualSpacing/>
        <w:jc w:val="center"/>
        <w:rPr>
          <w:rFonts w:ascii="Tahoma" w:hAnsi="Tahoma" w:cs="Tahoma"/>
          <w:b/>
        </w:rPr>
      </w:pPr>
    </w:p>
    <w:p w:rsidR="001C4A34" w:rsidRPr="007B6028" w:rsidRDefault="001C4A34" w:rsidP="00B11C31">
      <w:pPr>
        <w:contextualSpacing/>
        <w:jc w:val="center"/>
        <w:rPr>
          <w:rFonts w:ascii="Tahoma" w:hAnsi="Tahoma" w:cs="Tahoma"/>
          <w:b/>
        </w:rPr>
      </w:pPr>
    </w:p>
    <w:p w:rsidR="001C4A34" w:rsidRPr="007B6028" w:rsidRDefault="001C4A34" w:rsidP="00B11C31">
      <w:pPr>
        <w:contextualSpacing/>
        <w:jc w:val="center"/>
        <w:rPr>
          <w:rFonts w:ascii="Tahoma" w:hAnsi="Tahoma" w:cs="Tahoma"/>
          <w:b/>
        </w:rPr>
      </w:pPr>
    </w:p>
    <w:p w:rsidR="001C4A34" w:rsidRDefault="001C4A34" w:rsidP="00B11C31">
      <w:pPr>
        <w:contextualSpacing/>
        <w:jc w:val="center"/>
        <w:rPr>
          <w:rFonts w:ascii="Tahoma" w:hAnsi="Tahoma" w:cs="Tahoma"/>
          <w:b/>
          <w:sz w:val="24"/>
          <w:szCs w:val="24"/>
        </w:rPr>
      </w:pPr>
    </w:p>
    <w:p w:rsidR="00560E95" w:rsidRDefault="00560E95" w:rsidP="00B11C31">
      <w:pPr>
        <w:contextualSpacing/>
        <w:jc w:val="center"/>
        <w:rPr>
          <w:rFonts w:ascii="Tahoma" w:hAnsi="Tahoma" w:cs="Tahoma"/>
          <w:b/>
          <w:sz w:val="24"/>
          <w:szCs w:val="24"/>
        </w:rPr>
      </w:pPr>
      <w:r w:rsidRPr="001C4A34">
        <w:rPr>
          <w:rFonts w:ascii="Tahoma" w:hAnsi="Tahoma" w:cs="Tahoma"/>
          <w:b/>
          <w:sz w:val="24"/>
          <w:szCs w:val="24"/>
        </w:rPr>
        <w:t>Experience Continued</w:t>
      </w:r>
    </w:p>
    <w:p w:rsidR="001C4A34" w:rsidRPr="001C4A34" w:rsidRDefault="001C4A34" w:rsidP="00B11C31">
      <w:pPr>
        <w:contextualSpacing/>
        <w:jc w:val="center"/>
        <w:rPr>
          <w:rFonts w:ascii="Tahoma" w:hAnsi="Tahoma" w:cs="Tahoma"/>
          <w:b/>
        </w:rPr>
      </w:pPr>
    </w:p>
    <w:p w:rsidR="001C4A34" w:rsidRDefault="001C4A34" w:rsidP="00B11C31">
      <w:pPr>
        <w:contextualSpacing/>
        <w:rPr>
          <w:rFonts w:ascii="Tahoma" w:hAnsi="Tahoma" w:cs="Tahoma"/>
          <w:b/>
        </w:rPr>
      </w:pPr>
      <w:r>
        <w:rPr>
          <w:rFonts w:ascii="Tahoma" w:hAnsi="Tahoma" w:cs="Tahoma"/>
          <w:b/>
        </w:rPr>
        <w:t xml:space="preserve">Yellowpages.com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D27D22">
        <w:rPr>
          <w:rFonts w:ascii="Tahoma" w:hAnsi="Tahoma" w:cs="Tahoma"/>
          <w:b/>
        </w:rPr>
        <w:t>2007</w:t>
      </w:r>
      <w:r>
        <w:rPr>
          <w:rFonts w:ascii="Tahoma" w:hAnsi="Tahoma" w:cs="Tahoma"/>
          <w:b/>
        </w:rPr>
        <w:t>-2008</w:t>
      </w:r>
    </w:p>
    <w:p w:rsidR="00560E95" w:rsidRPr="007B6028" w:rsidRDefault="001C4A34" w:rsidP="00B11C31">
      <w:pPr>
        <w:contextualSpacing/>
        <w:rPr>
          <w:rFonts w:ascii="Tahoma" w:hAnsi="Tahoma" w:cs="Tahoma"/>
        </w:rPr>
      </w:pPr>
      <w:r w:rsidRPr="007B6028">
        <w:rPr>
          <w:rFonts w:ascii="Tahoma" w:hAnsi="Tahoma" w:cs="Tahoma"/>
        </w:rPr>
        <w:t xml:space="preserve">Henderson, NV. </w:t>
      </w:r>
      <w:r w:rsidR="00560E95" w:rsidRPr="007B6028">
        <w:rPr>
          <w:rFonts w:ascii="Tahoma" w:hAnsi="Tahoma" w:cs="Tahoma"/>
        </w:rPr>
        <w:tab/>
      </w:r>
      <w:r w:rsidR="00560E95" w:rsidRPr="007B6028">
        <w:rPr>
          <w:rFonts w:ascii="Tahoma" w:hAnsi="Tahoma" w:cs="Tahoma"/>
        </w:rPr>
        <w:tab/>
      </w:r>
      <w:r w:rsidR="00560E95" w:rsidRPr="007B6028">
        <w:rPr>
          <w:rFonts w:ascii="Tahoma" w:hAnsi="Tahoma" w:cs="Tahoma"/>
        </w:rPr>
        <w:tab/>
      </w:r>
      <w:r w:rsidR="00560E95" w:rsidRPr="007B6028">
        <w:rPr>
          <w:rFonts w:ascii="Tahoma" w:hAnsi="Tahoma" w:cs="Tahoma"/>
        </w:rPr>
        <w:tab/>
      </w:r>
      <w:r w:rsidR="00560E95" w:rsidRPr="007B6028">
        <w:rPr>
          <w:rFonts w:ascii="Tahoma" w:hAnsi="Tahoma" w:cs="Tahoma"/>
        </w:rPr>
        <w:tab/>
      </w:r>
      <w:r w:rsidR="00560E95" w:rsidRPr="007B6028">
        <w:rPr>
          <w:rFonts w:ascii="Tahoma" w:hAnsi="Tahoma" w:cs="Tahoma"/>
        </w:rPr>
        <w:tab/>
      </w:r>
      <w:r w:rsidR="00560E95" w:rsidRPr="007B6028">
        <w:rPr>
          <w:rFonts w:ascii="Tahoma" w:hAnsi="Tahoma" w:cs="Tahoma"/>
        </w:rPr>
        <w:tab/>
      </w:r>
      <w:r w:rsidRPr="007B6028">
        <w:rPr>
          <w:rFonts w:ascii="Tahoma" w:hAnsi="Tahoma" w:cs="Tahoma"/>
        </w:rPr>
        <w:t xml:space="preserve">  </w:t>
      </w:r>
    </w:p>
    <w:p w:rsidR="001C4A34" w:rsidRPr="007B6028" w:rsidRDefault="001C4A34" w:rsidP="00B11C31">
      <w:pPr>
        <w:contextualSpacing/>
        <w:rPr>
          <w:rFonts w:ascii="Tahoma" w:hAnsi="Tahoma" w:cs="Tahoma"/>
          <w:b/>
        </w:rPr>
      </w:pPr>
    </w:p>
    <w:p w:rsidR="00560E95" w:rsidRPr="007B6028" w:rsidRDefault="00560E95" w:rsidP="00B11C31">
      <w:pPr>
        <w:contextualSpacing/>
        <w:rPr>
          <w:rFonts w:ascii="Tahoma" w:hAnsi="Tahoma" w:cs="Tahoma"/>
        </w:rPr>
      </w:pPr>
      <w:r w:rsidRPr="007B6028">
        <w:rPr>
          <w:rFonts w:ascii="Tahoma" w:hAnsi="Tahoma" w:cs="Tahoma"/>
        </w:rPr>
        <w:t xml:space="preserve">Initiate telephone calls for the purpose of selling internet advertising to customers all over the U.S business market. </w:t>
      </w:r>
      <w:proofErr w:type="gramStart"/>
      <w:r w:rsidRPr="007B6028">
        <w:rPr>
          <w:rFonts w:ascii="Tahoma" w:hAnsi="Tahoma" w:cs="Tahoma"/>
        </w:rPr>
        <w:t>Providing expertise in new product/technology introductions, new market development and product positioning.</w:t>
      </w:r>
      <w:proofErr w:type="gramEnd"/>
      <w:r w:rsidRPr="007B6028">
        <w:rPr>
          <w:rFonts w:ascii="Tahoma" w:hAnsi="Tahoma" w:cs="Tahoma"/>
        </w:rPr>
        <w:t xml:space="preserve"> Daily client follow up addressing product services and billing inquiries </w:t>
      </w:r>
      <w:r w:rsidR="00E4772F" w:rsidRPr="007B6028">
        <w:rPr>
          <w:rFonts w:ascii="Tahoma" w:hAnsi="Tahoma" w:cs="Tahoma"/>
        </w:rPr>
        <w:t>providing the</w:t>
      </w:r>
      <w:r w:rsidRPr="007B6028">
        <w:rPr>
          <w:rFonts w:ascii="Tahoma" w:hAnsi="Tahoma" w:cs="Tahoma"/>
        </w:rPr>
        <w:t xml:space="preserve"> most exclusive customer service experience. Preparing internal layouts and gathering background information for advertising programs and internet arrangements to meet the needs of every individual business.</w:t>
      </w:r>
    </w:p>
    <w:p w:rsidR="00560E95" w:rsidRPr="007B6028" w:rsidRDefault="00560E95" w:rsidP="00B11C31">
      <w:pPr>
        <w:pStyle w:val="ListParagraph"/>
        <w:numPr>
          <w:ilvl w:val="0"/>
          <w:numId w:val="5"/>
        </w:numPr>
        <w:rPr>
          <w:rFonts w:ascii="Tahoma" w:hAnsi="Tahoma" w:cs="Tahoma"/>
        </w:rPr>
      </w:pPr>
      <w:r w:rsidRPr="007B6028">
        <w:rPr>
          <w:rFonts w:ascii="Tahoma" w:hAnsi="Tahoma" w:cs="Tahoma"/>
        </w:rPr>
        <w:t>Prepare advertising forms and letters.</w:t>
      </w:r>
    </w:p>
    <w:p w:rsidR="00560E95" w:rsidRPr="007B6028" w:rsidRDefault="00560E95" w:rsidP="00B11C31">
      <w:pPr>
        <w:pStyle w:val="ListParagraph"/>
        <w:numPr>
          <w:ilvl w:val="0"/>
          <w:numId w:val="5"/>
        </w:numPr>
        <w:rPr>
          <w:rFonts w:ascii="Tahoma" w:hAnsi="Tahoma" w:cs="Tahoma"/>
        </w:rPr>
      </w:pPr>
      <w:r w:rsidRPr="007B6028">
        <w:rPr>
          <w:rFonts w:ascii="Tahoma" w:hAnsi="Tahoma" w:cs="Tahoma"/>
        </w:rPr>
        <w:t>Draft contracts for billing.</w:t>
      </w:r>
    </w:p>
    <w:p w:rsidR="00560E95" w:rsidRPr="007B6028" w:rsidRDefault="00560E95" w:rsidP="00B11C31">
      <w:pPr>
        <w:pStyle w:val="ListParagraph"/>
        <w:numPr>
          <w:ilvl w:val="0"/>
          <w:numId w:val="5"/>
        </w:numPr>
        <w:rPr>
          <w:rFonts w:ascii="Tahoma" w:hAnsi="Tahoma" w:cs="Tahoma"/>
        </w:rPr>
      </w:pPr>
      <w:r w:rsidRPr="007B6028">
        <w:rPr>
          <w:rFonts w:ascii="Tahoma" w:hAnsi="Tahoma" w:cs="Tahoma"/>
        </w:rPr>
        <w:t>Demonstrated strong/competitive negotiation skills.</w:t>
      </w:r>
    </w:p>
    <w:p w:rsidR="00560E95" w:rsidRPr="007B6028" w:rsidRDefault="00560E95" w:rsidP="00B11C31">
      <w:pPr>
        <w:pStyle w:val="ListParagraph"/>
        <w:numPr>
          <w:ilvl w:val="0"/>
          <w:numId w:val="5"/>
        </w:numPr>
        <w:rPr>
          <w:rFonts w:ascii="Tahoma" w:hAnsi="Tahoma" w:cs="Tahoma"/>
        </w:rPr>
      </w:pPr>
      <w:r w:rsidRPr="007B6028">
        <w:rPr>
          <w:rFonts w:ascii="Tahoma" w:hAnsi="Tahoma" w:cs="Tahoma"/>
        </w:rPr>
        <w:t>Top sales representative throughout entire employment.</w:t>
      </w:r>
    </w:p>
    <w:p w:rsidR="001C4A34" w:rsidRDefault="00560E95" w:rsidP="00B11C31">
      <w:pPr>
        <w:contextualSpacing/>
        <w:rPr>
          <w:rFonts w:ascii="Tahoma" w:hAnsi="Tahoma" w:cs="Tahoma"/>
          <w:b/>
        </w:rPr>
      </w:pPr>
      <w:proofErr w:type="spellStart"/>
      <w:r w:rsidRPr="001C4A34">
        <w:rPr>
          <w:rFonts w:ascii="Tahoma" w:hAnsi="Tahoma" w:cs="Tahoma"/>
          <w:b/>
        </w:rPr>
        <w:t>Kreative</w:t>
      </w:r>
      <w:proofErr w:type="spellEnd"/>
      <w:r w:rsidRPr="001C4A34">
        <w:rPr>
          <w:rFonts w:ascii="Tahoma" w:hAnsi="Tahoma" w:cs="Tahoma"/>
          <w:b/>
        </w:rPr>
        <w:t xml:space="preserve"> Apparel </w:t>
      </w:r>
      <w:proofErr w:type="spellStart"/>
      <w:r w:rsidR="001C4A34">
        <w:rPr>
          <w:rFonts w:ascii="Tahoma" w:hAnsi="Tahoma" w:cs="Tahoma"/>
          <w:b/>
        </w:rPr>
        <w:t>Printz</w:t>
      </w:r>
      <w:proofErr w:type="spellEnd"/>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r>
      <w:r w:rsidR="00D27D22">
        <w:rPr>
          <w:rFonts w:ascii="Tahoma" w:hAnsi="Tahoma" w:cs="Tahoma"/>
          <w:b/>
        </w:rPr>
        <w:tab/>
        <w:t>200</w:t>
      </w:r>
      <w:r w:rsidR="00836455">
        <w:rPr>
          <w:rFonts w:ascii="Tahoma" w:hAnsi="Tahoma" w:cs="Tahoma"/>
          <w:b/>
        </w:rPr>
        <w:t>4</w:t>
      </w:r>
      <w:r w:rsidR="00D27D22">
        <w:rPr>
          <w:rFonts w:ascii="Tahoma" w:hAnsi="Tahoma" w:cs="Tahoma"/>
          <w:b/>
        </w:rPr>
        <w:t>-2006</w:t>
      </w:r>
    </w:p>
    <w:p w:rsidR="00560E95" w:rsidRDefault="001D41CD" w:rsidP="00B11C31">
      <w:pPr>
        <w:contextualSpacing/>
        <w:rPr>
          <w:rFonts w:ascii="Tahoma" w:hAnsi="Tahoma" w:cs="Tahoma"/>
          <w:sz w:val="24"/>
          <w:szCs w:val="24"/>
        </w:rPr>
      </w:pPr>
      <w:r>
        <w:rPr>
          <w:rFonts w:ascii="Tahoma" w:hAnsi="Tahoma" w:cs="Tahoma"/>
        </w:rPr>
        <w:t>Huntington Park</w:t>
      </w:r>
      <w:r w:rsidR="00560E95" w:rsidRPr="001C4A34">
        <w:rPr>
          <w:rFonts w:ascii="Tahoma" w:hAnsi="Tahoma" w:cs="Tahoma"/>
        </w:rPr>
        <w:t>, Ca.</w:t>
      </w:r>
      <w:r w:rsidR="00560E95" w:rsidRPr="001C4A34">
        <w:rPr>
          <w:rFonts w:ascii="Tahoma" w:hAnsi="Tahoma" w:cs="Tahoma"/>
        </w:rPr>
        <w:tab/>
      </w:r>
      <w:r w:rsidR="00560E95" w:rsidRPr="001C4A34">
        <w:rPr>
          <w:rFonts w:ascii="Tahoma" w:hAnsi="Tahoma" w:cs="Tahoma"/>
          <w:sz w:val="24"/>
          <w:szCs w:val="24"/>
        </w:rPr>
        <w:tab/>
      </w:r>
      <w:r w:rsidR="00560E95" w:rsidRPr="001C4A34">
        <w:rPr>
          <w:rFonts w:ascii="Tahoma" w:hAnsi="Tahoma" w:cs="Tahoma"/>
          <w:sz w:val="24"/>
          <w:szCs w:val="24"/>
        </w:rPr>
        <w:tab/>
      </w:r>
      <w:r w:rsidR="00560E95" w:rsidRPr="001C4A34">
        <w:rPr>
          <w:rFonts w:ascii="Tahoma" w:hAnsi="Tahoma" w:cs="Tahoma"/>
          <w:sz w:val="24"/>
          <w:szCs w:val="24"/>
        </w:rPr>
        <w:tab/>
      </w:r>
      <w:r w:rsidR="00560E95" w:rsidRPr="001C4A34">
        <w:rPr>
          <w:rFonts w:ascii="Tahoma" w:hAnsi="Tahoma" w:cs="Tahoma"/>
          <w:sz w:val="24"/>
          <w:szCs w:val="24"/>
        </w:rPr>
        <w:tab/>
      </w:r>
      <w:r w:rsidR="00560E95" w:rsidRPr="001C4A34">
        <w:rPr>
          <w:rFonts w:ascii="Tahoma" w:hAnsi="Tahoma" w:cs="Tahoma"/>
          <w:sz w:val="24"/>
          <w:szCs w:val="24"/>
        </w:rPr>
        <w:tab/>
      </w:r>
      <w:r w:rsidR="00560E95" w:rsidRPr="001C4A34">
        <w:rPr>
          <w:rFonts w:ascii="Tahoma" w:hAnsi="Tahoma" w:cs="Tahoma"/>
          <w:sz w:val="24"/>
          <w:szCs w:val="24"/>
        </w:rPr>
        <w:tab/>
      </w:r>
    </w:p>
    <w:p w:rsidR="001C4A34" w:rsidRPr="001C4A34" w:rsidRDefault="001C4A34" w:rsidP="00B11C31">
      <w:pPr>
        <w:contextualSpacing/>
        <w:rPr>
          <w:rFonts w:ascii="Tahoma" w:hAnsi="Tahoma" w:cs="Tahoma"/>
          <w:sz w:val="24"/>
          <w:szCs w:val="24"/>
        </w:rPr>
      </w:pPr>
    </w:p>
    <w:p w:rsidR="00560E95" w:rsidRPr="001C4A34" w:rsidRDefault="00560E95" w:rsidP="00B11C31">
      <w:pPr>
        <w:contextualSpacing/>
        <w:rPr>
          <w:rFonts w:ascii="Tahoma" w:hAnsi="Tahoma" w:cs="Tahoma"/>
        </w:rPr>
      </w:pPr>
      <w:proofErr w:type="gramStart"/>
      <w:r w:rsidRPr="001C4A34">
        <w:rPr>
          <w:rFonts w:ascii="Tahoma" w:hAnsi="Tahoma" w:cs="Tahoma"/>
        </w:rPr>
        <w:t xml:space="preserve">Providing business to business commercial </w:t>
      </w:r>
      <w:r w:rsidR="001D5781" w:rsidRPr="001C4A34">
        <w:rPr>
          <w:rFonts w:ascii="Tahoma" w:hAnsi="Tahoma" w:cs="Tahoma"/>
        </w:rPr>
        <w:t>printing needs to non-profit, private, public organization and business.</w:t>
      </w:r>
      <w:proofErr w:type="gramEnd"/>
      <w:r w:rsidR="001D5781" w:rsidRPr="001C4A34">
        <w:rPr>
          <w:rFonts w:ascii="Tahoma" w:hAnsi="Tahoma" w:cs="Tahoma"/>
        </w:rPr>
        <w:t xml:space="preserve"> </w:t>
      </w:r>
      <w:r w:rsidRPr="001C4A34">
        <w:rPr>
          <w:rFonts w:ascii="Tahoma" w:hAnsi="Tahoma" w:cs="Tahoma"/>
        </w:rPr>
        <w:t xml:space="preserve">Implemented sales &amp; marketing strategies to increase market share, growth &amp; success. Met and exceeded sales targets for the assigned territories assisted in building, enhancing and managing company sales operation in specified territory. </w:t>
      </w:r>
    </w:p>
    <w:p w:rsidR="00560E95" w:rsidRPr="001C4A34" w:rsidRDefault="00560E95" w:rsidP="00B11C31">
      <w:pPr>
        <w:pStyle w:val="ListParagraph"/>
        <w:numPr>
          <w:ilvl w:val="0"/>
          <w:numId w:val="6"/>
        </w:numPr>
        <w:rPr>
          <w:rFonts w:ascii="Tahoma" w:hAnsi="Tahoma" w:cs="Tahoma"/>
        </w:rPr>
      </w:pPr>
      <w:r w:rsidRPr="001C4A34">
        <w:rPr>
          <w:rFonts w:ascii="Tahoma" w:hAnsi="Tahoma" w:cs="Tahoma"/>
        </w:rPr>
        <w:t>Able to qualify opportunities and close business.</w:t>
      </w:r>
    </w:p>
    <w:p w:rsidR="00560E95" w:rsidRPr="001C4A34" w:rsidRDefault="00E4772F" w:rsidP="00B11C31">
      <w:pPr>
        <w:pStyle w:val="ListParagraph"/>
        <w:numPr>
          <w:ilvl w:val="0"/>
          <w:numId w:val="6"/>
        </w:numPr>
        <w:rPr>
          <w:rFonts w:ascii="Tahoma" w:hAnsi="Tahoma" w:cs="Tahoma"/>
        </w:rPr>
      </w:pPr>
      <w:r w:rsidRPr="001C4A34">
        <w:rPr>
          <w:rFonts w:ascii="Tahoma" w:hAnsi="Tahoma" w:cs="Tahoma"/>
        </w:rPr>
        <w:t>Expanded</w:t>
      </w:r>
      <w:r w:rsidR="00560E95" w:rsidRPr="001C4A34">
        <w:rPr>
          <w:rFonts w:ascii="Tahoma" w:hAnsi="Tahoma" w:cs="Tahoma"/>
        </w:rPr>
        <w:t xml:space="preserve"> K.A.P.’S presence throughout Southern California and Nevada.</w:t>
      </w:r>
    </w:p>
    <w:p w:rsidR="00560E95" w:rsidRPr="001C4A34" w:rsidRDefault="00560E95" w:rsidP="00B11C31">
      <w:pPr>
        <w:pStyle w:val="ListParagraph"/>
        <w:numPr>
          <w:ilvl w:val="0"/>
          <w:numId w:val="6"/>
        </w:numPr>
        <w:rPr>
          <w:rFonts w:ascii="Tahoma" w:hAnsi="Tahoma" w:cs="Tahoma"/>
        </w:rPr>
      </w:pPr>
      <w:r w:rsidRPr="001C4A34">
        <w:rPr>
          <w:rFonts w:ascii="Tahoma" w:hAnsi="Tahoma" w:cs="Tahoma"/>
        </w:rPr>
        <w:t>300k yearly revenue base</w:t>
      </w:r>
    </w:p>
    <w:p w:rsidR="00560E95" w:rsidRPr="001C4A34" w:rsidRDefault="00560E95" w:rsidP="00B11C31">
      <w:pPr>
        <w:pStyle w:val="ListParagraph"/>
        <w:numPr>
          <w:ilvl w:val="0"/>
          <w:numId w:val="6"/>
        </w:numPr>
        <w:rPr>
          <w:rFonts w:ascii="Tahoma" w:hAnsi="Tahoma" w:cs="Tahoma"/>
        </w:rPr>
      </w:pPr>
      <w:r w:rsidRPr="001C4A34">
        <w:rPr>
          <w:rFonts w:ascii="Tahoma" w:hAnsi="Tahoma" w:cs="Tahoma"/>
        </w:rPr>
        <w:t>Managing delinquent accounts; resulting in 20% conversion of uncollected invoices.</w:t>
      </w:r>
    </w:p>
    <w:p w:rsidR="001C4A34" w:rsidRPr="00D27D22" w:rsidRDefault="00560E95" w:rsidP="00D27D22">
      <w:pPr>
        <w:pStyle w:val="ListParagraph"/>
        <w:numPr>
          <w:ilvl w:val="0"/>
          <w:numId w:val="6"/>
        </w:numPr>
        <w:rPr>
          <w:rFonts w:ascii="Tahoma" w:hAnsi="Tahoma" w:cs="Tahoma"/>
        </w:rPr>
      </w:pPr>
      <w:r w:rsidRPr="001C4A34">
        <w:rPr>
          <w:rFonts w:ascii="Tahoma" w:hAnsi="Tahoma" w:cs="Tahoma"/>
        </w:rPr>
        <w:t>Participated in Chamber of Commerce conferences.</w:t>
      </w:r>
    </w:p>
    <w:p w:rsidR="00D27D22" w:rsidRDefault="00D27D22" w:rsidP="00D27D22">
      <w:pPr>
        <w:contextualSpacing/>
        <w:jc w:val="center"/>
        <w:rPr>
          <w:rFonts w:ascii="Tahoma" w:hAnsi="Tahoma" w:cs="Tahoma"/>
          <w:b/>
          <w:sz w:val="24"/>
          <w:szCs w:val="24"/>
          <w:u w:val="single"/>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p>
    <w:p w:rsidR="00A6371B" w:rsidRDefault="00A6371B" w:rsidP="007B6028">
      <w:pPr>
        <w:contextualSpacing/>
        <w:jc w:val="center"/>
        <w:rPr>
          <w:rFonts w:ascii="Tahoma" w:hAnsi="Tahoma" w:cs="Tahoma"/>
          <w:b/>
          <w:sz w:val="24"/>
          <w:szCs w:val="24"/>
        </w:rPr>
      </w:pPr>
      <w:r>
        <w:rPr>
          <w:rFonts w:ascii="Tahoma" w:hAnsi="Tahoma" w:cs="Tahoma"/>
          <w:b/>
          <w:sz w:val="24"/>
          <w:szCs w:val="24"/>
        </w:rPr>
        <w:lastRenderedPageBreak/>
        <w:t>Continued</w:t>
      </w:r>
    </w:p>
    <w:p w:rsidR="00560E95" w:rsidRPr="00D27D22" w:rsidRDefault="00560E95" w:rsidP="007B6028">
      <w:pPr>
        <w:contextualSpacing/>
        <w:jc w:val="center"/>
        <w:rPr>
          <w:rFonts w:ascii="Tahoma" w:hAnsi="Tahoma" w:cs="Tahoma"/>
          <w:b/>
          <w:sz w:val="24"/>
          <w:szCs w:val="24"/>
        </w:rPr>
      </w:pPr>
      <w:r w:rsidRPr="00D27D22">
        <w:rPr>
          <w:rFonts w:ascii="Tahoma" w:hAnsi="Tahoma" w:cs="Tahoma"/>
          <w:b/>
          <w:sz w:val="24"/>
          <w:szCs w:val="24"/>
        </w:rPr>
        <w:t>PROFESSIONAL CERTIFICATIONS</w:t>
      </w:r>
    </w:p>
    <w:p w:rsidR="001C4A34" w:rsidRPr="001C4A34" w:rsidRDefault="001C4A34" w:rsidP="00B11C31">
      <w:pPr>
        <w:contextualSpacing/>
        <w:jc w:val="center"/>
        <w:rPr>
          <w:rFonts w:ascii="Tahoma" w:hAnsi="Tahoma" w:cs="Tahoma"/>
          <w:b/>
          <w:sz w:val="24"/>
          <w:szCs w:val="24"/>
          <w:u w:val="single"/>
        </w:rPr>
      </w:pPr>
    </w:p>
    <w:p w:rsidR="00560E95" w:rsidRPr="001C4A34" w:rsidRDefault="00560E95" w:rsidP="00B11C31">
      <w:pPr>
        <w:spacing w:after="0" w:line="300" w:lineRule="exact"/>
        <w:contextualSpacing/>
        <w:rPr>
          <w:rFonts w:ascii="Tahoma" w:hAnsi="Tahoma" w:cs="Tahoma"/>
        </w:rPr>
      </w:pPr>
      <w:r w:rsidRPr="001C4A34">
        <w:rPr>
          <w:rFonts w:ascii="Tahoma" w:hAnsi="Tahoma" w:cs="Tahoma"/>
        </w:rPr>
        <w:t>Fair Debt Collection Protection Act:  2009-2012</w:t>
      </w:r>
    </w:p>
    <w:p w:rsidR="007B6028" w:rsidRDefault="00560E95" w:rsidP="00B11C31">
      <w:pPr>
        <w:spacing w:after="0" w:line="300" w:lineRule="exact"/>
        <w:contextualSpacing/>
        <w:rPr>
          <w:rFonts w:ascii="Tahoma" w:hAnsi="Tahoma" w:cs="Tahoma"/>
        </w:rPr>
      </w:pPr>
      <w:r w:rsidRPr="001C4A34">
        <w:rPr>
          <w:rFonts w:ascii="Tahoma" w:hAnsi="Tahoma" w:cs="Tahoma"/>
        </w:rPr>
        <w:t>Real Estate Settlement Procedure Act: 2009-2012</w:t>
      </w:r>
    </w:p>
    <w:p w:rsidR="00560E95" w:rsidRPr="001C4A34" w:rsidRDefault="00560E95" w:rsidP="00B11C31">
      <w:pPr>
        <w:spacing w:after="0" w:line="300" w:lineRule="exact"/>
        <w:contextualSpacing/>
        <w:rPr>
          <w:rFonts w:ascii="Tahoma" w:hAnsi="Tahoma" w:cs="Tahoma"/>
        </w:rPr>
      </w:pPr>
      <w:r w:rsidRPr="001C4A34">
        <w:rPr>
          <w:rFonts w:ascii="Tahoma" w:hAnsi="Tahoma" w:cs="Tahoma"/>
        </w:rPr>
        <w:t>Gramm-Leach Bliley: 2009-2012</w:t>
      </w:r>
    </w:p>
    <w:p w:rsidR="00560E95" w:rsidRPr="001C4A34" w:rsidRDefault="00560E95" w:rsidP="00B11C31">
      <w:pPr>
        <w:spacing w:after="0" w:line="300" w:lineRule="exact"/>
        <w:contextualSpacing/>
        <w:rPr>
          <w:rFonts w:ascii="Tahoma" w:hAnsi="Tahoma" w:cs="Tahoma"/>
        </w:rPr>
      </w:pPr>
      <w:r w:rsidRPr="001C4A34">
        <w:rPr>
          <w:rFonts w:ascii="Tahoma" w:hAnsi="Tahoma" w:cs="Tahoma"/>
        </w:rPr>
        <w:t>Fair Credit Reporting Act: 2009-2012</w:t>
      </w:r>
    </w:p>
    <w:p w:rsidR="00560E95" w:rsidRPr="001C4A34" w:rsidRDefault="00560E95" w:rsidP="00B11C31">
      <w:pPr>
        <w:spacing w:after="0" w:line="300" w:lineRule="exact"/>
        <w:contextualSpacing/>
        <w:rPr>
          <w:rFonts w:ascii="Tahoma" w:hAnsi="Tahoma" w:cs="Tahoma"/>
        </w:rPr>
      </w:pPr>
      <w:r w:rsidRPr="001C4A34">
        <w:rPr>
          <w:rFonts w:ascii="Tahoma" w:hAnsi="Tahoma" w:cs="Tahoma"/>
        </w:rPr>
        <w:t>Information Security Awareness: 2010-2012</w:t>
      </w:r>
    </w:p>
    <w:p w:rsidR="00560E95" w:rsidRPr="00D37721" w:rsidRDefault="00560E95" w:rsidP="00B11C31">
      <w:pPr>
        <w:spacing w:after="0" w:line="300" w:lineRule="exact"/>
        <w:contextualSpacing/>
        <w:rPr>
          <w:rFonts w:ascii="Tahoma" w:hAnsi="Tahoma" w:cs="Tahoma"/>
          <w:sz w:val="28"/>
          <w:szCs w:val="28"/>
        </w:rPr>
      </w:pPr>
      <w:r w:rsidRPr="001C4A34">
        <w:rPr>
          <w:rFonts w:ascii="Tahoma" w:hAnsi="Tahoma" w:cs="Tahoma"/>
        </w:rPr>
        <w:t xml:space="preserve">Bank </w:t>
      </w:r>
      <w:r w:rsidR="00E4772F" w:rsidRPr="001C4A34">
        <w:rPr>
          <w:rFonts w:ascii="Tahoma" w:hAnsi="Tahoma" w:cs="Tahoma"/>
        </w:rPr>
        <w:t>of</w:t>
      </w:r>
      <w:r w:rsidRPr="001C4A34">
        <w:rPr>
          <w:rFonts w:ascii="Tahoma" w:hAnsi="Tahoma" w:cs="Tahoma"/>
        </w:rPr>
        <w:t xml:space="preserve"> America Anti-Money </w:t>
      </w:r>
      <w:r w:rsidR="00E4772F" w:rsidRPr="001C4A34">
        <w:rPr>
          <w:rFonts w:ascii="Tahoma" w:hAnsi="Tahoma" w:cs="Tahoma"/>
        </w:rPr>
        <w:t>Laundry</w:t>
      </w:r>
      <w:r w:rsidRPr="001C4A34">
        <w:rPr>
          <w:rFonts w:ascii="Tahoma" w:hAnsi="Tahoma" w:cs="Tahoma"/>
        </w:rPr>
        <w:t>: 2012</w:t>
      </w:r>
    </w:p>
    <w:p w:rsidR="00560E95" w:rsidRPr="001C4A34" w:rsidRDefault="00560E95" w:rsidP="00D27D22">
      <w:pPr>
        <w:spacing w:after="0" w:line="300" w:lineRule="exact"/>
        <w:contextualSpacing/>
        <w:rPr>
          <w:rFonts w:ascii="Tahoma" w:hAnsi="Tahoma" w:cs="Tahoma"/>
          <w:b/>
          <w:sz w:val="24"/>
          <w:szCs w:val="24"/>
        </w:rPr>
      </w:pPr>
    </w:p>
    <w:p w:rsidR="00560E95" w:rsidRPr="00D37721" w:rsidRDefault="00560E95" w:rsidP="00B11C31">
      <w:pPr>
        <w:spacing w:after="0" w:line="300" w:lineRule="exact"/>
        <w:contextualSpacing/>
        <w:jc w:val="center"/>
        <w:rPr>
          <w:rFonts w:ascii="Tahoma" w:hAnsi="Tahoma" w:cs="Tahoma"/>
          <w:b/>
          <w:sz w:val="28"/>
          <w:szCs w:val="28"/>
        </w:rPr>
      </w:pPr>
    </w:p>
    <w:p w:rsidR="00560E95" w:rsidRPr="00D27D22" w:rsidRDefault="00560E95" w:rsidP="00B11C31">
      <w:pPr>
        <w:spacing w:after="0" w:line="300" w:lineRule="exact"/>
        <w:contextualSpacing/>
        <w:jc w:val="center"/>
        <w:rPr>
          <w:rFonts w:ascii="Tahoma" w:hAnsi="Tahoma" w:cs="Tahoma"/>
          <w:b/>
          <w:sz w:val="24"/>
          <w:szCs w:val="24"/>
        </w:rPr>
      </w:pPr>
      <w:r w:rsidRPr="00D27D22">
        <w:rPr>
          <w:rFonts w:ascii="Tahoma" w:hAnsi="Tahoma" w:cs="Tahoma"/>
          <w:b/>
          <w:sz w:val="24"/>
          <w:szCs w:val="24"/>
        </w:rPr>
        <w:t>EDUCATION</w:t>
      </w:r>
    </w:p>
    <w:p w:rsidR="00560E95" w:rsidRPr="001C4A34" w:rsidRDefault="00560E95" w:rsidP="00B11C31">
      <w:pPr>
        <w:spacing w:after="0" w:line="300" w:lineRule="exact"/>
        <w:contextualSpacing/>
        <w:jc w:val="center"/>
        <w:rPr>
          <w:rFonts w:ascii="Tahoma" w:hAnsi="Tahoma" w:cs="Tahoma"/>
          <w:b/>
        </w:rPr>
      </w:pPr>
    </w:p>
    <w:p w:rsidR="007B6028" w:rsidRDefault="007B6028" w:rsidP="00B11C31">
      <w:pPr>
        <w:spacing w:line="240" w:lineRule="exact"/>
        <w:contextualSpacing/>
        <w:rPr>
          <w:rFonts w:ascii="Tahoma" w:hAnsi="Tahoma" w:cs="Tahoma"/>
          <w:b/>
        </w:rPr>
      </w:pPr>
      <w:r>
        <w:rPr>
          <w:rFonts w:ascii="Tahoma" w:hAnsi="Tahoma" w:cs="Tahoma"/>
          <w:b/>
        </w:rPr>
        <w:t>Cerritos College</w:t>
      </w:r>
      <w:r w:rsidR="00884E80">
        <w:rPr>
          <w:rFonts w:ascii="Tahoma" w:hAnsi="Tahoma" w:cs="Tahoma"/>
          <w:b/>
        </w:rPr>
        <w:t xml:space="preserve">   </w:t>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r>
      <w:r w:rsidR="00884E80">
        <w:rPr>
          <w:rFonts w:ascii="Tahoma" w:hAnsi="Tahoma" w:cs="Tahoma"/>
          <w:b/>
        </w:rPr>
        <w:tab/>
        <w:t xml:space="preserve">   2004-2006</w:t>
      </w:r>
    </w:p>
    <w:p w:rsidR="008F3F34" w:rsidRPr="007B6028" w:rsidRDefault="007B6028" w:rsidP="00B11C31">
      <w:pPr>
        <w:spacing w:line="240" w:lineRule="exact"/>
        <w:contextualSpacing/>
        <w:rPr>
          <w:rFonts w:ascii="Tahoma" w:hAnsi="Tahoma" w:cs="Tahoma"/>
          <w:b/>
        </w:rPr>
      </w:pPr>
      <w:proofErr w:type="gramStart"/>
      <w:r>
        <w:rPr>
          <w:rFonts w:ascii="Tahoma" w:hAnsi="Tahoma" w:cs="Tahoma"/>
        </w:rPr>
        <w:t xml:space="preserve">General Studies, </w:t>
      </w:r>
      <w:r w:rsidR="00884E80">
        <w:rPr>
          <w:rFonts w:ascii="Tahoma" w:hAnsi="Tahoma" w:cs="Tahoma"/>
        </w:rPr>
        <w:t>Cerritos, CA.</w:t>
      </w:r>
      <w:proofErr w:type="gramEnd"/>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7B6028" w:rsidRDefault="007B6028" w:rsidP="00B11C31">
      <w:pPr>
        <w:spacing w:line="240" w:lineRule="exact"/>
        <w:contextualSpacing/>
        <w:rPr>
          <w:rFonts w:ascii="Tahoma" w:hAnsi="Tahoma" w:cs="Tahoma"/>
        </w:rPr>
      </w:pPr>
    </w:p>
    <w:p w:rsidR="007B6028" w:rsidRDefault="00884E80" w:rsidP="00B11C31">
      <w:pPr>
        <w:spacing w:line="240" w:lineRule="exact"/>
        <w:contextualSpacing/>
        <w:rPr>
          <w:rFonts w:ascii="Tahoma" w:hAnsi="Tahoma" w:cs="Tahoma"/>
          <w:b/>
        </w:rPr>
      </w:pPr>
      <w:r>
        <w:rPr>
          <w:rFonts w:ascii="Tahoma" w:hAnsi="Tahoma" w:cs="Tahoma"/>
          <w:b/>
        </w:rPr>
        <w:t>Norwalk High School</w:t>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r>
      <w:r w:rsidR="007B6028">
        <w:rPr>
          <w:rFonts w:ascii="Tahoma" w:hAnsi="Tahoma" w:cs="Tahoma"/>
          <w:b/>
        </w:rPr>
        <w:tab/>
        <w:t xml:space="preserve">   </w:t>
      </w:r>
      <w:r w:rsidR="007B6028" w:rsidRPr="007B6028">
        <w:rPr>
          <w:rFonts w:ascii="Tahoma" w:hAnsi="Tahoma" w:cs="Tahoma"/>
          <w:b/>
        </w:rPr>
        <w:t>200</w:t>
      </w:r>
      <w:r w:rsidR="007B6028">
        <w:rPr>
          <w:rFonts w:ascii="Tahoma" w:hAnsi="Tahoma" w:cs="Tahoma"/>
          <w:b/>
        </w:rPr>
        <w:t>2</w:t>
      </w:r>
      <w:r w:rsidR="007B6028" w:rsidRPr="007B6028">
        <w:rPr>
          <w:rFonts w:ascii="Tahoma" w:hAnsi="Tahoma" w:cs="Tahoma"/>
          <w:b/>
        </w:rPr>
        <w:t>-2006</w:t>
      </w:r>
    </w:p>
    <w:p w:rsidR="00884E80" w:rsidRPr="00884E80" w:rsidRDefault="00884E80" w:rsidP="00B11C31">
      <w:pPr>
        <w:spacing w:line="240" w:lineRule="exact"/>
        <w:contextualSpacing/>
        <w:rPr>
          <w:rFonts w:ascii="Tahoma" w:hAnsi="Tahoma" w:cs="Tahoma"/>
        </w:rPr>
      </w:pPr>
      <w:proofErr w:type="gramStart"/>
      <w:r>
        <w:rPr>
          <w:rFonts w:ascii="Tahoma" w:hAnsi="Tahoma" w:cs="Tahoma"/>
        </w:rPr>
        <w:t>General Education, Norwalk, CA.</w:t>
      </w:r>
      <w:proofErr w:type="gramEnd"/>
    </w:p>
    <w:p w:rsidR="00560E95" w:rsidRPr="001C4A34" w:rsidRDefault="007B6028" w:rsidP="00B11C31">
      <w:pPr>
        <w:spacing w:line="240" w:lineRule="exact"/>
        <w:contextual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5D1269" w:rsidRPr="001C4A34" w:rsidRDefault="005D1269" w:rsidP="00B11C31">
      <w:pPr>
        <w:spacing w:line="240" w:lineRule="exact"/>
        <w:contextualSpacing/>
        <w:rPr>
          <w:rFonts w:ascii="Tahoma" w:hAnsi="Tahoma" w:cs="Tahoma"/>
        </w:rPr>
      </w:pPr>
    </w:p>
    <w:p w:rsidR="005D1269" w:rsidRPr="001C4A34" w:rsidRDefault="005D1269" w:rsidP="00B11C31">
      <w:pPr>
        <w:spacing w:line="240" w:lineRule="exact"/>
        <w:contextualSpacing/>
        <w:rPr>
          <w:rFonts w:ascii="Tahoma" w:hAnsi="Tahoma" w:cs="Tahoma"/>
        </w:rPr>
      </w:pPr>
    </w:p>
    <w:sectPr w:rsidR="005D1269" w:rsidRPr="001C4A34" w:rsidSect="00850C6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8F" w:rsidRDefault="00D40F8F" w:rsidP="00560E95">
      <w:pPr>
        <w:spacing w:after="0" w:line="240" w:lineRule="auto"/>
      </w:pPr>
      <w:r>
        <w:separator/>
      </w:r>
    </w:p>
  </w:endnote>
  <w:endnote w:type="continuationSeparator" w:id="0">
    <w:p w:rsidR="00D40F8F" w:rsidRDefault="00D40F8F" w:rsidP="0056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8F" w:rsidRDefault="00D40F8F" w:rsidP="00560E95">
      <w:pPr>
        <w:spacing w:after="0" w:line="240" w:lineRule="auto"/>
      </w:pPr>
      <w:r>
        <w:separator/>
      </w:r>
    </w:p>
  </w:footnote>
  <w:footnote w:type="continuationSeparator" w:id="0">
    <w:p w:rsidR="00D40F8F" w:rsidRDefault="00D40F8F" w:rsidP="00560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32413286"/>
      <w:docPartObj>
        <w:docPartGallery w:val="Page Numbers (Top of Page)"/>
        <w:docPartUnique/>
      </w:docPartObj>
    </w:sdtPr>
    <w:sdtEndPr>
      <w:rPr>
        <w:b/>
        <w:bCs/>
        <w:noProof/>
        <w:color w:val="auto"/>
        <w:spacing w:val="0"/>
      </w:rPr>
    </w:sdtEndPr>
    <w:sdtContent>
      <w:p w:rsidR="00560E95" w:rsidRDefault="00560E95">
        <w:pPr>
          <w:pStyle w:val="Header"/>
          <w:pBdr>
            <w:bottom w:val="single" w:sz="4" w:space="1" w:color="D9D9D9" w:themeColor="background1" w:themeShade="D9"/>
          </w:pBdr>
          <w:jc w:val="right"/>
          <w:rPr>
            <w:b/>
            <w:bCs/>
          </w:rPr>
        </w:pPr>
        <w:r>
          <w:rPr>
            <w:color w:val="808080" w:themeColor="background1" w:themeShade="80"/>
            <w:spacing w:val="60"/>
          </w:rPr>
          <w:t>TATIANA A. MENDOZA</w:t>
        </w:r>
        <w:r>
          <w:rPr>
            <w:color w:val="808080" w:themeColor="background1" w:themeShade="80"/>
            <w:spacing w:val="60"/>
          </w:rPr>
          <w:tab/>
        </w:r>
        <w:r>
          <w:rPr>
            <w:color w:val="808080" w:themeColor="background1" w:themeShade="80"/>
            <w:spacing w:val="60"/>
          </w:rPr>
          <w:tab/>
          <w:t>Page</w:t>
        </w:r>
        <w:r>
          <w:t xml:space="preserve"> | </w:t>
        </w:r>
        <w:r>
          <w:fldChar w:fldCharType="begin"/>
        </w:r>
        <w:r>
          <w:instrText xml:space="preserve"> PAGE   \* MERGEFORMAT </w:instrText>
        </w:r>
        <w:r>
          <w:fldChar w:fldCharType="separate"/>
        </w:r>
        <w:r w:rsidR="00F7409E" w:rsidRPr="00F7409E">
          <w:rPr>
            <w:b/>
            <w:bCs/>
            <w:noProof/>
          </w:rPr>
          <w:t>2</w:t>
        </w:r>
        <w:r>
          <w:rPr>
            <w:b/>
            <w:bCs/>
            <w:noProof/>
          </w:rPr>
          <w:fldChar w:fldCharType="end"/>
        </w:r>
      </w:p>
    </w:sdtContent>
  </w:sdt>
  <w:p w:rsidR="00560E95" w:rsidRDefault="00560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3B6"/>
    <w:multiLevelType w:val="hybridMultilevel"/>
    <w:tmpl w:val="29366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801E2"/>
    <w:multiLevelType w:val="hybridMultilevel"/>
    <w:tmpl w:val="C414B462"/>
    <w:lvl w:ilvl="0" w:tplc="0409000F">
      <w:start w:val="1"/>
      <w:numFmt w:val="decimal"/>
      <w:lvlText w:val="%1."/>
      <w:lvlJc w:val="left"/>
      <w:pPr>
        <w:ind w:left="720" w:hanging="360"/>
      </w:pPr>
    </w:lvl>
    <w:lvl w:ilvl="1" w:tplc="B1E63622">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851D7"/>
    <w:multiLevelType w:val="hybridMultilevel"/>
    <w:tmpl w:val="B33235DE"/>
    <w:lvl w:ilvl="0" w:tplc="B1E63622">
      <w:start w:val="1"/>
      <w:numFmt w:val="bullet"/>
      <w:lvlText w:val="o"/>
      <w:lvlJc w:val="left"/>
      <w:pPr>
        <w:ind w:left="57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B31F5"/>
    <w:multiLevelType w:val="hybridMultilevel"/>
    <w:tmpl w:val="A8041298"/>
    <w:lvl w:ilvl="0" w:tplc="6226D844">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617B30"/>
    <w:multiLevelType w:val="hybridMultilevel"/>
    <w:tmpl w:val="4F4A1C6A"/>
    <w:lvl w:ilvl="0" w:tplc="E1DEBADC">
      <w:start w:val="1"/>
      <w:numFmt w:val="bullet"/>
      <w:lvlText w:val="o"/>
      <w:lvlJc w:val="right"/>
      <w:pPr>
        <w:ind w:left="57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C20B7"/>
    <w:multiLevelType w:val="multilevel"/>
    <w:tmpl w:val="2D0ECD86"/>
    <w:lvl w:ilvl="0">
      <w:start w:val="1"/>
      <w:numFmt w:val="bullet"/>
      <w:lvlText w:val=""/>
      <w:lvlJc w:val="right"/>
      <w:pPr>
        <w:ind w:left="5760" w:hanging="360"/>
      </w:pPr>
      <w:rPr>
        <w:rFonts w:ascii="Wingdings" w:hAnsi="Wingdings" w:hint="default"/>
      </w:rPr>
    </w:lvl>
    <w:lvl w:ilvl="1">
      <w:start w:val="1"/>
      <w:numFmt w:val="bullet"/>
      <w:lvlText w:val=""/>
      <w:lvlJc w:val="left"/>
      <w:pPr>
        <w:ind w:left="6840" w:hanging="360"/>
      </w:pPr>
      <w:rPr>
        <w:rFonts w:ascii="Wingdings" w:hAnsi="Wingdings" w:hint="default"/>
      </w:rPr>
    </w:lvl>
    <w:lvl w:ilvl="2">
      <w:start w:val="1"/>
      <w:numFmt w:val="bullet"/>
      <w:lvlText w:val=""/>
      <w:lvlJc w:val="left"/>
      <w:pPr>
        <w:ind w:left="7200" w:hanging="360"/>
      </w:pPr>
      <w:rPr>
        <w:rFonts w:ascii="Wingdings" w:hAnsi="Wingdings" w:hint="default"/>
      </w:rPr>
    </w:lvl>
    <w:lvl w:ilvl="3">
      <w:start w:val="1"/>
      <w:numFmt w:val="bullet"/>
      <w:lvlText w:val=""/>
      <w:lvlJc w:val="left"/>
      <w:pPr>
        <w:ind w:left="7560" w:hanging="360"/>
      </w:pPr>
      <w:rPr>
        <w:rFonts w:ascii="Symbol" w:hAnsi="Symbol" w:hint="default"/>
      </w:rPr>
    </w:lvl>
    <w:lvl w:ilvl="4">
      <w:start w:val="1"/>
      <w:numFmt w:val="bullet"/>
      <w:lvlText w:val=""/>
      <w:lvlJc w:val="left"/>
      <w:pPr>
        <w:ind w:left="7920" w:hanging="360"/>
      </w:pPr>
      <w:rPr>
        <w:rFonts w:ascii="Symbol" w:hAnsi="Symbol" w:hint="default"/>
      </w:rPr>
    </w:lvl>
    <w:lvl w:ilvl="5">
      <w:start w:val="1"/>
      <w:numFmt w:val="bullet"/>
      <w:lvlText w:val=""/>
      <w:lvlJc w:val="left"/>
      <w:pPr>
        <w:ind w:left="8280" w:hanging="360"/>
      </w:pPr>
      <w:rPr>
        <w:rFonts w:ascii="Wingdings" w:hAnsi="Wingdings" w:hint="default"/>
      </w:rPr>
    </w:lvl>
    <w:lvl w:ilvl="6">
      <w:start w:val="1"/>
      <w:numFmt w:val="bullet"/>
      <w:lvlText w:val=""/>
      <w:lvlJc w:val="left"/>
      <w:pPr>
        <w:ind w:left="8640" w:hanging="360"/>
      </w:pPr>
      <w:rPr>
        <w:rFonts w:ascii="Wingdings" w:hAnsi="Wingdings" w:hint="default"/>
      </w:rPr>
    </w:lvl>
    <w:lvl w:ilvl="7">
      <w:start w:val="1"/>
      <w:numFmt w:val="bullet"/>
      <w:lvlText w:val=""/>
      <w:lvlJc w:val="left"/>
      <w:pPr>
        <w:ind w:left="9000" w:hanging="360"/>
      </w:pPr>
      <w:rPr>
        <w:rFonts w:ascii="Symbol" w:hAnsi="Symbol" w:hint="default"/>
      </w:rPr>
    </w:lvl>
    <w:lvl w:ilvl="8">
      <w:start w:val="1"/>
      <w:numFmt w:val="bullet"/>
      <w:lvlText w:val=""/>
      <w:lvlJc w:val="left"/>
      <w:pPr>
        <w:ind w:left="9360" w:hanging="360"/>
      </w:pPr>
      <w:rPr>
        <w:rFonts w:ascii="Wingdings" w:hAnsi="Wingdings" w:hint="default"/>
      </w:rPr>
    </w:lvl>
  </w:abstractNum>
  <w:abstractNum w:abstractNumId="6">
    <w:nsid w:val="22D801C8"/>
    <w:multiLevelType w:val="hybridMultilevel"/>
    <w:tmpl w:val="11E6130E"/>
    <w:lvl w:ilvl="0" w:tplc="6226D844">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67E4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FF275CE"/>
    <w:multiLevelType w:val="hybridMultilevel"/>
    <w:tmpl w:val="6FE63E8A"/>
    <w:lvl w:ilvl="0" w:tplc="B61A8FBA">
      <w:start w:val="1"/>
      <w:numFmt w:val="bullet"/>
      <w:lvlText w:val="o"/>
      <w:lvlJc w:val="center"/>
      <w:pPr>
        <w:ind w:left="57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9D73E3"/>
    <w:multiLevelType w:val="hybridMultilevel"/>
    <w:tmpl w:val="543018F0"/>
    <w:lvl w:ilvl="0" w:tplc="0409000F">
      <w:start w:val="1"/>
      <w:numFmt w:val="decimal"/>
      <w:lvlText w:val="%1."/>
      <w:lvlJc w:val="left"/>
      <w:pPr>
        <w:ind w:left="720" w:hanging="360"/>
      </w:pPr>
    </w:lvl>
    <w:lvl w:ilvl="1" w:tplc="E1DEBADC">
      <w:start w:val="1"/>
      <w:numFmt w:val="bullet"/>
      <w:lvlText w:val="o"/>
      <w:lvlJc w:val="righ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05D78"/>
    <w:multiLevelType w:val="multilevel"/>
    <w:tmpl w:val="C7ACBE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8493677"/>
    <w:multiLevelType w:val="hybridMultilevel"/>
    <w:tmpl w:val="5F500BF4"/>
    <w:lvl w:ilvl="0" w:tplc="6226D844">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3"/>
  </w:num>
  <w:num w:numId="5">
    <w:abstractNumId w:val="6"/>
  </w:num>
  <w:num w:numId="6">
    <w:abstractNumId w:val="11"/>
  </w:num>
  <w:num w:numId="7">
    <w:abstractNumId w:val="8"/>
  </w:num>
  <w:num w:numId="8">
    <w:abstractNumId w:val="4"/>
  </w:num>
  <w:num w:numId="9">
    <w:abstractNumId w:val="2"/>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95"/>
    <w:rsid w:val="000A33B8"/>
    <w:rsid w:val="00162B76"/>
    <w:rsid w:val="001C4A34"/>
    <w:rsid w:val="001D41CD"/>
    <w:rsid w:val="001D5781"/>
    <w:rsid w:val="002724C6"/>
    <w:rsid w:val="00303B8F"/>
    <w:rsid w:val="003B2D2C"/>
    <w:rsid w:val="003D4A5F"/>
    <w:rsid w:val="003F1E5D"/>
    <w:rsid w:val="005352BA"/>
    <w:rsid w:val="00560E95"/>
    <w:rsid w:val="005D1269"/>
    <w:rsid w:val="006121C9"/>
    <w:rsid w:val="007B6028"/>
    <w:rsid w:val="008344E1"/>
    <w:rsid w:val="00836455"/>
    <w:rsid w:val="00850C63"/>
    <w:rsid w:val="00882652"/>
    <w:rsid w:val="00884E80"/>
    <w:rsid w:val="008A6363"/>
    <w:rsid w:val="008C7018"/>
    <w:rsid w:val="008F3F34"/>
    <w:rsid w:val="009137E7"/>
    <w:rsid w:val="00941C8E"/>
    <w:rsid w:val="00A512B5"/>
    <w:rsid w:val="00A6371B"/>
    <w:rsid w:val="00A90869"/>
    <w:rsid w:val="00B11C31"/>
    <w:rsid w:val="00CA1EAA"/>
    <w:rsid w:val="00D27D22"/>
    <w:rsid w:val="00D37721"/>
    <w:rsid w:val="00D40F8F"/>
    <w:rsid w:val="00D82277"/>
    <w:rsid w:val="00DF633A"/>
    <w:rsid w:val="00E4772F"/>
    <w:rsid w:val="00E70EC9"/>
    <w:rsid w:val="00EF0BB0"/>
    <w:rsid w:val="00F72BA9"/>
    <w:rsid w:val="00F7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95"/>
  </w:style>
  <w:style w:type="paragraph" w:styleId="Heading1">
    <w:name w:val="heading 1"/>
    <w:basedOn w:val="Normal"/>
    <w:next w:val="Normal"/>
    <w:link w:val="Heading1Char"/>
    <w:uiPriority w:val="9"/>
    <w:qFormat/>
    <w:rsid w:val="00CA1E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E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1E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E95"/>
    <w:rPr>
      <w:color w:val="0000FF" w:themeColor="hyperlink"/>
      <w:u w:val="single"/>
    </w:rPr>
  </w:style>
  <w:style w:type="paragraph" w:styleId="ListParagraph">
    <w:name w:val="List Paragraph"/>
    <w:basedOn w:val="Normal"/>
    <w:uiPriority w:val="34"/>
    <w:qFormat/>
    <w:rsid w:val="00560E95"/>
    <w:pPr>
      <w:ind w:left="720"/>
      <w:contextualSpacing/>
    </w:pPr>
  </w:style>
  <w:style w:type="paragraph" w:styleId="IntenseQuote">
    <w:name w:val="Intense Quote"/>
    <w:basedOn w:val="Normal"/>
    <w:next w:val="Normal"/>
    <w:link w:val="IntenseQuoteChar"/>
    <w:uiPriority w:val="30"/>
    <w:qFormat/>
    <w:rsid w:val="00560E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0E95"/>
    <w:rPr>
      <w:b/>
      <w:bCs/>
      <w:i/>
      <w:iCs/>
      <w:color w:val="4F81BD" w:themeColor="accent1"/>
    </w:rPr>
  </w:style>
  <w:style w:type="character" w:styleId="EndnoteReference">
    <w:name w:val="endnote reference"/>
    <w:basedOn w:val="DefaultParagraphFont"/>
    <w:uiPriority w:val="99"/>
    <w:semiHidden/>
    <w:unhideWhenUsed/>
    <w:rsid w:val="00560E95"/>
    <w:rPr>
      <w:vertAlign w:val="superscript"/>
    </w:rPr>
  </w:style>
  <w:style w:type="paragraph" w:styleId="Header">
    <w:name w:val="header"/>
    <w:basedOn w:val="Normal"/>
    <w:link w:val="HeaderChar"/>
    <w:uiPriority w:val="99"/>
    <w:unhideWhenUsed/>
    <w:rsid w:val="00560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95"/>
  </w:style>
  <w:style w:type="paragraph" w:styleId="Footer">
    <w:name w:val="footer"/>
    <w:basedOn w:val="Normal"/>
    <w:link w:val="FooterChar"/>
    <w:uiPriority w:val="99"/>
    <w:unhideWhenUsed/>
    <w:rsid w:val="00560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95"/>
  </w:style>
  <w:style w:type="character" w:customStyle="1" w:styleId="Heading2Char">
    <w:name w:val="Heading 2 Char"/>
    <w:basedOn w:val="DefaultParagraphFont"/>
    <w:link w:val="Heading2"/>
    <w:uiPriority w:val="9"/>
    <w:rsid w:val="00CA1EA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A1EA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A1EAA"/>
    <w:rPr>
      <w:rFonts w:asciiTheme="majorHAnsi" w:eastAsiaTheme="majorEastAsia" w:hAnsiTheme="majorHAnsi" w:cstheme="majorBidi"/>
      <w:b/>
      <w:bCs/>
      <w:color w:val="4F81BD" w:themeColor="accent1"/>
    </w:rPr>
  </w:style>
  <w:style w:type="paragraph" w:styleId="NoSpacing">
    <w:name w:val="No Spacing"/>
    <w:uiPriority w:val="1"/>
    <w:qFormat/>
    <w:rsid w:val="00CA1EAA"/>
    <w:pPr>
      <w:spacing w:after="0" w:line="240" w:lineRule="auto"/>
    </w:pPr>
  </w:style>
  <w:style w:type="paragraph" w:styleId="BalloonText">
    <w:name w:val="Balloon Text"/>
    <w:basedOn w:val="Normal"/>
    <w:link w:val="BalloonTextChar"/>
    <w:uiPriority w:val="99"/>
    <w:semiHidden/>
    <w:unhideWhenUsed/>
    <w:rsid w:val="00CA1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EAA"/>
    <w:rPr>
      <w:rFonts w:ascii="Tahoma" w:hAnsi="Tahoma" w:cs="Tahoma"/>
      <w:sz w:val="16"/>
      <w:szCs w:val="16"/>
    </w:rPr>
  </w:style>
  <w:style w:type="character" w:styleId="BookTitle">
    <w:name w:val="Book Title"/>
    <w:basedOn w:val="DefaultParagraphFont"/>
    <w:uiPriority w:val="33"/>
    <w:qFormat/>
    <w:rsid w:val="00E70EC9"/>
    <w:rPr>
      <w:b/>
      <w:bCs/>
      <w:smallCaps/>
      <w:spacing w:val="5"/>
    </w:rPr>
  </w:style>
  <w:style w:type="character" w:styleId="Strong">
    <w:name w:val="Strong"/>
    <w:basedOn w:val="DefaultParagraphFont"/>
    <w:uiPriority w:val="22"/>
    <w:qFormat/>
    <w:rsid w:val="00E70EC9"/>
    <w:rPr>
      <w:b/>
      <w:bCs/>
    </w:rPr>
  </w:style>
  <w:style w:type="character" w:styleId="IntenseEmphasis">
    <w:name w:val="Intense Emphasis"/>
    <w:basedOn w:val="DefaultParagraphFont"/>
    <w:uiPriority w:val="21"/>
    <w:qFormat/>
    <w:rsid w:val="00E70EC9"/>
    <w:rPr>
      <w:b/>
      <w:bCs/>
      <w:i/>
      <w:iCs/>
      <w:color w:val="4F81BD" w:themeColor="accent1"/>
    </w:rPr>
  </w:style>
  <w:style w:type="character" w:styleId="Emphasis">
    <w:name w:val="Emphasis"/>
    <w:basedOn w:val="DefaultParagraphFont"/>
    <w:uiPriority w:val="20"/>
    <w:qFormat/>
    <w:rsid w:val="00E70EC9"/>
    <w:rPr>
      <w:i/>
      <w:iCs/>
    </w:rPr>
  </w:style>
  <w:style w:type="character" w:styleId="SubtleEmphasis">
    <w:name w:val="Subtle Emphasis"/>
    <w:basedOn w:val="DefaultParagraphFont"/>
    <w:uiPriority w:val="19"/>
    <w:qFormat/>
    <w:rsid w:val="00E70EC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95"/>
  </w:style>
  <w:style w:type="paragraph" w:styleId="Heading1">
    <w:name w:val="heading 1"/>
    <w:basedOn w:val="Normal"/>
    <w:next w:val="Normal"/>
    <w:link w:val="Heading1Char"/>
    <w:uiPriority w:val="9"/>
    <w:qFormat/>
    <w:rsid w:val="00CA1E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E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1E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E95"/>
    <w:rPr>
      <w:color w:val="0000FF" w:themeColor="hyperlink"/>
      <w:u w:val="single"/>
    </w:rPr>
  </w:style>
  <w:style w:type="paragraph" w:styleId="ListParagraph">
    <w:name w:val="List Paragraph"/>
    <w:basedOn w:val="Normal"/>
    <w:uiPriority w:val="34"/>
    <w:qFormat/>
    <w:rsid w:val="00560E95"/>
    <w:pPr>
      <w:ind w:left="720"/>
      <w:contextualSpacing/>
    </w:pPr>
  </w:style>
  <w:style w:type="paragraph" w:styleId="IntenseQuote">
    <w:name w:val="Intense Quote"/>
    <w:basedOn w:val="Normal"/>
    <w:next w:val="Normal"/>
    <w:link w:val="IntenseQuoteChar"/>
    <w:uiPriority w:val="30"/>
    <w:qFormat/>
    <w:rsid w:val="00560E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0E95"/>
    <w:rPr>
      <w:b/>
      <w:bCs/>
      <w:i/>
      <w:iCs/>
      <w:color w:val="4F81BD" w:themeColor="accent1"/>
    </w:rPr>
  </w:style>
  <w:style w:type="character" w:styleId="EndnoteReference">
    <w:name w:val="endnote reference"/>
    <w:basedOn w:val="DefaultParagraphFont"/>
    <w:uiPriority w:val="99"/>
    <w:semiHidden/>
    <w:unhideWhenUsed/>
    <w:rsid w:val="00560E95"/>
    <w:rPr>
      <w:vertAlign w:val="superscript"/>
    </w:rPr>
  </w:style>
  <w:style w:type="paragraph" w:styleId="Header">
    <w:name w:val="header"/>
    <w:basedOn w:val="Normal"/>
    <w:link w:val="HeaderChar"/>
    <w:uiPriority w:val="99"/>
    <w:unhideWhenUsed/>
    <w:rsid w:val="00560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95"/>
  </w:style>
  <w:style w:type="paragraph" w:styleId="Footer">
    <w:name w:val="footer"/>
    <w:basedOn w:val="Normal"/>
    <w:link w:val="FooterChar"/>
    <w:uiPriority w:val="99"/>
    <w:unhideWhenUsed/>
    <w:rsid w:val="00560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95"/>
  </w:style>
  <w:style w:type="character" w:customStyle="1" w:styleId="Heading2Char">
    <w:name w:val="Heading 2 Char"/>
    <w:basedOn w:val="DefaultParagraphFont"/>
    <w:link w:val="Heading2"/>
    <w:uiPriority w:val="9"/>
    <w:rsid w:val="00CA1EA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A1EA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A1EAA"/>
    <w:rPr>
      <w:rFonts w:asciiTheme="majorHAnsi" w:eastAsiaTheme="majorEastAsia" w:hAnsiTheme="majorHAnsi" w:cstheme="majorBidi"/>
      <w:b/>
      <w:bCs/>
      <w:color w:val="4F81BD" w:themeColor="accent1"/>
    </w:rPr>
  </w:style>
  <w:style w:type="paragraph" w:styleId="NoSpacing">
    <w:name w:val="No Spacing"/>
    <w:uiPriority w:val="1"/>
    <w:qFormat/>
    <w:rsid w:val="00CA1EAA"/>
    <w:pPr>
      <w:spacing w:after="0" w:line="240" w:lineRule="auto"/>
    </w:pPr>
  </w:style>
  <w:style w:type="paragraph" w:styleId="BalloonText">
    <w:name w:val="Balloon Text"/>
    <w:basedOn w:val="Normal"/>
    <w:link w:val="BalloonTextChar"/>
    <w:uiPriority w:val="99"/>
    <w:semiHidden/>
    <w:unhideWhenUsed/>
    <w:rsid w:val="00CA1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EAA"/>
    <w:rPr>
      <w:rFonts w:ascii="Tahoma" w:hAnsi="Tahoma" w:cs="Tahoma"/>
      <w:sz w:val="16"/>
      <w:szCs w:val="16"/>
    </w:rPr>
  </w:style>
  <w:style w:type="character" w:styleId="BookTitle">
    <w:name w:val="Book Title"/>
    <w:basedOn w:val="DefaultParagraphFont"/>
    <w:uiPriority w:val="33"/>
    <w:qFormat/>
    <w:rsid w:val="00E70EC9"/>
    <w:rPr>
      <w:b/>
      <w:bCs/>
      <w:smallCaps/>
      <w:spacing w:val="5"/>
    </w:rPr>
  </w:style>
  <w:style w:type="character" w:styleId="Strong">
    <w:name w:val="Strong"/>
    <w:basedOn w:val="DefaultParagraphFont"/>
    <w:uiPriority w:val="22"/>
    <w:qFormat/>
    <w:rsid w:val="00E70EC9"/>
    <w:rPr>
      <w:b/>
      <w:bCs/>
    </w:rPr>
  </w:style>
  <w:style w:type="character" w:styleId="IntenseEmphasis">
    <w:name w:val="Intense Emphasis"/>
    <w:basedOn w:val="DefaultParagraphFont"/>
    <w:uiPriority w:val="21"/>
    <w:qFormat/>
    <w:rsid w:val="00E70EC9"/>
    <w:rPr>
      <w:b/>
      <w:bCs/>
      <w:i/>
      <w:iCs/>
      <w:color w:val="4F81BD" w:themeColor="accent1"/>
    </w:rPr>
  </w:style>
  <w:style w:type="character" w:styleId="Emphasis">
    <w:name w:val="Emphasis"/>
    <w:basedOn w:val="DefaultParagraphFont"/>
    <w:uiPriority w:val="20"/>
    <w:qFormat/>
    <w:rsid w:val="00E70EC9"/>
    <w:rPr>
      <w:i/>
      <w:iCs/>
    </w:rPr>
  </w:style>
  <w:style w:type="character" w:styleId="SubtleEmphasis">
    <w:name w:val="Subtle Emphasis"/>
    <w:basedOn w:val="DefaultParagraphFont"/>
    <w:uiPriority w:val="19"/>
    <w:qFormat/>
    <w:rsid w:val="00E70EC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atiana.ask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265A-A9AB-4A23-9570-993F5019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2</cp:revision>
  <dcterms:created xsi:type="dcterms:W3CDTF">2013-09-05T18:01:00Z</dcterms:created>
  <dcterms:modified xsi:type="dcterms:W3CDTF">2013-09-05T18:01:00Z</dcterms:modified>
</cp:coreProperties>
</file>