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AF7" w:rsidRDefault="00C50AF7">
      <w:pPr>
        <w:rPr>
          <w:rFonts w:ascii="Tahoma" w:hAnsi="Tahoma"/>
          <w:sz w:val="8"/>
        </w:rPr>
      </w:pPr>
    </w:p>
    <w:p w:rsidR="00C50AF7" w:rsidRDefault="00C50AF7">
      <w:pPr>
        <w:jc w:val="center"/>
        <w:rPr>
          <w:rFonts w:ascii="Tahoma" w:hAnsi="Tahoma"/>
          <w:sz w:val="8"/>
        </w:rPr>
      </w:pPr>
      <w:r>
        <w:rPr>
          <w:rFonts w:ascii="Tahoma" w:hAnsi="Tahoma"/>
          <w:b/>
          <w:caps/>
          <w:sz w:val="28"/>
        </w:rPr>
        <w:t>Cameron Mecherikoff</w:t>
      </w:r>
    </w:p>
    <w:p w:rsidR="00C50AF7" w:rsidRDefault="00C50AF7">
      <w:pPr>
        <w:jc w:val="center"/>
        <w:rPr>
          <w:rFonts w:ascii="Tahoma" w:hAnsi="Tahoma"/>
          <w:sz w:val="8"/>
        </w:rPr>
      </w:pPr>
      <w:r>
        <w:rPr>
          <w:rFonts w:ascii="Tahoma" w:hAnsi="Tahoma"/>
          <w:sz w:val="20"/>
        </w:rPr>
        <w:t>cammecherikoff@yahoo.com</w:t>
      </w:r>
    </w:p>
    <w:p w:rsidR="00C50AF7" w:rsidRDefault="00C50AF7">
      <w:pPr>
        <w:jc w:val="center"/>
        <w:rPr>
          <w:rFonts w:ascii="Tahoma" w:hAnsi="Tahoma"/>
          <w:sz w:val="8"/>
        </w:rPr>
      </w:pPr>
      <w:r>
        <w:rPr>
          <w:rFonts w:ascii="Tahoma" w:hAnsi="Tahoma"/>
          <w:sz w:val="20"/>
        </w:rPr>
        <w:t>5210 Ingalls Street</w:t>
      </w:r>
    </w:p>
    <w:p w:rsidR="00C50AF7" w:rsidRDefault="00C50AF7">
      <w:pPr>
        <w:jc w:val="center"/>
        <w:rPr>
          <w:rFonts w:ascii="Tahoma" w:hAnsi="Tahoma"/>
          <w:sz w:val="8"/>
        </w:rPr>
      </w:pPr>
      <w:r>
        <w:rPr>
          <w:rFonts w:ascii="Tahoma" w:hAnsi="Tahoma"/>
          <w:sz w:val="20"/>
        </w:rPr>
        <w:t>Arvada, CO 80002</w:t>
      </w:r>
    </w:p>
    <w:p w:rsidR="00C50AF7" w:rsidRDefault="00C50AF7">
      <w:pPr>
        <w:jc w:val="center"/>
        <w:rPr>
          <w:rFonts w:ascii="Tahoma" w:hAnsi="Tahoma"/>
          <w:sz w:val="8"/>
        </w:rPr>
      </w:pPr>
      <w:r>
        <w:rPr>
          <w:rFonts w:ascii="Tahoma" w:hAnsi="Tahoma"/>
          <w:sz w:val="20"/>
        </w:rPr>
        <w:t>Mobile: 720-257-1214</w:t>
      </w:r>
    </w:p>
    <w:p w:rsidR="00C50AF7" w:rsidRPr="00292DD1" w:rsidRDefault="00C50AF7">
      <w:pPr>
        <w:rPr>
          <w:rFonts w:ascii="Tahoma" w:hAnsi="Tahoma"/>
          <w:sz w:val="2"/>
          <w:szCs w:val="2"/>
        </w:rPr>
      </w:pPr>
    </w:p>
    <w:p w:rsidR="00C50AF7" w:rsidRPr="00926E29" w:rsidRDefault="00C50AF7">
      <w:pPr>
        <w:pBdr>
          <w:top w:val="thinThickLargeGap" w:sz="6" w:space="0" w:color="auto"/>
        </w:pBdr>
        <w:rPr>
          <w:rFonts w:ascii="Tahoma" w:hAnsi="Tahoma"/>
          <w:sz w:val="10"/>
          <w:szCs w:val="10"/>
        </w:rPr>
      </w:pPr>
    </w:p>
    <w:p w:rsidR="00C50AF7" w:rsidRDefault="00C50AF7">
      <w:pPr>
        <w:rPr>
          <w:rFonts w:ascii="Tahoma" w:hAnsi="Tahoma"/>
          <w:sz w:val="22"/>
        </w:rPr>
      </w:pPr>
      <w:r>
        <w:rPr>
          <w:rFonts w:ascii="Tahoma" w:hAnsi="Tahoma"/>
          <w:b/>
          <w:caps/>
        </w:rPr>
        <w:t>Profile</w:t>
      </w:r>
      <w:r>
        <w:rPr>
          <w:rFonts w:ascii="Tahoma" w:hAnsi="Tahoma"/>
          <w:sz w:val="44"/>
        </w:rPr>
        <w:t xml:space="preserve">  </w:t>
      </w:r>
    </w:p>
    <w:p w:rsidR="00C50AF7" w:rsidRDefault="00926E29">
      <w:pPr>
        <w:ind w:left="707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Professional with over</w:t>
      </w:r>
      <w:r w:rsidR="00C50AF7">
        <w:rPr>
          <w:rFonts w:ascii="Tahoma" w:hAnsi="Tahoma"/>
          <w:sz w:val="20"/>
        </w:rPr>
        <w:t xml:space="preserve"> 10 years of professional experience, </w:t>
      </w:r>
      <w:r>
        <w:rPr>
          <w:rFonts w:ascii="Tahoma" w:hAnsi="Tahoma"/>
          <w:sz w:val="20"/>
        </w:rPr>
        <w:t xml:space="preserve">seeking an opportunity where my strong work ethic, management experience and proven ability to exceed expectations </w:t>
      </w:r>
      <w:r w:rsidR="00C50AF7">
        <w:rPr>
          <w:rFonts w:ascii="Tahoma" w:hAnsi="Tahoma"/>
          <w:sz w:val="20"/>
        </w:rPr>
        <w:t xml:space="preserve">combined with my education and training will be an asset. </w:t>
      </w:r>
    </w:p>
    <w:p w:rsidR="00C50AF7" w:rsidRPr="00926E29" w:rsidRDefault="00C50AF7">
      <w:pPr>
        <w:ind w:left="707"/>
        <w:rPr>
          <w:rFonts w:ascii="Tahoma" w:hAnsi="Tahoma"/>
          <w:sz w:val="10"/>
          <w:szCs w:val="10"/>
        </w:rPr>
      </w:pPr>
      <w:r>
        <w:rPr>
          <w:rFonts w:ascii="Tahoma" w:hAnsi="Tahoma"/>
          <w:sz w:val="20"/>
        </w:rPr>
        <w:softHyphen/>
      </w:r>
    </w:p>
    <w:tbl>
      <w:tblPr>
        <w:tblW w:w="0" w:type="auto"/>
        <w:tblInd w:w="70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93"/>
        <w:gridCol w:w="3093"/>
        <w:gridCol w:w="3093"/>
      </w:tblGrid>
      <w:tr w:rsidR="00C50AF7" w:rsidRPr="00C50AF7"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C50AF7" w:rsidRPr="00C50AF7" w:rsidRDefault="00C50AF7">
            <w:pPr>
              <w:numPr>
                <w:ilvl w:val="0"/>
                <w:numId w:val="1"/>
              </w:numPr>
              <w:rPr>
                <w:rFonts w:ascii="Tahoma" w:hAnsi="Tahoma"/>
                <w:sz w:val="20"/>
              </w:rPr>
            </w:pPr>
            <w:r w:rsidRPr="00C50AF7">
              <w:rPr>
                <w:rFonts w:ascii="Tahoma" w:hAnsi="Tahoma"/>
                <w:sz w:val="20"/>
              </w:rPr>
              <w:softHyphen/>
              <w:t>Microsoft Outlook</w:t>
            </w:r>
          </w:p>
          <w:p w:rsidR="00C50AF7" w:rsidRPr="00C50AF7" w:rsidRDefault="00C50AF7">
            <w:pPr>
              <w:numPr>
                <w:ilvl w:val="0"/>
                <w:numId w:val="1"/>
              </w:numPr>
              <w:rPr>
                <w:rFonts w:ascii="Tahoma" w:hAnsi="Tahoma"/>
                <w:sz w:val="20"/>
              </w:rPr>
            </w:pPr>
            <w:r w:rsidRPr="00C50AF7">
              <w:rPr>
                <w:rFonts w:ascii="Tahoma" w:hAnsi="Tahoma"/>
                <w:sz w:val="20"/>
              </w:rPr>
              <w:t>Microsoft Word</w:t>
            </w:r>
          </w:p>
          <w:p w:rsidR="00C50AF7" w:rsidRPr="00C50AF7" w:rsidRDefault="00C50AF7">
            <w:pPr>
              <w:numPr>
                <w:ilvl w:val="0"/>
                <w:numId w:val="1"/>
              </w:numPr>
              <w:rPr>
                <w:rFonts w:ascii="Tahoma" w:hAnsi="Tahoma"/>
                <w:sz w:val="20"/>
              </w:rPr>
            </w:pPr>
            <w:r w:rsidRPr="00C50AF7">
              <w:rPr>
                <w:rFonts w:ascii="Tahoma" w:hAnsi="Tahoma"/>
                <w:sz w:val="20"/>
              </w:rPr>
              <w:t>Microsoft Excel</w:t>
            </w:r>
          </w:p>
          <w:p w:rsidR="00C50AF7" w:rsidRPr="00C50AF7" w:rsidRDefault="00C50AF7">
            <w:pPr>
              <w:numPr>
                <w:ilvl w:val="0"/>
                <w:numId w:val="1"/>
              </w:numPr>
              <w:rPr>
                <w:rFonts w:ascii="Tahoma" w:hAnsi="Tahoma"/>
                <w:sz w:val="20"/>
              </w:rPr>
            </w:pPr>
            <w:r w:rsidRPr="00C50AF7">
              <w:rPr>
                <w:rFonts w:ascii="Tahoma" w:hAnsi="Tahoma"/>
                <w:sz w:val="20"/>
              </w:rPr>
              <w:t xml:space="preserve">Microsoft PowerPoint 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C50AF7" w:rsidRPr="00C50AF7" w:rsidRDefault="00C50AF7">
            <w:pPr>
              <w:numPr>
                <w:ilvl w:val="0"/>
                <w:numId w:val="1"/>
              </w:numPr>
              <w:rPr>
                <w:rFonts w:ascii="Tahoma" w:hAnsi="Tahoma"/>
                <w:sz w:val="20"/>
              </w:rPr>
            </w:pPr>
            <w:r w:rsidRPr="00C50AF7">
              <w:rPr>
                <w:rFonts w:ascii="Tahoma" w:hAnsi="Tahoma"/>
                <w:sz w:val="20"/>
              </w:rPr>
              <w:softHyphen/>
              <w:t>Internet Research</w:t>
            </w:r>
          </w:p>
          <w:p w:rsidR="00C50AF7" w:rsidRPr="00C50AF7" w:rsidRDefault="00C50AF7">
            <w:pPr>
              <w:numPr>
                <w:ilvl w:val="0"/>
                <w:numId w:val="1"/>
              </w:numPr>
              <w:rPr>
                <w:rFonts w:ascii="Tahoma" w:hAnsi="Tahoma"/>
                <w:sz w:val="20"/>
              </w:rPr>
            </w:pPr>
            <w:r w:rsidRPr="00C50AF7">
              <w:rPr>
                <w:rFonts w:ascii="Tahoma" w:hAnsi="Tahoma"/>
                <w:sz w:val="20"/>
              </w:rPr>
              <w:t>Fenevision</w:t>
            </w:r>
          </w:p>
          <w:p w:rsidR="00C50AF7" w:rsidRPr="00C50AF7" w:rsidRDefault="00C50AF7">
            <w:pPr>
              <w:numPr>
                <w:ilvl w:val="0"/>
                <w:numId w:val="1"/>
              </w:numPr>
              <w:rPr>
                <w:rFonts w:ascii="Tahoma" w:hAnsi="Tahoma"/>
                <w:sz w:val="20"/>
              </w:rPr>
            </w:pPr>
            <w:r w:rsidRPr="00C50AF7">
              <w:rPr>
                <w:rFonts w:ascii="Tahoma" w:hAnsi="Tahoma"/>
                <w:sz w:val="20"/>
              </w:rPr>
              <w:t>Accuglass</w:t>
            </w:r>
          </w:p>
          <w:p w:rsidR="00C50AF7" w:rsidRPr="00C50AF7" w:rsidRDefault="00C50AF7">
            <w:pPr>
              <w:numPr>
                <w:ilvl w:val="0"/>
                <w:numId w:val="1"/>
              </w:numPr>
              <w:rPr>
                <w:rFonts w:ascii="Tahoma" w:hAnsi="Tahoma"/>
                <w:sz w:val="20"/>
              </w:rPr>
            </w:pPr>
            <w:r w:rsidRPr="00C50AF7">
              <w:rPr>
                <w:rFonts w:ascii="Tahoma" w:hAnsi="Tahoma"/>
                <w:sz w:val="20"/>
              </w:rPr>
              <w:t xml:space="preserve">Proprietary Databases 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C50AF7" w:rsidRPr="00C50AF7" w:rsidRDefault="00C50AF7">
            <w:pPr>
              <w:numPr>
                <w:ilvl w:val="0"/>
                <w:numId w:val="1"/>
              </w:numPr>
              <w:rPr>
                <w:rFonts w:ascii="Tahoma" w:hAnsi="Tahoma"/>
                <w:sz w:val="20"/>
              </w:rPr>
            </w:pPr>
            <w:r w:rsidRPr="00C50AF7">
              <w:rPr>
                <w:rFonts w:ascii="Tahoma" w:hAnsi="Tahoma"/>
                <w:sz w:val="20"/>
              </w:rPr>
              <w:softHyphen/>
              <w:t>OSHA</w:t>
            </w:r>
          </w:p>
          <w:p w:rsidR="00C50AF7" w:rsidRPr="00C50AF7" w:rsidRDefault="00C50AF7">
            <w:pPr>
              <w:numPr>
                <w:ilvl w:val="0"/>
                <w:numId w:val="1"/>
              </w:numPr>
              <w:rPr>
                <w:rFonts w:ascii="Tahoma" w:hAnsi="Tahoma"/>
                <w:sz w:val="20"/>
              </w:rPr>
            </w:pPr>
            <w:r w:rsidRPr="00C50AF7">
              <w:rPr>
                <w:rFonts w:ascii="Tahoma" w:hAnsi="Tahoma"/>
                <w:sz w:val="20"/>
              </w:rPr>
              <w:t>Heart Saver First Aide</w:t>
            </w:r>
          </w:p>
          <w:p w:rsidR="00C50AF7" w:rsidRPr="00C50AF7" w:rsidRDefault="00C50AF7">
            <w:pPr>
              <w:numPr>
                <w:ilvl w:val="0"/>
                <w:numId w:val="1"/>
              </w:numPr>
              <w:rPr>
                <w:rFonts w:ascii="Tahoma" w:hAnsi="Tahoma"/>
                <w:sz w:val="20"/>
              </w:rPr>
            </w:pPr>
            <w:r w:rsidRPr="00C50AF7">
              <w:rPr>
                <w:rFonts w:ascii="Tahoma" w:hAnsi="Tahoma"/>
                <w:sz w:val="20"/>
              </w:rPr>
              <w:t>Management</w:t>
            </w:r>
          </w:p>
          <w:p w:rsidR="00C50AF7" w:rsidRPr="00C50AF7" w:rsidRDefault="00C50AF7">
            <w:pPr>
              <w:numPr>
                <w:ilvl w:val="0"/>
                <w:numId w:val="1"/>
              </w:numPr>
              <w:rPr>
                <w:rFonts w:ascii="Tahoma" w:hAnsi="Tahoma"/>
                <w:sz w:val="20"/>
              </w:rPr>
            </w:pPr>
            <w:r w:rsidRPr="00C50AF7">
              <w:rPr>
                <w:rFonts w:ascii="Tahoma" w:hAnsi="Tahoma"/>
                <w:sz w:val="20"/>
              </w:rPr>
              <w:t xml:space="preserve">Training and Presentations </w:t>
            </w:r>
          </w:p>
        </w:tc>
      </w:tr>
    </w:tbl>
    <w:p w:rsidR="00C50AF7" w:rsidRDefault="00C50AF7">
      <w:pPr>
        <w:pBdr>
          <w:bottom w:val="thinThickLargeGap" w:sz="6" w:space="0" w:color="auto"/>
        </w:pBdr>
        <w:rPr>
          <w:rFonts w:ascii="Tahoma" w:hAnsi="Tahoma"/>
          <w:sz w:val="11"/>
        </w:rPr>
      </w:pPr>
      <w:r>
        <w:rPr>
          <w:rFonts w:ascii="Tahoma" w:hAnsi="Tahoma"/>
          <w:sz w:val="20"/>
        </w:rPr>
        <w:softHyphen/>
      </w:r>
    </w:p>
    <w:p w:rsidR="00C50AF7" w:rsidRDefault="00C50AF7">
      <w:pPr>
        <w:rPr>
          <w:rFonts w:ascii="Tahoma" w:hAnsi="Tahoma"/>
          <w:sz w:val="11"/>
        </w:rPr>
      </w:pPr>
    </w:p>
    <w:p w:rsidR="00C50AF7" w:rsidRDefault="00C50AF7">
      <w:pPr>
        <w:rPr>
          <w:rFonts w:ascii="Tahoma" w:hAnsi="Tahoma"/>
          <w:sz w:val="22"/>
        </w:rPr>
      </w:pPr>
      <w:r>
        <w:rPr>
          <w:rFonts w:ascii="Tahoma" w:hAnsi="Tahoma"/>
          <w:b/>
          <w:caps/>
        </w:rPr>
        <w:t>Education</w:t>
      </w:r>
      <w:r>
        <w:rPr>
          <w:rFonts w:ascii="Tahoma" w:hAnsi="Tahoma"/>
          <w:sz w:val="11"/>
        </w:rPr>
        <w:t xml:space="preserve">  </w:t>
      </w:r>
    </w:p>
    <w:p w:rsidR="00C50AF7" w:rsidRPr="00926E29" w:rsidRDefault="00C50AF7">
      <w:pPr>
        <w:rPr>
          <w:rFonts w:ascii="Tahoma" w:hAnsi="Tahoma"/>
          <w:sz w:val="10"/>
          <w:szCs w:val="10"/>
        </w:rPr>
      </w:pPr>
    </w:p>
    <w:p w:rsidR="00C50AF7" w:rsidRDefault="00C50AF7">
      <w:pPr>
        <w:ind w:left="707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Associate of Applied Science, Accounting</w:t>
      </w:r>
      <w:r w:rsidR="00AA7A22">
        <w:rPr>
          <w:rFonts w:ascii="Tahoma" w:hAnsi="Tahoma"/>
          <w:b/>
          <w:sz w:val="20"/>
        </w:rPr>
        <w:t xml:space="preserve">        Associate of Applied Science, Business</w:t>
      </w:r>
    </w:p>
    <w:p w:rsidR="00C50AF7" w:rsidRPr="00AA7A22" w:rsidRDefault="00C50AF7">
      <w:pPr>
        <w:ind w:left="707"/>
        <w:rPr>
          <w:rFonts w:ascii="Tahoma" w:hAnsi="Tahoma"/>
          <w:i/>
          <w:sz w:val="20"/>
        </w:rPr>
      </w:pPr>
      <w:r>
        <w:rPr>
          <w:rFonts w:ascii="Tahoma" w:hAnsi="Tahoma"/>
          <w:b/>
          <w:sz w:val="20"/>
        </w:rPr>
        <w:softHyphen/>
      </w:r>
      <w:r>
        <w:rPr>
          <w:rFonts w:ascii="Tahoma" w:hAnsi="Tahoma"/>
          <w:sz w:val="20"/>
        </w:rPr>
        <w:t xml:space="preserve">EVEREST COLLEGE - </w:t>
      </w:r>
      <w:r>
        <w:rPr>
          <w:rFonts w:ascii="Tahoma" w:hAnsi="Tahoma"/>
          <w:i/>
          <w:sz w:val="20"/>
        </w:rPr>
        <w:t>Thornton, CO</w:t>
      </w:r>
      <w:r w:rsidR="00AA7A22">
        <w:rPr>
          <w:rFonts w:ascii="Tahoma" w:hAnsi="Tahoma"/>
          <w:i/>
          <w:sz w:val="20"/>
        </w:rPr>
        <w:t xml:space="preserve">                        </w:t>
      </w:r>
      <w:r w:rsidR="00AA7A22">
        <w:rPr>
          <w:rFonts w:ascii="Tahoma" w:hAnsi="Tahoma"/>
          <w:sz w:val="20"/>
        </w:rPr>
        <w:t xml:space="preserve">EVEREST COLLEGE – </w:t>
      </w:r>
      <w:r w:rsidR="00AA7A22">
        <w:rPr>
          <w:rFonts w:ascii="Tahoma" w:hAnsi="Tahoma"/>
          <w:i/>
          <w:sz w:val="20"/>
        </w:rPr>
        <w:t>Thornton, CO</w:t>
      </w:r>
    </w:p>
    <w:p w:rsidR="00C50AF7" w:rsidRPr="00AA7A22" w:rsidRDefault="00C50AF7">
      <w:pPr>
        <w:ind w:left="707"/>
        <w:rPr>
          <w:rFonts w:ascii="Tahoma" w:hAnsi="Tahoma"/>
          <w:sz w:val="20"/>
        </w:rPr>
      </w:pPr>
      <w:r>
        <w:rPr>
          <w:rFonts w:ascii="Tahoma" w:hAnsi="Tahoma"/>
          <w:i/>
          <w:sz w:val="20"/>
        </w:rPr>
        <w:softHyphen/>
      </w:r>
      <w:r>
        <w:rPr>
          <w:rFonts w:ascii="Tahoma" w:hAnsi="Tahoma"/>
          <w:b/>
          <w:sz w:val="20"/>
        </w:rPr>
        <w:t>*President's List</w:t>
      </w:r>
      <w:r w:rsidR="00AA7A22">
        <w:rPr>
          <w:rFonts w:ascii="Tahoma" w:hAnsi="Tahoma"/>
          <w:b/>
          <w:sz w:val="20"/>
        </w:rPr>
        <w:t xml:space="preserve">                                                 </w:t>
      </w:r>
      <w:r w:rsidR="001B736B">
        <w:rPr>
          <w:rFonts w:ascii="Tahoma" w:hAnsi="Tahoma"/>
          <w:sz w:val="20"/>
        </w:rPr>
        <w:t xml:space="preserve">Received October </w:t>
      </w:r>
      <w:r w:rsidR="00AA7A22">
        <w:rPr>
          <w:rFonts w:ascii="Tahoma" w:hAnsi="Tahoma"/>
          <w:sz w:val="20"/>
        </w:rPr>
        <w:t>2012</w:t>
      </w:r>
    </w:p>
    <w:p w:rsidR="00AA7A22" w:rsidRDefault="00AA7A22" w:rsidP="00AA7A22">
      <w:pPr>
        <w:ind w:left="707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Received</w:t>
      </w:r>
      <w:r w:rsidR="000D3B19">
        <w:rPr>
          <w:rFonts w:ascii="Tahoma" w:hAnsi="Tahoma"/>
          <w:b/>
          <w:sz w:val="20"/>
        </w:rPr>
        <w:t xml:space="preserve"> </w:t>
      </w:r>
      <w:r w:rsidR="00716C8C">
        <w:rPr>
          <w:rFonts w:ascii="Tahoma" w:hAnsi="Tahoma"/>
          <w:sz w:val="20"/>
        </w:rPr>
        <w:t>January</w:t>
      </w:r>
      <w:r w:rsidR="00C50AF7">
        <w:rPr>
          <w:rFonts w:ascii="Tahoma" w:hAnsi="Tahoma"/>
          <w:sz w:val="20"/>
        </w:rPr>
        <w:t xml:space="preserve"> 2012</w:t>
      </w:r>
    </w:p>
    <w:p w:rsidR="00C50AF7" w:rsidRDefault="00C50AF7">
      <w:pPr>
        <w:pBdr>
          <w:bottom w:val="thinThickLargeGap" w:sz="6" w:space="0" w:color="auto"/>
        </w:pBdr>
        <w:rPr>
          <w:rFonts w:ascii="Tahoma" w:hAnsi="Tahoma"/>
          <w:sz w:val="11"/>
        </w:rPr>
      </w:pPr>
    </w:p>
    <w:p w:rsidR="00C50AF7" w:rsidRDefault="00C50AF7">
      <w:pPr>
        <w:rPr>
          <w:rFonts w:ascii="Tahoma" w:hAnsi="Tahoma"/>
          <w:sz w:val="11"/>
        </w:rPr>
      </w:pPr>
    </w:p>
    <w:p w:rsidR="00C50AF7" w:rsidRDefault="00C50AF7">
      <w:pPr>
        <w:rPr>
          <w:rFonts w:ascii="Tahoma" w:hAnsi="Tahoma"/>
          <w:sz w:val="22"/>
        </w:rPr>
      </w:pPr>
      <w:r>
        <w:rPr>
          <w:rFonts w:ascii="Tahoma" w:hAnsi="Tahoma"/>
          <w:b/>
          <w:caps/>
        </w:rPr>
        <w:t>Experience Summary</w:t>
      </w:r>
      <w:r>
        <w:rPr>
          <w:rFonts w:ascii="Tahoma" w:hAnsi="Tahoma"/>
          <w:sz w:val="11"/>
        </w:rPr>
        <w:t xml:space="preserve">  </w:t>
      </w:r>
    </w:p>
    <w:p w:rsidR="00C50AF7" w:rsidRPr="00926E29" w:rsidRDefault="00C50AF7">
      <w:pPr>
        <w:rPr>
          <w:rFonts w:ascii="Tahoma" w:hAnsi="Tahoma"/>
          <w:sz w:val="10"/>
          <w:szCs w:val="10"/>
        </w:rPr>
      </w:pPr>
    </w:p>
    <w:p w:rsidR="00C50AF7" w:rsidRPr="00926E29" w:rsidRDefault="00C50AF7" w:rsidP="00926E29">
      <w:pPr>
        <w:tabs>
          <w:tab w:val="right" w:pos="10080"/>
        </w:tabs>
        <w:ind w:left="707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Management</w:t>
      </w:r>
      <w:r>
        <w:rPr>
          <w:rFonts w:ascii="Tahoma" w:hAnsi="Tahoma"/>
          <w:sz w:val="22"/>
        </w:rPr>
        <w:tab/>
      </w:r>
    </w:p>
    <w:p w:rsidR="00C50AF7" w:rsidRDefault="00C50AF7">
      <w:pPr>
        <w:numPr>
          <w:ilvl w:val="0"/>
          <w:numId w:val="1"/>
        </w:numPr>
        <w:ind w:left="99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Hiring, scheduling and supervising up to 7 employees</w:t>
      </w:r>
    </w:p>
    <w:p w:rsidR="00C50AF7" w:rsidRDefault="00C50AF7">
      <w:pPr>
        <w:numPr>
          <w:ilvl w:val="0"/>
          <w:numId w:val="1"/>
        </w:numPr>
        <w:ind w:left="99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Handling employee relations, training and performing employee evaluations</w:t>
      </w:r>
    </w:p>
    <w:p w:rsidR="00C50AF7" w:rsidRDefault="00C50AF7">
      <w:pPr>
        <w:numPr>
          <w:ilvl w:val="0"/>
          <w:numId w:val="1"/>
        </w:numPr>
        <w:ind w:left="99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Managing inventory, manufacturing processes and quality control</w:t>
      </w:r>
    </w:p>
    <w:p w:rsidR="00C50AF7" w:rsidRDefault="00C50AF7">
      <w:pPr>
        <w:numPr>
          <w:ilvl w:val="0"/>
          <w:numId w:val="1"/>
        </w:numPr>
        <w:ind w:left="99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Following OSHA and LEAN Manufacturing guidelines</w:t>
      </w:r>
    </w:p>
    <w:p w:rsidR="00C50AF7" w:rsidRPr="00926E29" w:rsidRDefault="00C50AF7" w:rsidP="00926E29">
      <w:pPr>
        <w:numPr>
          <w:ilvl w:val="0"/>
          <w:numId w:val="1"/>
        </w:numPr>
        <w:ind w:left="99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Ordering supplies, receiving shipments and pricing</w:t>
      </w:r>
    </w:p>
    <w:p w:rsidR="00C50AF7" w:rsidRDefault="00C50AF7">
      <w:pPr>
        <w:ind w:left="707"/>
        <w:rPr>
          <w:rFonts w:ascii="Tahoma" w:hAnsi="Tahoma"/>
          <w:sz w:val="11"/>
        </w:rPr>
      </w:pPr>
      <w:r>
        <w:rPr>
          <w:rFonts w:ascii="Tahoma" w:hAnsi="Tahoma"/>
          <w:sz w:val="20"/>
        </w:rPr>
        <w:softHyphen/>
      </w:r>
    </w:p>
    <w:p w:rsidR="00C50AF7" w:rsidRPr="00926E29" w:rsidRDefault="00C50AF7" w:rsidP="00926E29">
      <w:pPr>
        <w:tabs>
          <w:tab w:val="right" w:pos="10080"/>
        </w:tabs>
        <w:ind w:left="707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Accounting</w:t>
      </w:r>
      <w:r>
        <w:rPr>
          <w:rFonts w:ascii="Tahoma" w:hAnsi="Tahoma"/>
          <w:sz w:val="11"/>
        </w:rPr>
        <w:tab/>
      </w:r>
    </w:p>
    <w:p w:rsidR="00C50AF7" w:rsidRDefault="00C50AF7">
      <w:pPr>
        <w:numPr>
          <w:ilvl w:val="0"/>
          <w:numId w:val="1"/>
        </w:numPr>
        <w:ind w:left="99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Performing bank deposits and receipt reconciliation</w:t>
      </w:r>
    </w:p>
    <w:p w:rsidR="00C50AF7" w:rsidRDefault="00C50AF7">
      <w:pPr>
        <w:numPr>
          <w:ilvl w:val="0"/>
          <w:numId w:val="1"/>
        </w:numPr>
        <w:ind w:left="99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Cash handling, counting drawers and taking payments</w:t>
      </w:r>
    </w:p>
    <w:p w:rsidR="00C50AF7" w:rsidRDefault="00C50AF7" w:rsidP="00926E29">
      <w:pPr>
        <w:ind w:left="707"/>
        <w:rPr>
          <w:rFonts w:ascii="Tahoma" w:hAnsi="Tahoma"/>
          <w:sz w:val="11"/>
        </w:rPr>
      </w:pPr>
      <w:r>
        <w:rPr>
          <w:rFonts w:ascii="Tahoma" w:hAnsi="Tahoma"/>
          <w:sz w:val="20"/>
        </w:rPr>
        <w:softHyphen/>
      </w:r>
    </w:p>
    <w:p w:rsidR="00C50AF7" w:rsidRPr="00926E29" w:rsidRDefault="00C50AF7" w:rsidP="00926E29">
      <w:pPr>
        <w:tabs>
          <w:tab w:val="right" w:pos="10080"/>
        </w:tabs>
        <w:ind w:left="707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Sales/Customer Service</w:t>
      </w:r>
      <w:r>
        <w:rPr>
          <w:rFonts w:ascii="Tahoma" w:hAnsi="Tahoma"/>
          <w:sz w:val="11"/>
        </w:rPr>
        <w:tab/>
      </w:r>
    </w:p>
    <w:p w:rsidR="00C50AF7" w:rsidRDefault="00C50AF7">
      <w:pPr>
        <w:numPr>
          <w:ilvl w:val="0"/>
          <w:numId w:val="1"/>
        </w:numPr>
        <w:ind w:left="99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Providing outstanding customer service to clients</w:t>
      </w:r>
    </w:p>
    <w:p w:rsidR="00C50AF7" w:rsidRDefault="00C50AF7">
      <w:pPr>
        <w:numPr>
          <w:ilvl w:val="0"/>
          <w:numId w:val="1"/>
        </w:numPr>
        <w:ind w:left="99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Selling products and services</w:t>
      </w:r>
    </w:p>
    <w:p w:rsidR="00C50AF7" w:rsidRDefault="00C50AF7">
      <w:pPr>
        <w:numPr>
          <w:ilvl w:val="0"/>
          <w:numId w:val="1"/>
        </w:numPr>
        <w:ind w:left="99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Scheduling appointments, projects and installations</w:t>
      </w:r>
    </w:p>
    <w:p w:rsidR="00C50AF7" w:rsidRDefault="00C50AF7" w:rsidP="00926E29">
      <w:pPr>
        <w:ind w:left="707"/>
        <w:rPr>
          <w:rFonts w:ascii="Tahoma" w:hAnsi="Tahoma"/>
          <w:sz w:val="11"/>
        </w:rPr>
      </w:pPr>
      <w:r>
        <w:rPr>
          <w:rFonts w:ascii="Tahoma" w:hAnsi="Tahoma"/>
          <w:sz w:val="20"/>
        </w:rPr>
        <w:softHyphen/>
      </w:r>
    </w:p>
    <w:p w:rsidR="00C50AF7" w:rsidRPr="00926E29" w:rsidRDefault="00C50AF7" w:rsidP="00926E29">
      <w:pPr>
        <w:tabs>
          <w:tab w:val="right" w:pos="10080"/>
        </w:tabs>
        <w:ind w:left="707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Labor</w:t>
      </w:r>
      <w:r>
        <w:rPr>
          <w:rFonts w:ascii="Tahoma" w:hAnsi="Tahoma"/>
          <w:sz w:val="11"/>
        </w:rPr>
        <w:tab/>
      </w:r>
    </w:p>
    <w:p w:rsidR="00292DD1" w:rsidRDefault="00292DD1">
      <w:pPr>
        <w:numPr>
          <w:ilvl w:val="0"/>
          <w:numId w:val="1"/>
        </w:numPr>
        <w:ind w:left="99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Operating machinery</w:t>
      </w:r>
    </w:p>
    <w:p w:rsidR="00C50AF7" w:rsidRDefault="00C50AF7">
      <w:pPr>
        <w:numPr>
          <w:ilvl w:val="0"/>
          <w:numId w:val="1"/>
        </w:numPr>
        <w:ind w:left="99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Installing carpet, vinyl, hardwood, vinyl composition, ceramic, porcelain and natural stone tile</w:t>
      </w:r>
    </w:p>
    <w:p w:rsidR="00C50AF7" w:rsidRDefault="00C50AF7">
      <w:pPr>
        <w:numPr>
          <w:ilvl w:val="0"/>
          <w:numId w:val="1"/>
        </w:numPr>
        <w:ind w:left="99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Responsible training, ensuring quality, clean-up etc.</w:t>
      </w:r>
    </w:p>
    <w:p w:rsidR="00C50AF7" w:rsidRDefault="00C50AF7">
      <w:pPr>
        <w:pBdr>
          <w:bottom w:val="thinThickLargeGap" w:sz="6" w:space="0" w:color="auto"/>
        </w:pBdr>
        <w:rPr>
          <w:rFonts w:ascii="Tahoma" w:hAnsi="Tahoma"/>
          <w:sz w:val="11"/>
        </w:rPr>
      </w:pPr>
      <w:r>
        <w:rPr>
          <w:rFonts w:ascii="Tahoma" w:hAnsi="Tahoma"/>
          <w:sz w:val="20"/>
        </w:rPr>
        <w:softHyphen/>
      </w:r>
    </w:p>
    <w:p w:rsidR="00C50AF7" w:rsidRDefault="00C50AF7">
      <w:pPr>
        <w:rPr>
          <w:rFonts w:ascii="Tahoma" w:hAnsi="Tahoma"/>
          <w:sz w:val="11"/>
        </w:rPr>
      </w:pPr>
    </w:p>
    <w:p w:rsidR="00C50AF7" w:rsidRDefault="00C50AF7">
      <w:pPr>
        <w:rPr>
          <w:rFonts w:ascii="Tahoma" w:hAnsi="Tahoma"/>
          <w:sz w:val="22"/>
        </w:rPr>
      </w:pPr>
      <w:r>
        <w:rPr>
          <w:rFonts w:ascii="Tahoma" w:hAnsi="Tahoma"/>
          <w:b/>
          <w:caps/>
        </w:rPr>
        <w:t>Career Progression</w:t>
      </w:r>
      <w:r>
        <w:rPr>
          <w:rFonts w:ascii="Tahoma" w:hAnsi="Tahoma"/>
          <w:sz w:val="11"/>
        </w:rPr>
        <w:t xml:space="preserve">  </w:t>
      </w:r>
    </w:p>
    <w:p w:rsidR="00C50AF7" w:rsidRPr="00926E29" w:rsidRDefault="00C50AF7">
      <w:pPr>
        <w:rPr>
          <w:rFonts w:ascii="Tahoma" w:hAnsi="Tahoma"/>
          <w:sz w:val="10"/>
          <w:szCs w:val="10"/>
        </w:rPr>
      </w:pPr>
    </w:p>
    <w:p w:rsidR="00292DD1" w:rsidRDefault="00292DD1">
      <w:pPr>
        <w:ind w:left="707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Operator, </w:t>
      </w:r>
      <w:proofErr w:type="spellStart"/>
      <w:r>
        <w:rPr>
          <w:rFonts w:ascii="Tahoma" w:hAnsi="Tahoma"/>
          <w:sz w:val="20"/>
        </w:rPr>
        <w:t>FormT</w:t>
      </w:r>
      <w:r w:rsidRPr="00292DD1">
        <w:rPr>
          <w:rFonts w:ascii="Tahoma" w:hAnsi="Tahoma"/>
          <w:sz w:val="20"/>
        </w:rPr>
        <w:t>ight</w:t>
      </w:r>
      <w:proofErr w:type="spellEnd"/>
      <w:r w:rsidRPr="00292DD1">
        <w:rPr>
          <w:rFonts w:ascii="Tahoma" w:hAnsi="Tahoma"/>
          <w:sz w:val="20"/>
        </w:rPr>
        <w:t xml:space="preserve"> Inc.</w:t>
      </w:r>
      <w:r>
        <w:rPr>
          <w:rFonts w:ascii="Tahoma" w:hAnsi="Tahoma"/>
          <w:sz w:val="20"/>
        </w:rPr>
        <w:t xml:space="preserve"> – Denver, CO July 2012 to present</w:t>
      </w:r>
    </w:p>
    <w:p w:rsidR="00C50AF7" w:rsidRDefault="00C50AF7">
      <w:pPr>
        <w:ind w:left="707"/>
        <w:rPr>
          <w:rFonts w:ascii="Tahoma" w:hAnsi="Tahoma"/>
          <w:sz w:val="20"/>
        </w:rPr>
      </w:pPr>
      <w:r w:rsidRPr="00654F2B">
        <w:rPr>
          <w:rFonts w:ascii="Tahoma" w:hAnsi="Tahoma"/>
          <w:b/>
          <w:sz w:val="20"/>
        </w:rPr>
        <w:t>Plant Supervisor</w:t>
      </w:r>
      <w:r w:rsidR="00716C8C">
        <w:rPr>
          <w:rFonts w:ascii="Tahoma" w:hAnsi="Tahoma"/>
          <w:sz w:val="20"/>
        </w:rPr>
        <w:t>, American Exteriors - Denver</w:t>
      </w:r>
      <w:r>
        <w:rPr>
          <w:rFonts w:ascii="Tahoma" w:hAnsi="Tahoma"/>
          <w:sz w:val="20"/>
        </w:rPr>
        <w:t>, CO 2005 to November 2011</w:t>
      </w:r>
    </w:p>
    <w:p w:rsidR="00C50AF7" w:rsidRDefault="00C50AF7">
      <w:pPr>
        <w:ind w:left="707"/>
        <w:rPr>
          <w:rFonts w:ascii="Tahoma" w:hAnsi="Tahoma"/>
          <w:sz w:val="20"/>
        </w:rPr>
      </w:pPr>
      <w:r w:rsidRPr="00654F2B">
        <w:rPr>
          <w:rFonts w:ascii="Tahoma" w:hAnsi="Tahoma"/>
          <w:b/>
          <w:sz w:val="20"/>
        </w:rPr>
        <w:softHyphen/>
        <w:t>Audio/Video Technician</w:t>
      </w:r>
      <w:r>
        <w:rPr>
          <w:rFonts w:ascii="Tahoma" w:hAnsi="Tahoma"/>
          <w:sz w:val="20"/>
        </w:rPr>
        <w:t>, NCRS, Inc. - Highlands Ranch, CO 2005</w:t>
      </w:r>
    </w:p>
    <w:p w:rsidR="00C50AF7" w:rsidRDefault="00C50AF7">
      <w:pPr>
        <w:ind w:left="707"/>
        <w:rPr>
          <w:rFonts w:ascii="Tahoma" w:hAnsi="Tahoma"/>
          <w:sz w:val="20"/>
        </w:rPr>
      </w:pPr>
      <w:r w:rsidRPr="00654F2B">
        <w:rPr>
          <w:rFonts w:ascii="Tahoma" w:hAnsi="Tahoma"/>
          <w:b/>
          <w:sz w:val="20"/>
        </w:rPr>
        <w:softHyphen/>
        <w:t>Flooring Installer</w:t>
      </w:r>
      <w:r>
        <w:rPr>
          <w:rFonts w:ascii="Tahoma" w:hAnsi="Tahoma"/>
          <w:sz w:val="20"/>
        </w:rPr>
        <w:t>, B&amp;B Floors - Arvada, CO 2002 to 2005</w:t>
      </w:r>
    </w:p>
    <w:p w:rsidR="00C50AF7" w:rsidRDefault="00C50AF7">
      <w:pPr>
        <w:pBdr>
          <w:bottom w:val="thinThickLargeGap" w:sz="6" w:space="0" w:color="auto"/>
        </w:pBdr>
        <w:rPr>
          <w:rFonts w:ascii="Tahoma" w:hAnsi="Tahoma"/>
          <w:sz w:val="11"/>
        </w:rPr>
      </w:pPr>
    </w:p>
    <w:p w:rsidR="00292DD1" w:rsidRPr="00292DD1" w:rsidRDefault="00292DD1" w:rsidP="00926E29">
      <w:pPr>
        <w:jc w:val="center"/>
        <w:rPr>
          <w:rFonts w:ascii="Tahoma" w:hAnsi="Tahoma"/>
          <w:b/>
          <w:sz w:val="10"/>
          <w:szCs w:val="10"/>
        </w:rPr>
      </w:pPr>
    </w:p>
    <w:p w:rsidR="00C50AF7" w:rsidRPr="00926E29" w:rsidRDefault="00926E29" w:rsidP="00926E29">
      <w:pPr>
        <w:jc w:val="center"/>
        <w:rPr>
          <w:sz w:val="20"/>
          <w:szCs w:val="20"/>
        </w:rPr>
      </w:pPr>
      <w:r w:rsidRPr="00926E29">
        <w:rPr>
          <w:rFonts w:ascii="Tahoma" w:hAnsi="Tahoma"/>
          <w:b/>
          <w:sz w:val="20"/>
          <w:szCs w:val="20"/>
        </w:rPr>
        <w:t>Complete references and transcripts will be provided upon request.</w:t>
      </w:r>
    </w:p>
    <w:sectPr w:rsidR="00C50AF7" w:rsidRPr="00926E29" w:rsidSect="00BA3E77">
      <w:headerReference w:type="even" r:id="rId7"/>
      <w:headerReference w:type="default" r:id="rId8"/>
      <w:pgSz w:w="12240" w:h="15840"/>
      <w:pgMar w:top="1080" w:right="1080" w:bottom="1080" w:left="108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396" w:rsidRDefault="00300396">
      <w:r>
        <w:separator/>
      </w:r>
    </w:p>
  </w:endnote>
  <w:endnote w:type="continuationSeparator" w:id="0">
    <w:p w:rsidR="00300396" w:rsidRDefault="00300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396" w:rsidRDefault="00300396">
      <w:r>
        <w:separator/>
      </w:r>
    </w:p>
  </w:footnote>
  <w:footnote w:type="continuationSeparator" w:id="0">
    <w:p w:rsidR="00300396" w:rsidRDefault="003003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AF7" w:rsidRDefault="00C50AF7">
    <w:pPr>
      <w:pBdr>
        <w:bottom w:val="thinThickLargeGap" w:sz="6" w:space="0" w:color="auto"/>
      </w:pBdr>
    </w:pPr>
    <w:r>
      <w:rPr>
        <w:rFonts w:ascii="Georgia"/>
      </w:rPr>
      <w:t>Cameron Mecherikoff</w:t>
    </w:r>
    <w:r>
      <w:rPr>
        <w:rFonts w:ascii="Georgia"/>
      </w:rPr>
      <w:t>   </w:t>
    </w:r>
    <w:r>
      <w:rPr>
        <w:rFonts w:ascii="Georgia"/>
      </w:rPr>
      <w:t>cammecherikoff@yahoo.com</w:t>
    </w:r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AF7" w:rsidRDefault="00C50AF7">
    <w:pPr>
      <w:pBdr>
        <w:bottom w:val="thinThickLargeGap" w:sz="6" w:space="0" w:color="auto"/>
      </w:pBdr>
    </w:pPr>
    <w:r>
      <w:rPr>
        <w:rFonts w:ascii="Georgia"/>
      </w:rPr>
      <w:t>Cameron Mecherikoff</w:t>
    </w:r>
    <w:r>
      <w:rPr>
        <w:rFonts w:ascii="Georgia"/>
      </w:rPr>
      <w:t>   </w:t>
    </w:r>
    <w:r>
      <w:rPr>
        <w:rFonts w:ascii="Georgia"/>
      </w:rPr>
      <w:t>cammecherikoff@yahoo.com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4"/>
        <w:szCs w:val="24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4"/>
        <w:szCs w:val="24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4"/>
        <w:szCs w:val="24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4"/>
        <w:szCs w:val="24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4"/>
        <w:szCs w:val="24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4"/>
        <w:szCs w:val="24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4"/>
        <w:szCs w:val="24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6E29"/>
    <w:rsid w:val="000607AC"/>
    <w:rsid w:val="000D3B19"/>
    <w:rsid w:val="001506A3"/>
    <w:rsid w:val="001B736B"/>
    <w:rsid w:val="00230278"/>
    <w:rsid w:val="00292DD1"/>
    <w:rsid w:val="00300396"/>
    <w:rsid w:val="003A6D83"/>
    <w:rsid w:val="00473B07"/>
    <w:rsid w:val="004F2B23"/>
    <w:rsid w:val="00654F2B"/>
    <w:rsid w:val="0070447B"/>
    <w:rsid w:val="00716C8C"/>
    <w:rsid w:val="00821882"/>
    <w:rsid w:val="00867C3E"/>
    <w:rsid w:val="0088690B"/>
    <w:rsid w:val="00926E29"/>
    <w:rsid w:val="00AA7A22"/>
    <w:rsid w:val="00AF0B7B"/>
    <w:rsid w:val="00BA3E77"/>
    <w:rsid w:val="00C50AF7"/>
    <w:rsid w:val="00D2202D"/>
    <w:rsid w:val="00E22C7E"/>
    <w:rsid w:val="00E33058"/>
    <w:rsid w:val="00F64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E7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E77"/>
    <w:pPr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A3E77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Corinthian Colleges, INC.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Buderus</dc:creator>
  <cp:lastModifiedBy>Cameron</cp:lastModifiedBy>
  <cp:revision>3</cp:revision>
  <cp:lastPrinted>2012-09-25T22:57:00Z</cp:lastPrinted>
  <dcterms:created xsi:type="dcterms:W3CDTF">2012-10-04T23:32:00Z</dcterms:created>
  <dcterms:modified xsi:type="dcterms:W3CDTF">2013-03-15T22:37:00Z</dcterms:modified>
</cp:coreProperties>
</file>