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E0" w:rsidRDefault="00361F27" w:rsidP="00DA7FBD">
      <w:pPr>
        <w:pStyle w:val="Name"/>
        <w:pBdr>
          <w:bottom w:val="single" w:sz="12" w:space="1" w:color="auto"/>
        </w:pBdr>
        <w:spacing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David McClain</w:t>
      </w:r>
    </w:p>
    <w:p w:rsidR="00245F1F" w:rsidRDefault="00694CB4" w:rsidP="00245F1F">
      <w:pPr>
        <w:tabs>
          <w:tab w:val="right" w:pos="10089"/>
        </w:tabs>
        <w:rPr>
          <w:rFonts w:ascii="Arial" w:hAnsi="Arial"/>
        </w:rPr>
      </w:pPr>
      <w:r>
        <w:rPr>
          <w:rFonts w:ascii="Arial" w:hAnsi="Arial"/>
        </w:rPr>
        <w:t>4643 Lyndale Avenue North, Apartment 110</w:t>
      </w:r>
      <w:r w:rsidR="00903BB9">
        <w:rPr>
          <w:rFonts w:ascii="Arial" w:hAnsi="Arial"/>
        </w:rPr>
        <w:tab/>
        <w:t>424-288-1180</w:t>
      </w:r>
    </w:p>
    <w:p w:rsidR="00245F1F" w:rsidRDefault="00694CB4" w:rsidP="00245F1F">
      <w:pPr>
        <w:tabs>
          <w:tab w:val="right" w:pos="10089"/>
        </w:tabs>
        <w:rPr>
          <w:rFonts w:ascii="Arial" w:hAnsi="Arial"/>
        </w:rPr>
      </w:pPr>
      <w:r>
        <w:rPr>
          <w:rFonts w:ascii="Arial" w:hAnsi="Arial"/>
        </w:rPr>
        <w:t>Minneapolis, MN 55412</w:t>
      </w:r>
      <w:r w:rsidR="00245F1F" w:rsidRPr="00245F1F">
        <w:rPr>
          <w:rFonts w:ascii="Arial" w:hAnsi="Arial"/>
        </w:rPr>
        <w:tab/>
      </w:r>
      <w:hyperlink r:id="rId8" w:history="1">
        <w:r w:rsidRPr="00081D9C">
          <w:rPr>
            <w:rStyle w:val="Hyperlink"/>
            <w:rFonts w:ascii="Arial" w:hAnsi="Arial"/>
          </w:rPr>
          <w:t>dmcclain25@yahoo.com</w:t>
        </w:r>
      </w:hyperlink>
    </w:p>
    <w:p w:rsidR="00A418E0" w:rsidRPr="00245F1F" w:rsidRDefault="00A418E0" w:rsidP="00245F1F">
      <w:pPr>
        <w:rPr>
          <w:rFonts w:ascii="Arial" w:hAnsi="Arial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"/>
        <w:gridCol w:w="9576"/>
      </w:tblGrid>
      <w:tr w:rsidR="00A418E0">
        <w:trPr>
          <w:cantSplit/>
        </w:trPr>
        <w:tc>
          <w:tcPr>
            <w:tcW w:w="10089" w:type="dxa"/>
            <w:gridSpan w:val="2"/>
          </w:tcPr>
          <w:p w:rsidR="00A418E0" w:rsidRDefault="00361F27">
            <w:pPr>
              <w:pStyle w:val="SectionTitle"/>
              <w:spacing w:before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Skills &amp; Qualifications</w:t>
            </w:r>
          </w:p>
        </w:tc>
      </w:tr>
      <w:tr w:rsidR="00A418E0">
        <w:tc>
          <w:tcPr>
            <w:tcW w:w="513" w:type="dxa"/>
          </w:tcPr>
          <w:p w:rsidR="00A418E0" w:rsidRDefault="00A418E0">
            <w:pPr>
              <w:rPr>
                <w:rFonts w:ascii="Arial" w:hAnsi="Arial"/>
              </w:rPr>
            </w:pPr>
          </w:p>
        </w:tc>
        <w:tc>
          <w:tcPr>
            <w:tcW w:w="9576" w:type="dxa"/>
          </w:tcPr>
          <w:p w:rsidR="00A418E0" w:rsidRDefault="00361F27">
            <w:pPr>
              <w:pStyle w:val="Objective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Finance, accounting, and computer technology, MS Word, Excel, Access, Lotus 1-2-3, Platinum, FRX, Crystal, Peachtree, Hyperion, MIP, Mapper, Elite, MSI, M3, CUFS, J.D. Edwards, ADP, People Soft, AS 400, Global, System 21, Oracle and 4</w:t>
            </w:r>
            <w:r>
              <w:rPr>
                <w:rFonts w:ascii="Arial Narrow" w:hAnsi="Arial Narrow"/>
                <w:vertAlign w:val="superscript"/>
              </w:rPr>
              <w:t>th</w:t>
            </w:r>
            <w:r w:rsidR="00966E2E">
              <w:rPr>
                <w:rFonts w:ascii="Arial Narrow" w:hAnsi="Arial Narrow"/>
              </w:rPr>
              <w:t xml:space="preserve"> Shift software. </w:t>
            </w:r>
            <w:r>
              <w:rPr>
                <w:rFonts w:ascii="Arial Narrow" w:hAnsi="Arial Narrow"/>
              </w:rPr>
              <w:t>Exceptional ability to master new software and apply its full range</w:t>
            </w:r>
            <w:r w:rsidR="00966E2E">
              <w:rPr>
                <w:rFonts w:ascii="Arial Narrow" w:hAnsi="Arial Narrow"/>
              </w:rPr>
              <w:t xml:space="preserve"> of capabilities. </w:t>
            </w:r>
            <w:r w:rsidRPr="004A4FB9">
              <w:rPr>
                <w:rFonts w:ascii="Arial Narrow" w:hAnsi="Arial Narrow"/>
                <w:b/>
              </w:rPr>
              <w:t>Strong analytical and problem solving skills.</w:t>
            </w:r>
            <w:r w:rsidR="00966E2E">
              <w:rPr>
                <w:rFonts w:ascii="Arial Narrow" w:hAnsi="Arial Narrow"/>
              </w:rPr>
              <w:t xml:space="preserve"> </w:t>
            </w:r>
          </w:p>
        </w:tc>
      </w:tr>
      <w:tr w:rsidR="00A418E0">
        <w:trPr>
          <w:cantSplit/>
        </w:trPr>
        <w:tc>
          <w:tcPr>
            <w:tcW w:w="10089" w:type="dxa"/>
            <w:gridSpan w:val="2"/>
          </w:tcPr>
          <w:p w:rsidR="00A418E0" w:rsidRDefault="00361F27">
            <w:pPr>
              <w:pStyle w:val="SectionTitle"/>
              <w:spacing w:before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Work experience</w:t>
            </w:r>
          </w:p>
        </w:tc>
      </w:tr>
      <w:tr w:rsidR="00A418E0">
        <w:tc>
          <w:tcPr>
            <w:tcW w:w="513" w:type="dxa"/>
          </w:tcPr>
          <w:p w:rsidR="00A418E0" w:rsidRDefault="00A418E0">
            <w:pPr>
              <w:rPr>
                <w:rFonts w:ascii="Arial Narrow" w:hAnsi="Arial Narrow"/>
                <w:sz w:val="24"/>
              </w:rPr>
            </w:pPr>
          </w:p>
          <w:p w:rsidR="00A418E0" w:rsidRDefault="00A418E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576" w:type="dxa"/>
          </w:tcPr>
          <w:p w:rsidR="00A418E0" w:rsidRPr="00DA7FBD" w:rsidRDefault="00A418E0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left="360" w:right="72" w:hanging="360"/>
              <w:rPr>
                <w:rFonts w:ascii="Arial Narrow" w:hAnsi="Arial Narrow"/>
                <w:sz w:val="16"/>
                <w:szCs w:val="16"/>
              </w:rPr>
            </w:pPr>
          </w:p>
          <w:p w:rsidR="007E4745" w:rsidRDefault="007E4745" w:rsidP="001C30CA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right="72"/>
              <w:rPr>
                <w:rFonts w:ascii="Arial Narrow" w:hAnsi="Arial Narrow"/>
              </w:rPr>
            </w:pPr>
          </w:p>
          <w:p w:rsidR="007E4745" w:rsidRDefault="00647957" w:rsidP="007E4745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right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  <w:r w:rsidR="007E4745">
              <w:rPr>
                <w:rFonts w:ascii="Arial Narrow" w:hAnsi="Arial Narrow"/>
              </w:rPr>
              <w:t>– Present</w:t>
            </w:r>
            <w:r w:rsidR="007E4745">
              <w:rPr>
                <w:rFonts w:ascii="Arial Narrow" w:hAnsi="Arial Narrow"/>
              </w:rPr>
              <w:tab/>
            </w:r>
            <w:r w:rsidR="007E4745">
              <w:rPr>
                <w:rFonts w:ascii="Arial Narrow" w:hAnsi="Arial Narrow"/>
                <w:b/>
              </w:rPr>
              <w:t>Golden Employment Group</w:t>
            </w:r>
            <w:r w:rsidR="007E4745">
              <w:rPr>
                <w:rFonts w:ascii="Arial Narrow" w:hAnsi="Arial Narrow"/>
              </w:rPr>
              <w:tab/>
              <w:t>Bloomington, MN</w:t>
            </w:r>
          </w:p>
          <w:p w:rsidR="007E4745" w:rsidRDefault="007E4745" w:rsidP="007E4745">
            <w:pPr>
              <w:pStyle w:val="JobTitle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Temporary Employee</w:t>
            </w:r>
          </w:p>
          <w:p w:rsidR="00B17801" w:rsidRDefault="00E31F54" w:rsidP="007E4745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Food production, stacking full boxes on pallets, shrink wrapping, pallet jacking and loading of products to assembly line.</w:t>
            </w:r>
          </w:p>
          <w:p w:rsidR="007E4745" w:rsidRDefault="007E4745" w:rsidP="007E4745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Manufacture,</w:t>
            </w:r>
            <w:r w:rsidR="00721AB5">
              <w:rPr>
                <w:rFonts w:ascii="Arial Narrow" w:hAnsi="Arial Narrow"/>
                <w:szCs w:val="22"/>
              </w:rPr>
              <w:t xml:space="preserve"> inspect and pack parts and performed light industrial duties.</w:t>
            </w:r>
          </w:p>
          <w:p w:rsidR="001C30CA" w:rsidRPr="00721AB5" w:rsidRDefault="007E4745" w:rsidP="00721AB5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Cleaned steel mold with sand blasting machine as well as bonded metal parts to be used in production</w:t>
            </w:r>
            <w:r w:rsidR="00721AB5">
              <w:rPr>
                <w:rFonts w:ascii="Arial Narrow" w:hAnsi="Arial Narrow"/>
                <w:szCs w:val="22"/>
              </w:rPr>
              <w:t>.</w:t>
            </w:r>
          </w:p>
          <w:p w:rsidR="001C30CA" w:rsidRPr="00DA7FBD" w:rsidRDefault="001C30CA" w:rsidP="00DA7FBD">
            <w:pPr>
              <w:pStyle w:val="CompanyName"/>
              <w:tabs>
                <w:tab w:val="clear" w:pos="1440"/>
                <w:tab w:val="clear" w:pos="6480"/>
                <w:tab w:val="right" w:pos="9279"/>
              </w:tabs>
              <w:spacing w:before="0"/>
              <w:ind w:right="72"/>
              <w:rPr>
                <w:rFonts w:ascii="Arial Narrow" w:hAnsi="Arial Narrow"/>
                <w:sz w:val="16"/>
                <w:szCs w:val="16"/>
              </w:rPr>
            </w:pPr>
          </w:p>
          <w:p w:rsidR="00A418E0" w:rsidRDefault="00721AB5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right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2003 – 2010</w:t>
            </w:r>
            <w:r w:rsidR="00361F27">
              <w:rPr>
                <w:rFonts w:ascii="Arial Narrow" w:hAnsi="Arial Narrow"/>
              </w:rPr>
              <w:tab/>
            </w:r>
            <w:r w:rsidR="00361F27">
              <w:rPr>
                <w:rFonts w:ascii="Arial Narrow" w:hAnsi="Arial Narrow"/>
                <w:b/>
              </w:rPr>
              <w:t>Western Petroleum</w:t>
            </w:r>
            <w:r w:rsidR="00361F27">
              <w:rPr>
                <w:rFonts w:ascii="Arial Narrow" w:hAnsi="Arial Narrow"/>
              </w:rPr>
              <w:tab/>
              <w:t>Eden Prairie, MN</w:t>
            </w:r>
          </w:p>
          <w:p w:rsidR="00A418E0" w:rsidRDefault="00361F27">
            <w:pPr>
              <w:pStyle w:val="JobTitle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Staff Accountant</w:t>
            </w:r>
          </w:p>
          <w:p w:rsidR="0060470F" w:rsidRDefault="00914D8C" w:rsidP="00361F27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Invoice and customer purchase agreement analysis.</w:t>
            </w:r>
          </w:p>
          <w:p w:rsidR="00914D8C" w:rsidRDefault="0060470F" w:rsidP="00361F27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</w:rPr>
              <w:t>Processed transactions totaling $</w:t>
            </w:r>
            <w:r w:rsidR="004A4FB9">
              <w:rPr>
                <w:rFonts w:ascii="Arial Narrow" w:hAnsi="Arial Narrow"/>
                <w:b/>
              </w:rPr>
              <w:t>14</w:t>
            </w:r>
            <w:r w:rsidRPr="0060470F">
              <w:rPr>
                <w:rFonts w:ascii="Arial Narrow" w:hAnsi="Arial Narrow"/>
                <w:b/>
              </w:rPr>
              <w:t xml:space="preserve"> million dollar</w:t>
            </w:r>
            <w:r>
              <w:rPr>
                <w:rFonts w:ascii="Arial Narrow" w:hAnsi="Arial Narrow"/>
              </w:rPr>
              <w:t xml:space="preserve"> average </w:t>
            </w:r>
            <w:r w:rsidR="004A4FB9">
              <w:rPr>
                <w:rFonts w:ascii="Arial Narrow" w:hAnsi="Arial Narrow"/>
                <w:u w:val="single"/>
              </w:rPr>
              <w:t>monthly</w:t>
            </w:r>
            <w:r w:rsidR="004A4FB9">
              <w:rPr>
                <w:rFonts w:ascii="Arial Narrow" w:hAnsi="Arial Narrow"/>
              </w:rPr>
              <w:t xml:space="preserve"> gross disbursements</w:t>
            </w:r>
            <w:r>
              <w:rPr>
                <w:rFonts w:ascii="Arial Narrow" w:hAnsi="Arial Narrow"/>
              </w:rPr>
              <w:t>.</w:t>
            </w:r>
          </w:p>
          <w:p w:rsidR="00914D8C" w:rsidRPr="00356C0B" w:rsidRDefault="00914D8C" w:rsidP="00914D8C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Investigated documentation and</w:t>
            </w:r>
            <w:r w:rsidRPr="00356C0B">
              <w:rPr>
                <w:rFonts w:ascii="Arial Narrow" w:hAnsi="Arial Narrow"/>
                <w:szCs w:val="22"/>
              </w:rPr>
              <w:t xml:space="preserve"> payments</w:t>
            </w:r>
            <w:r>
              <w:rPr>
                <w:rFonts w:ascii="Arial Narrow" w:hAnsi="Arial Narrow"/>
                <w:szCs w:val="22"/>
              </w:rPr>
              <w:t xml:space="preserve">; </w:t>
            </w:r>
            <w:r w:rsidR="00D84A57">
              <w:rPr>
                <w:rFonts w:ascii="Arial Narrow" w:hAnsi="Arial Narrow"/>
                <w:szCs w:val="22"/>
              </w:rPr>
              <w:t>reconciled transactions and adjustments</w:t>
            </w:r>
            <w:r w:rsidRPr="00356C0B">
              <w:rPr>
                <w:rFonts w:ascii="Arial Narrow" w:hAnsi="Arial Narrow"/>
                <w:szCs w:val="22"/>
              </w:rPr>
              <w:t>.</w:t>
            </w:r>
          </w:p>
          <w:p w:rsidR="00A418E0" w:rsidRPr="00356C0B" w:rsidRDefault="00D84A57" w:rsidP="00361F27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Acquired</w:t>
            </w:r>
            <w:r w:rsidR="00361F27" w:rsidRPr="00356C0B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payment authorization</w:t>
            </w:r>
            <w:r w:rsidR="00361F27" w:rsidRPr="00356C0B">
              <w:rPr>
                <w:rFonts w:ascii="Arial Narrow" w:hAnsi="Arial Narrow"/>
                <w:szCs w:val="22"/>
              </w:rPr>
              <w:t xml:space="preserve">, </w:t>
            </w:r>
            <w:r>
              <w:rPr>
                <w:rFonts w:ascii="Arial Narrow" w:hAnsi="Arial Narrow"/>
                <w:szCs w:val="22"/>
              </w:rPr>
              <w:t>prepared and scheduled</w:t>
            </w:r>
            <w:r w:rsidR="00361F27" w:rsidRPr="00356C0B">
              <w:rPr>
                <w:rFonts w:ascii="Arial Narrow" w:hAnsi="Arial Narrow"/>
                <w:szCs w:val="22"/>
              </w:rPr>
              <w:t xml:space="preserve"> disbursements.</w:t>
            </w:r>
          </w:p>
          <w:p w:rsidR="00A418E0" w:rsidRPr="00DA7FBD" w:rsidRDefault="00A418E0" w:rsidP="004A4FB9">
            <w:pPr>
              <w:pStyle w:val="Achievement"/>
              <w:ind w:left="0" w:firstLine="0"/>
              <w:rPr>
                <w:rFonts w:ascii="Arial Narrow" w:hAnsi="Arial Narrow"/>
                <w:sz w:val="16"/>
                <w:szCs w:val="16"/>
              </w:rPr>
            </w:pPr>
          </w:p>
          <w:p w:rsidR="00A418E0" w:rsidRDefault="00721AB5" w:rsidP="004A4FB9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right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2001</w:t>
            </w:r>
            <w:r w:rsidR="00361F27">
              <w:rPr>
                <w:rFonts w:ascii="Arial Narrow" w:hAnsi="Arial Narrow"/>
              </w:rPr>
              <w:t xml:space="preserve"> – 2003</w:t>
            </w:r>
            <w:r w:rsidR="00361F27">
              <w:rPr>
                <w:rFonts w:ascii="Arial Narrow" w:hAnsi="Arial Narrow"/>
              </w:rPr>
              <w:tab/>
            </w:r>
            <w:r w:rsidR="00361F27">
              <w:rPr>
                <w:rFonts w:ascii="Arial Narrow" w:hAnsi="Arial Narrow"/>
                <w:b/>
              </w:rPr>
              <w:t xml:space="preserve">Hilton Garden Inn </w:t>
            </w:r>
            <w:r w:rsidR="00361F27">
              <w:rPr>
                <w:rFonts w:ascii="Arial Narrow" w:hAnsi="Arial Narrow"/>
              </w:rPr>
              <w:tab/>
              <w:t>Eagan, MN</w:t>
            </w:r>
          </w:p>
          <w:p w:rsidR="00A418E0" w:rsidRDefault="00361F27">
            <w:pPr>
              <w:pStyle w:val="JobTitle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Night Auditor</w:t>
            </w:r>
          </w:p>
          <w:p w:rsidR="00A418E0" w:rsidRDefault="00B62B74" w:rsidP="00361F27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Checked customers in and out of 100-unit hotel, providing Hilton’s standard of exc</w:t>
            </w:r>
            <w:r w:rsidR="00E17CDE">
              <w:rPr>
                <w:rFonts w:ascii="Arial Narrow" w:hAnsi="Arial Narrow"/>
              </w:rPr>
              <w:t>ellence toward customer service, performed counter</w:t>
            </w:r>
            <w:r w:rsidR="00E54014">
              <w:rPr>
                <w:rFonts w:ascii="Arial Narrow" w:hAnsi="Arial Narrow"/>
              </w:rPr>
              <w:t>,</w:t>
            </w:r>
            <w:r w:rsidR="00E17CDE">
              <w:rPr>
                <w:rFonts w:ascii="Arial Narrow" w:hAnsi="Arial Narrow"/>
              </w:rPr>
              <w:t xml:space="preserve"> cash and credit card transactions.</w:t>
            </w:r>
          </w:p>
          <w:p w:rsidR="00E54014" w:rsidRDefault="00E54014" w:rsidP="00E54014">
            <w:pPr>
              <w:pStyle w:val="Achievement"/>
              <w:numPr>
                <w:ilvl w:val="0"/>
                <w:numId w:val="3"/>
              </w:numPr>
            </w:pPr>
            <w:r>
              <w:rPr>
                <w:rFonts w:ascii="Arial Narrow" w:hAnsi="Arial Narrow"/>
              </w:rPr>
              <w:t xml:space="preserve">Resolved customer requests, questions and complaints; served as liaison between customer and hotel. </w:t>
            </w:r>
          </w:p>
          <w:p w:rsidR="00B62B74" w:rsidRDefault="00B62B74" w:rsidP="00361F27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Daily audit (Excel spreadsheet) of hotel, bar and restaurant receipts</w:t>
            </w:r>
            <w:r w:rsidR="00E17CDE">
              <w:rPr>
                <w:rFonts w:ascii="Arial Narrow" w:hAnsi="Arial Narrow"/>
              </w:rPr>
              <w:t xml:space="preserve"> to </w:t>
            </w:r>
            <w:r w:rsidR="009A50ED">
              <w:rPr>
                <w:rFonts w:ascii="Arial Narrow" w:hAnsi="Arial Narrow"/>
                <w:b/>
              </w:rPr>
              <w:t>$11</w:t>
            </w:r>
            <w:r w:rsidR="0060470F" w:rsidRPr="0060470F">
              <w:rPr>
                <w:rFonts w:ascii="Arial Narrow" w:hAnsi="Arial Narrow"/>
                <w:b/>
              </w:rPr>
              <w:t xml:space="preserve"> t</w:t>
            </w:r>
            <w:r w:rsidR="00E17CDE" w:rsidRPr="0060470F">
              <w:rPr>
                <w:rFonts w:ascii="Arial Narrow" w:hAnsi="Arial Narrow"/>
                <w:b/>
              </w:rPr>
              <w:t>housand</w:t>
            </w:r>
            <w:r w:rsidR="00E17CDE">
              <w:rPr>
                <w:rFonts w:ascii="Arial Narrow" w:hAnsi="Arial Narrow"/>
              </w:rPr>
              <w:t xml:space="preserve"> gross </w:t>
            </w:r>
            <w:r w:rsidR="00E17CDE" w:rsidRPr="00E17CDE">
              <w:rPr>
                <w:rFonts w:ascii="Arial Narrow" w:hAnsi="Arial Narrow"/>
                <w:u w:val="single"/>
              </w:rPr>
              <w:t>daily</w:t>
            </w:r>
            <w:r w:rsidR="00E17CDE">
              <w:rPr>
                <w:rFonts w:ascii="Arial Narrow" w:hAnsi="Arial Narrow"/>
              </w:rPr>
              <w:t xml:space="preserve"> revenue.</w:t>
            </w:r>
          </w:p>
          <w:p w:rsidR="00A418E0" w:rsidRPr="00361F27" w:rsidRDefault="00361F27" w:rsidP="00361F27">
            <w:pPr>
              <w:pStyle w:val="Achievement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Prepared manager’s</w:t>
            </w:r>
            <w:r w:rsidR="00E17CDE">
              <w:rPr>
                <w:rFonts w:ascii="Arial Narrow" w:hAnsi="Arial Narrow"/>
              </w:rPr>
              <w:t xml:space="preserve"> expenses and revenue </w:t>
            </w:r>
            <w:r>
              <w:rPr>
                <w:rFonts w:ascii="Arial Narrow" w:hAnsi="Arial Narrow"/>
              </w:rPr>
              <w:t>report for all hotel departments.</w:t>
            </w:r>
          </w:p>
          <w:p w:rsidR="00A418E0" w:rsidRPr="00DA7FBD" w:rsidRDefault="00A418E0" w:rsidP="00721AB5">
            <w:pPr>
              <w:pStyle w:val="Achievement"/>
              <w:ind w:left="0" w:firstLine="0"/>
              <w:rPr>
                <w:rFonts w:ascii="Arial Narrow" w:hAnsi="Arial Narrow"/>
                <w:sz w:val="16"/>
                <w:szCs w:val="16"/>
              </w:rPr>
            </w:pPr>
          </w:p>
          <w:p w:rsidR="00A418E0" w:rsidRDefault="00721AB5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left="360" w:right="72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1995 - 2001</w:t>
            </w:r>
            <w:r w:rsidR="00361F27">
              <w:rPr>
                <w:rFonts w:ascii="Arial Narrow" w:hAnsi="Arial Narrow"/>
              </w:rPr>
              <w:tab/>
            </w:r>
            <w:r w:rsidR="00361F27">
              <w:rPr>
                <w:rFonts w:ascii="Arial Narrow" w:hAnsi="Arial Narrow"/>
                <w:b/>
              </w:rPr>
              <w:t>Video Update</w:t>
            </w:r>
            <w:r w:rsidR="00361F27">
              <w:rPr>
                <w:rFonts w:ascii="Arial Narrow" w:hAnsi="Arial Narrow"/>
              </w:rPr>
              <w:tab/>
              <w:t xml:space="preserve">St. Paul, MN  </w:t>
            </w:r>
          </w:p>
          <w:p w:rsidR="00A418E0" w:rsidRDefault="00361F27">
            <w:pPr>
              <w:pStyle w:val="JobTitle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Accountant</w:t>
            </w:r>
          </w:p>
          <w:p w:rsidR="008914D9" w:rsidRDefault="00361F27" w:rsidP="008914D9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Prepared month-end supplemental schedules</w:t>
            </w:r>
            <w:r w:rsidR="008914D9">
              <w:rPr>
                <w:rFonts w:ascii="Arial Narrow" w:hAnsi="Arial Narrow"/>
              </w:rPr>
              <w:t>, bank, payroll, and general ledger reconciliations.</w:t>
            </w:r>
          </w:p>
          <w:p w:rsidR="008914D9" w:rsidRDefault="008914D9" w:rsidP="008914D9">
            <w:pPr>
              <w:pStyle w:val="CompanyName"/>
              <w:numPr>
                <w:ilvl w:val="0"/>
                <w:numId w:val="2"/>
              </w:numPr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right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Prepared annual report footnotes and schedules, performed analysis of cash and expenses. </w:t>
            </w:r>
          </w:p>
          <w:p w:rsidR="00A418E0" w:rsidRPr="00DA7FBD" w:rsidRDefault="00A418E0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left="360" w:right="72" w:hanging="360"/>
              <w:rPr>
                <w:rFonts w:ascii="Arial Narrow" w:hAnsi="Arial Narrow"/>
                <w:sz w:val="16"/>
                <w:szCs w:val="16"/>
              </w:rPr>
            </w:pPr>
          </w:p>
          <w:p w:rsidR="00A418E0" w:rsidRDefault="00361F27">
            <w:pPr>
              <w:pStyle w:val="CompanyName"/>
              <w:tabs>
                <w:tab w:val="clear" w:pos="1440"/>
                <w:tab w:val="clear" w:pos="6480"/>
                <w:tab w:val="left" w:pos="3519"/>
                <w:tab w:val="right" w:pos="9279"/>
              </w:tabs>
              <w:spacing w:before="0"/>
              <w:ind w:right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1992 - 1995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b/>
              </w:rPr>
              <w:t>Nations Bank</w:t>
            </w:r>
            <w:r>
              <w:rPr>
                <w:rFonts w:ascii="Arial Narrow" w:hAnsi="Arial Narrow"/>
              </w:rPr>
              <w:tab/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 Narrow" w:hAnsi="Arial Narrow"/>
                  </w:rPr>
                  <w:t>Atlanta</w:t>
                </w:r>
              </w:smartTag>
              <w:r>
                <w:rPr>
                  <w:rFonts w:ascii="Arial Narrow" w:hAnsi="Arial Narrow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 Narrow" w:hAnsi="Arial Narrow"/>
                  </w:rPr>
                  <w:t>GA</w:t>
                </w:r>
              </w:smartTag>
            </w:smartTag>
            <w:r>
              <w:rPr>
                <w:rFonts w:ascii="Arial Narrow" w:hAnsi="Arial Narrow"/>
              </w:rPr>
              <w:t xml:space="preserve">  </w:t>
            </w:r>
          </w:p>
          <w:p w:rsidR="00A418E0" w:rsidRDefault="00361F27">
            <w:pPr>
              <w:pStyle w:val="JobTitle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Consumer Banker</w:t>
            </w:r>
          </w:p>
          <w:p w:rsidR="00A418E0" w:rsidRDefault="00361F27" w:rsidP="00361F27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Sold retail banking products and services.</w:t>
            </w:r>
          </w:p>
          <w:p w:rsidR="00A418E0" w:rsidRDefault="00361F27" w:rsidP="00361F27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Functioned as a “troubleshooter” in resolving any account problems.</w:t>
            </w:r>
          </w:p>
          <w:p w:rsidR="00A418E0" w:rsidRDefault="00361F27" w:rsidP="00361F27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Reviewed new loan</w:t>
            </w:r>
            <w:r w:rsidR="008914D9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for applications to computer system and subsequent balanc</w:t>
            </w:r>
            <w:r w:rsidR="008914D9">
              <w:rPr>
                <w:rFonts w:ascii="Arial Narrow" w:hAnsi="Arial Narrow"/>
              </w:rPr>
              <w:t>es.</w:t>
            </w:r>
          </w:p>
        </w:tc>
      </w:tr>
      <w:tr w:rsidR="00A418E0">
        <w:trPr>
          <w:cantSplit/>
        </w:trPr>
        <w:tc>
          <w:tcPr>
            <w:tcW w:w="10089" w:type="dxa"/>
            <w:gridSpan w:val="2"/>
          </w:tcPr>
          <w:p w:rsidR="00A418E0" w:rsidRDefault="00361F27">
            <w:pPr>
              <w:pStyle w:val="SectionTitle"/>
              <w:spacing w:before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education</w:t>
            </w:r>
          </w:p>
        </w:tc>
      </w:tr>
      <w:tr w:rsidR="00A418E0">
        <w:tc>
          <w:tcPr>
            <w:tcW w:w="513" w:type="dxa"/>
          </w:tcPr>
          <w:p w:rsidR="00A418E0" w:rsidRDefault="00A418E0">
            <w:pPr>
              <w:rPr>
                <w:rFonts w:ascii="Arial" w:hAnsi="Arial"/>
                <w:sz w:val="24"/>
              </w:rPr>
            </w:pPr>
          </w:p>
        </w:tc>
        <w:tc>
          <w:tcPr>
            <w:tcW w:w="9576" w:type="dxa"/>
          </w:tcPr>
          <w:p w:rsidR="00A418E0" w:rsidRDefault="002567FB">
            <w:pPr>
              <w:pStyle w:val="Objective"/>
              <w:spacing w:before="0"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</w:rPr>
              <w:t>Clark Atlanta University</w:t>
            </w:r>
            <w:r w:rsidR="00361F27">
              <w:rPr>
                <w:rFonts w:ascii="Arial Narrow" w:hAnsi="Arial Narrow"/>
              </w:rPr>
              <w:t xml:space="preserve">                           </w:t>
            </w:r>
            <w:r w:rsidR="00BD7CB3">
              <w:rPr>
                <w:rFonts w:ascii="Arial Narrow" w:hAnsi="Arial Narrow"/>
              </w:rPr>
              <w:t xml:space="preserve">                                                                    </w:t>
            </w:r>
            <w:r>
              <w:rPr>
                <w:rFonts w:ascii="Arial Narrow" w:hAnsi="Arial Narrow"/>
              </w:rPr>
              <w:t xml:space="preserve">            B.A</w:t>
            </w:r>
            <w:r w:rsidR="005F225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Accounting</w:t>
            </w:r>
            <w:r w:rsidR="00BD7CB3">
              <w:rPr>
                <w:rFonts w:ascii="Arial Narrow" w:hAnsi="Arial Narrow"/>
              </w:rPr>
              <w:t>, 19</w:t>
            </w:r>
            <w:r>
              <w:rPr>
                <w:rFonts w:ascii="Arial Narrow" w:hAnsi="Arial Narrow"/>
              </w:rPr>
              <w:t>91</w:t>
            </w:r>
          </w:p>
        </w:tc>
      </w:tr>
    </w:tbl>
    <w:p w:rsidR="00A418E0" w:rsidRDefault="00A418E0">
      <w:pPr>
        <w:pStyle w:val="BodyText"/>
        <w:spacing w:after="0"/>
        <w:jc w:val="left"/>
      </w:pPr>
    </w:p>
    <w:sectPr w:rsidR="00A418E0" w:rsidSect="00BD7CB3">
      <w:pgSz w:w="12240" w:h="15840" w:code="1"/>
      <w:pgMar w:top="547" w:right="1080" w:bottom="288" w:left="108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E9" w:rsidRDefault="002840E9">
      <w:r>
        <w:separator/>
      </w:r>
    </w:p>
  </w:endnote>
  <w:endnote w:type="continuationSeparator" w:id="0">
    <w:p w:rsidR="002840E9" w:rsidRDefault="0028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E9" w:rsidRDefault="002840E9">
      <w:r>
        <w:separator/>
      </w:r>
    </w:p>
  </w:footnote>
  <w:footnote w:type="continuationSeparator" w:id="0">
    <w:p w:rsidR="002840E9" w:rsidRDefault="0028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C7E7B6C"/>
    <w:multiLevelType w:val="hybridMultilevel"/>
    <w:tmpl w:val="821E29A6"/>
    <w:lvl w:ilvl="0" w:tplc="B6848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8F0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66C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4B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CEB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D0E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6C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4B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03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804E34"/>
    <w:multiLevelType w:val="hybridMultilevel"/>
    <w:tmpl w:val="BCC2EF12"/>
    <w:lvl w:ilvl="0" w:tplc="1C925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AE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E4A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ED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0C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CA94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0B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01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564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71"/>
  <w:drawingGridVerticalSpacing w:val="23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iResumeStyle" w:val="2"/>
  </w:docVars>
  <w:rsids>
    <w:rsidRoot w:val="00A25B28"/>
    <w:rsid w:val="0003751D"/>
    <w:rsid w:val="00073B4F"/>
    <w:rsid w:val="00093D7B"/>
    <w:rsid w:val="000F6092"/>
    <w:rsid w:val="001C30CA"/>
    <w:rsid w:val="001C433A"/>
    <w:rsid w:val="00202F09"/>
    <w:rsid w:val="00245F1F"/>
    <w:rsid w:val="002567FB"/>
    <w:rsid w:val="002840E9"/>
    <w:rsid w:val="00356C0B"/>
    <w:rsid w:val="00361F27"/>
    <w:rsid w:val="003B203F"/>
    <w:rsid w:val="0044131D"/>
    <w:rsid w:val="004A4FB9"/>
    <w:rsid w:val="005F2255"/>
    <w:rsid w:val="0060470F"/>
    <w:rsid w:val="00647957"/>
    <w:rsid w:val="00661E5D"/>
    <w:rsid w:val="00694CB4"/>
    <w:rsid w:val="00721AB5"/>
    <w:rsid w:val="007C0FB3"/>
    <w:rsid w:val="007E4745"/>
    <w:rsid w:val="008914D9"/>
    <w:rsid w:val="0089347E"/>
    <w:rsid w:val="00903BB9"/>
    <w:rsid w:val="009053A5"/>
    <w:rsid w:val="00914D8C"/>
    <w:rsid w:val="00966E2E"/>
    <w:rsid w:val="009A3C72"/>
    <w:rsid w:val="009A50ED"/>
    <w:rsid w:val="009B69B4"/>
    <w:rsid w:val="009E6B91"/>
    <w:rsid w:val="00A25B28"/>
    <w:rsid w:val="00A318CD"/>
    <w:rsid w:val="00A418E0"/>
    <w:rsid w:val="00AA4A4F"/>
    <w:rsid w:val="00B17801"/>
    <w:rsid w:val="00B55251"/>
    <w:rsid w:val="00B62B74"/>
    <w:rsid w:val="00B66ACB"/>
    <w:rsid w:val="00B95830"/>
    <w:rsid w:val="00BD7CB3"/>
    <w:rsid w:val="00C654FA"/>
    <w:rsid w:val="00C877B5"/>
    <w:rsid w:val="00CA4410"/>
    <w:rsid w:val="00D27F72"/>
    <w:rsid w:val="00D84A57"/>
    <w:rsid w:val="00DA7FBD"/>
    <w:rsid w:val="00E14D53"/>
    <w:rsid w:val="00E17CDE"/>
    <w:rsid w:val="00E31F54"/>
    <w:rsid w:val="00E54014"/>
    <w:rsid w:val="00F46874"/>
    <w:rsid w:val="00F6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8E0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A418E0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A418E0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A418E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418E0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A418E0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A418E0"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418E0"/>
    <w:pPr>
      <w:keepNext/>
      <w:tabs>
        <w:tab w:val="left" w:pos="4149"/>
        <w:tab w:val="right" w:pos="10539"/>
      </w:tabs>
      <w:jc w:val="left"/>
      <w:outlineLvl w:val="6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qFormat/>
    <w:rsid w:val="00A418E0"/>
    <w:pPr>
      <w:keepNext/>
      <w:tabs>
        <w:tab w:val="left" w:pos="3069"/>
        <w:tab w:val="left" w:pos="4149"/>
        <w:tab w:val="right" w:pos="9279"/>
        <w:tab w:val="right" w:pos="10539"/>
      </w:tabs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A418E0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rsid w:val="00A418E0"/>
    <w:pPr>
      <w:spacing w:after="220" w:line="240" w:lineRule="atLeast"/>
    </w:pPr>
  </w:style>
  <w:style w:type="paragraph" w:customStyle="1" w:styleId="HeaderBase">
    <w:name w:val="Header Base"/>
    <w:basedOn w:val="Normal"/>
    <w:rsid w:val="00A418E0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A418E0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A418E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A418E0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A418E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A418E0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A418E0"/>
    <w:p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A418E0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semiHidden/>
    <w:rsid w:val="00A418E0"/>
    <w:pPr>
      <w:keepNext/>
    </w:pPr>
  </w:style>
  <w:style w:type="paragraph" w:customStyle="1" w:styleId="CityState">
    <w:name w:val="City/State"/>
    <w:basedOn w:val="BodyText"/>
    <w:next w:val="BodyText"/>
    <w:rsid w:val="00A418E0"/>
    <w:pPr>
      <w:keepNext/>
    </w:pPr>
  </w:style>
  <w:style w:type="paragraph" w:customStyle="1" w:styleId="Institution">
    <w:name w:val="Institution"/>
    <w:basedOn w:val="Normal"/>
    <w:next w:val="Achievement"/>
    <w:rsid w:val="00A418E0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A418E0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  <w:rsid w:val="00A418E0"/>
  </w:style>
  <w:style w:type="paragraph" w:styleId="Footer">
    <w:name w:val="footer"/>
    <w:basedOn w:val="HeaderBase"/>
    <w:semiHidden/>
    <w:rsid w:val="00A418E0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A418E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A418E0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A418E0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sid w:val="00A418E0"/>
    <w:rPr>
      <w:sz w:val="24"/>
    </w:rPr>
  </w:style>
  <w:style w:type="character" w:styleId="Emphasis">
    <w:name w:val="Emphasis"/>
    <w:qFormat/>
    <w:rsid w:val="00A418E0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rsid w:val="00A418E0"/>
    <w:pPr>
      <w:ind w:left="720"/>
    </w:pPr>
  </w:style>
  <w:style w:type="character" w:customStyle="1" w:styleId="Job">
    <w:name w:val="Job"/>
    <w:basedOn w:val="DefaultParagraphFont"/>
    <w:rsid w:val="00A418E0"/>
  </w:style>
  <w:style w:type="paragraph" w:customStyle="1" w:styleId="PersonalData">
    <w:name w:val="Personal Data"/>
    <w:basedOn w:val="BodyText"/>
    <w:rsid w:val="00A418E0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A418E0"/>
    <w:pPr>
      <w:spacing w:before="60"/>
    </w:pPr>
  </w:style>
  <w:style w:type="paragraph" w:customStyle="1" w:styleId="NoTitle">
    <w:name w:val="No Title"/>
    <w:basedOn w:val="SectionTitle"/>
    <w:rsid w:val="00A418E0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A418E0"/>
    <w:pPr>
      <w:spacing w:before="220"/>
      <w:ind w:left="245" w:hanging="245"/>
    </w:pPr>
  </w:style>
  <w:style w:type="character" w:styleId="Hyperlink">
    <w:name w:val="Hyperlink"/>
    <w:basedOn w:val="DefaultParagraphFont"/>
    <w:semiHidden/>
    <w:rsid w:val="00A418E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418E0"/>
    <w:rPr>
      <w:color w:val="800080"/>
      <w:u w:val="single"/>
    </w:rPr>
  </w:style>
  <w:style w:type="paragraph" w:styleId="BalloonText">
    <w:name w:val="Balloon Text"/>
    <w:basedOn w:val="Normal"/>
    <w:semiHidden/>
    <w:rsid w:val="00093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8E0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A418E0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A418E0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A418E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418E0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A418E0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A418E0"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418E0"/>
    <w:pPr>
      <w:keepNext/>
      <w:tabs>
        <w:tab w:val="left" w:pos="4149"/>
        <w:tab w:val="right" w:pos="10539"/>
      </w:tabs>
      <w:jc w:val="left"/>
      <w:outlineLvl w:val="6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qFormat/>
    <w:rsid w:val="00A418E0"/>
    <w:pPr>
      <w:keepNext/>
      <w:tabs>
        <w:tab w:val="left" w:pos="3069"/>
        <w:tab w:val="left" w:pos="4149"/>
        <w:tab w:val="right" w:pos="9279"/>
        <w:tab w:val="right" w:pos="10539"/>
      </w:tabs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A418E0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rsid w:val="00A418E0"/>
    <w:pPr>
      <w:spacing w:after="220" w:line="240" w:lineRule="atLeast"/>
    </w:pPr>
  </w:style>
  <w:style w:type="paragraph" w:customStyle="1" w:styleId="HeaderBase">
    <w:name w:val="Header Base"/>
    <w:basedOn w:val="Normal"/>
    <w:rsid w:val="00A418E0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A418E0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A418E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A418E0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A418E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A418E0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A418E0"/>
    <w:p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A418E0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semiHidden/>
    <w:rsid w:val="00A418E0"/>
    <w:pPr>
      <w:keepNext/>
    </w:pPr>
  </w:style>
  <w:style w:type="paragraph" w:customStyle="1" w:styleId="CityState">
    <w:name w:val="City/State"/>
    <w:basedOn w:val="BodyText"/>
    <w:next w:val="BodyText"/>
    <w:rsid w:val="00A418E0"/>
    <w:pPr>
      <w:keepNext/>
    </w:pPr>
  </w:style>
  <w:style w:type="paragraph" w:customStyle="1" w:styleId="Institution">
    <w:name w:val="Institution"/>
    <w:basedOn w:val="Normal"/>
    <w:next w:val="Achievement"/>
    <w:rsid w:val="00A418E0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A418E0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  <w:rsid w:val="00A418E0"/>
  </w:style>
  <w:style w:type="paragraph" w:styleId="Footer">
    <w:name w:val="footer"/>
    <w:basedOn w:val="HeaderBase"/>
    <w:semiHidden/>
    <w:rsid w:val="00A418E0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A418E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A418E0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A418E0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sid w:val="00A418E0"/>
    <w:rPr>
      <w:sz w:val="24"/>
    </w:rPr>
  </w:style>
  <w:style w:type="character" w:styleId="Emphasis">
    <w:name w:val="Emphasis"/>
    <w:qFormat/>
    <w:rsid w:val="00A418E0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rsid w:val="00A418E0"/>
    <w:pPr>
      <w:ind w:left="720"/>
    </w:pPr>
  </w:style>
  <w:style w:type="character" w:customStyle="1" w:styleId="Job">
    <w:name w:val="Job"/>
    <w:basedOn w:val="DefaultParagraphFont"/>
    <w:rsid w:val="00A418E0"/>
  </w:style>
  <w:style w:type="paragraph" w:customStyle="1" w:styleId="PersonalData">
    <w:name w:val="Personal Data"/>
    <w:basedOn w:val="BodyText"/>
    <w:rsid w:val="00A418E0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A418E0"/>
    <w:pPr>
      <w:spacing w:before="60"/>
    </w:pPr>
  </w:style>
  <w:style w:type="paragraph" w:customStyle="1" w:styleId="NoTitle">
    <w:name w:val="No Title"/>
    <w:basedOn w:val="SectionTitle"/>
    <w:rsid w:val="00A418E0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A418E0"/>
    <w:pPr>
      <w:spacing w:before="220"/>
      <w:ind w:left="245" w:hanging="245"/>
    </w:pPr>
  </w:style>
  <w:style w:type="character" w:styleId="Hyperlink">
    <w:name w:val="Hyperlink"/>
    <w:basedOn w:val="DefaultParagraphFont"/>
    <w:semiHidden/>
    <w:rsid w:val="00A418E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418E0"/>
    <w:rPr>
      <w:color w:val="800080"/>
      <w:u w:val="single"/>
    </w:rPr>
  </w:style>
  <w:style w:type="paragraph" w:styleId="BalloonText">
    <w:name w:val="Balloon Text"/>
    <w:basedOn w:val="Normal"/>
    <w:semiHidden/>
    <w:rsid w:val="00093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cclain25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57</TotalTime>
  <Pages>1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Project for Pride in Living, Inc.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Valued Gateway Client</dc:creator>
  <cp:lastModifiedBy>Resource</cp:lastModifiedBy>
  <cp:revision>16</cp:revision>
  <cp:lastPrinted>2008-05-01T19:40:00Z</cp:lastPrinted>
  <dcterms:created xsi:type="dcterms:W3CDTF">2011-06-28T18:30:00Z</dcterms:created>
  <dcterms:modified xsi:type="dcterms:W3CDTF">2013-09-03T17:21:00Z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