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F6CF9" w14:textId="77777777" w:rsidR="00B076D8" w:rsidRPr="00CF0EA7" w:rsidRDefault="00B076D8" w:rsidP="00B076D8">
      <w:pPr>
        <w:ind w:left="720"/>
        <w:rPr>
          <w:rFonts w:ascii="Arial Narrow" w:hAnsi="Arial Narrow"/>
        </w:rPr>
      </w:pPr>
      <w:bookmarkStart w:id="0" w:name="_GoBack"/>
      <w:bookmarkEnd w:id="0"/>
    </w:p>
    <w:p w14:paraId="756476A1" w14:textId="05C89663" w:rsidR="00B076D8" w:rsidRPr="005C77F7" w:rsidRDefault="003F22DB" w:rsidP="004C663D">
      <w:pPr>
        <w:contextualSpacing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MASTER SCHEDULER</w:t>
      </w:r>
    </w:p>
    <w:p w14:paraId="2A27E72A" w14:textId="77777777" w:rsidR="003736FB" w:rsidRDefault="003736FB" w:rsidP="003736FB">
      <w:pPr>
        <w:contextualSpacing/>
        <w:rPr>
          <w:rFonts w:ascii="Arial Narrow" w:hAnsi="Arial Narrow"/>
          <w:b/>
          <w:sz w:val="22"/>
          <w:szCs w:val="22"/>
        </w:rPr>
      </w:pPr>
    </w:p>
    <w:p w14:paraId="57DC06A8" w14:textId="77777777" w:rsidR="003736FB" w:rsidRDefault="00BB40C6" w:rsidP="003736FB">
      <w:pPr>
        <w:contextualSpacing/>
        <w:rPr>
          <w:rFonts w:ascii="Arial Narrow" w:hAnsi="Arial Narrow"/>
          <w:b/>
          <w:sz w:val="20"/>
          <w:szCs w:val="20"/>
        </w:rPr>
      </w:pPr>
      <w:r w:rsidRPr="00307704">
        <w:rPr>
          <w:rFonts w:ascii="Arial Narrow" w:hAnsi="Arial Narrow"/>
          <w:b/>
          <w:sz w:val="20"/>
          <w:szCs w:val="20"/>
        </w:rPr>
        <w:t>Effective</w:t>
      </w:r>
      <w:r w:rsidR="00C0392C" w:rsidRPr="00307704">
        <w:rPr>
          <w:rFonts w:ascii="Arial Narrow" w:hAnsi="Arial Narrow"/>
          <w:b/>
          <w:sz w:val="20"/>
          <w:szCs w:val="20"/>
        </w:rPr>
        <w:t xml:space="preserve"> leader</w:t>
      </w:r>
      <w:r w:rsidR="00D30824" w:rsidRPr="00307704">
        <w:rPr>
          <w:rFonts w:ascii="Arial Narrow" w:hAnsi="Arial Narrow"/>
          <w:b/>
          <w:sz w:val="20"/>
          <w:szCs w:val="20"/>
        </w:rPr>
        <w:t>,</w:t>
      </w:r>
      <w:r w:rsidR="00C0392C" w:rsidRPr="00307704">
        <w:rPr>
          <w:rFonts w:ascii="Arial Narrow" w:hAnsi="Arial Narrow"/>
          <w:b/>
          <w:sz w:val="20"/>
          <w:szCs w:val="20"/>
        </w:rPr>
        <w:t xml:space="preserve"> experienced in</w:t>
      </w:r>
      <w:r w:rsidR="00D30824" w:rsidRPr="00307704">
        <w:rPr>
          <w:rFonts w:ascii="Arial Narrow" w:hAnsi="Arial Narrow"/>
          <w:b/>
          <w:sz w:val="20"/>
          <w:szCs w:val="20"/>
        </w:rPr>
        <w:t xml:space="preserve"> operations, corporate strategy </w:t>
      </w:r>
      <w:r w:rsidR="00307704">
        <w:rPr>
          <w:rFonts w:ascii="Arial Narrow" w:hAnsi="Arial Narrow"/>
          <w:b/>
          <w:sz w:val="20"/>
          <w:szCs w:val="20"/>
        </w:rPr>
        <w:t xml:space="preserve">development, </w:t>
      </w:r>
      <w:r w:rsidR="000405D7">
        <w:rPr>
          <w:rFonts w:ascii="Arial Narrow" w:hAnsi="Arial Narrow"/>
          <w:b/>
          <w:sz w:val="20"/>
          <w:szCs w:val="20"/>
        </w:rPr>
        <w:t>ship</w:t>
      </w:r>
      <w:r w:rsidR="00242CE3">
        <w:rPr>
          <w:rFonts w:ascii="Arial Narrow" w:hAnsi="Arial Narrow"/>
          <w:b/>
          <w:sz w:val="20"/>
          <w:szCs w:val="20"/>
        </w:rPr>
        <w:t>ping</w:t>
      </w:r>
      <w:r w:rsidR="000405D7">
        <w:rPr>
          <w:rFonts w:ascii="Arial Narrow" w:hAnsi="Arial Narrow"/>
          <w:b/>
          <w:sz w:val="20"/>
          <w:szCs w:val="20"/>
        </w:rPr>
        <w:t xml:space="preserve"> management</w:t>
      </w:r>
      <w:r w:rsidR="00307704">
        <w:rPr>
          <w:rFonts w:ascii="Arial Narrow" w:hAnsi="Arial Narrow"/>
          <w:b/>
          <w:sz w:val="20"/>
          <w:szCs w:val="20"/>
        </w:rPr>
        <w:t xml:space="preserve"> and project management</w:t>
      </w:r>
    </w:p>
    <w:p w14:paraId="2EF8310D" w14:textId="77777777" w:rsidR="003736FB" w:rsidRDefault="003736FB" w:rsidP="003736FB">
      <w:pPr>
        <w:contextualSpacing/>
        <w:rPr>
          <w:rFonts w:ascii="Arial Narrow" w:hAnsi="Arial Narrow"/>
          <w:b/>
          <w:sz w:val="20"/>
          <w:szCs w:val="20"/>
        </w:rPr>
      </w:pPr>
    </w:p>
    <w:p w14:paraId="027E8749" w14:textId="77777777" w:rsidR="00D30824" w:rsidRDefault="001D14C7" w:rsidP="003736FB">
      <w:pPr>
        <w:contextualSpacing/>
        <w:rPr>
          <w:rFonts w:ascii="Arial Narrow" w:hAnsi="Arial Narrow"/>
          <w:b/>
          <w:sz w:val="20"/>
          <w:szCs w:val="20"/>
        </w:rPr>
      </w:pPr>
      <w:r w:rsidRPr="003736FB">
        <w:rPr>
          <w:rFonts w:ascii="Arial Narrow" w:hAnsi="Arial Narrow"/>
          <w:b/>
          <w:sz w:val="20"/>
          <w:szCs w:val="20"/>
        </w:rPr>
        <w:t xml:space="preserve">Motivated, financially-minded manager with </w:t>
      </w:r>
      <w:r w:rsidR="003736FB" w:rsidRPr="003736FB">
        <w:rPr>
          <w:rFonts w:ascii="Arial Narrow" w:hAnsi="Arial Narrow"/>
          <w:b/>
          <w:sz w:val="20"/>
          <w:szCs w:val="20"/>
        </w:rPr>
        <w:t xml:space="preserve">a </w:t>
      </w:r>
      <w:r w:rsidRPr="003736FB">
        <w:rPr>
          <w:rFonts w:ascii="Arial Narrow" w:hAnsi="Arial Narrow"/>
          <w:b/>
          <w:sz w:val="20"/>
          <w:szCs w:val="20"/>
        </w:rPr>
        <w:t>proven trac</w:t>
      </w:r>
      <w:r w:rsidR="003736FB" w:rsidRPr="003736FB">
        <w:rPr>
          <w:rFonts w:ascii="Arial Narrow" w:hAnsi="Arial Narrow"/>
          <w:b/>
          <w:sz w:val="20"/>
          <w:szCs w:val="20"/>
        </w:rPr>
        <w:t xml:space="preserve">k record </w:t>
      </w:r>
      <w:r w:rsidR="003736FB">
        <w:rPr>
          <w:rFonts w:ascii="Arial Narrow" w:hAnsi="Arial Narrow"/>
          <w:b/>
          <w:sz w:val="20"/>
          <w:szCs w:val="20"/>
        </w:rPr>
        <w:t xml:space="preserve">of </w:t>
      </w:r>
      <w:r w:rsidR="000405D7">
        <w:rPr>
          <w:rFonts w:ascii="Arial Narrow" w:hAnsi="Arial Narrow"/>
          <w:b/>
          <w:sz w:val="20"/>
          <w:szCs w:val="20"/>
        </w:rPr>
        <w:t>improving fabrication, molding, casting, and inventory operations</w:t>
      </w:r>
      <w:r w:rsidR="003736FB" w:rsidRPr="003736FB">
        <w:rPr>
          <w:rFonts w:ascii="Arial Narrow" w:hAnsi="Arial Narrow"/>
          <w:b/>
          <w:sz w:val="20"/>
          <w:szCs w:val="20"/>
        </w:rPr>
        <w:t xml:space="preserve"> </w:t>
      </w:r>
      <w:r w:rsidR="003736FB">
        <w:rPr>
          <w:rFonts w:ascii="Arial Narrow" w:hAnsi="Arial Narrow"/>
          <w:b/>
          <w:sz w:val="20"/>
          <w:szCs w:val="20"/>
        </w:rPr>
        <w:t>while</w:t>
      </w:r>
      <w:r w:rsidR="00244949">
        <w:rPr>
          <w:rFonts w:ascii="Arial Narrow" w:hAnsi="Arial Narrow"/>
          <w:b/>
          <w:sz w:val="20"/>
          <w:szCs w:val="20"/>
        </w:rPr>
        <w:t xml:space="preserve"> maximizing </w:t>
      </w:r>
      <w:r w:rsidR="000405D7">
        <w:rPr>
          <w:rFonts w:ascii="Arial Narrow" w:hAnsi="Arial Narrow"/>
          <w:b/>
          <w:sz w:val="20"/>
          <w:szCs w:val="20"/>
        </w:rPr>
        <w:t>company profit margins</w:t>
      </w:r>
    </w:p>
    <w:p w14:paraId="4B189A8A" w14:textId="77777777" w:rsidR="00681E8A" w:rsidRDefault="00681E8A" w:rsidP="003736FB">
      <w:pPr>
        <w:contextualSpacing/>
        <w:rPr>
          <w:rFonts w:ascii="Arial Narrow" w:hAnsi="Arial Narrow"/>
          <w:b/>
          <w:sz w:val="20"/>
          <w:szCs w:val="20"/>
        </w:rPr>
      </w:pPr>
    </w:p>
    <w:p w14:paraId="09ED819F" w14:textId="77777777" w:rsidR="00681E8A" w:rsidRDefault="00681E8A" w:rsidP="003736FB">
      <w:pPr>
        <w:contextualSpacing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Exposure to fast-paced industrial </w:t>
      </w:r>
      <w:r w:rsidR="0068180A">
        <w:rPr>
          <w:rFonts w:ascii="Arial Narrow" w:hAnsi="Arial Narrow"/>
          <w:b/>
          <w:sz w:val="20"/>
          <w:szCs w:val="20"/>
        </w:rPr>
        <w:t>and shop environments, employee management, and performance evaluation</w:t>
      </w:r>
      <w:r w:rsidR="00242CE3">
        <w:rPr>
          <w:rFonts w:ascii="Arial Narrow" w:hAnsi="Arial Narrow"/>
          <w:b/>
          <w:sz w:val="20"/>
          <w:szCs w:val="20"/>
        </w:rPr>
        <w:t>s</w:t>
      </w:r>
    </w:p>
    <w:p w14:paraId="779260F0" w14:textId="77777777" w:rsidR="003736FB" w:rsidRPr="004C700D" w:rsidRDefault="003736FB" w:rsidP="00B076D8">
      <w:pPr>
        <w:rPr>
          <w:rFonts w:ascii="Arial Narrow" w:hAnsi="Arial Narrow"/>
          <w:b/>
          <w:sz w:val="20"/>
          <w:szCs w:val="20"/>
          <w:highlight w:val="yellow"/>
        </w:rPr>
      </w:pPr>
    </w:p>
    <w:p w14:paraId="459DCF86" w14:textId="77777777" w:rsidR="004C700D" w:rsidRPr="00C0392C" w:rsidRDefault="0068180A" w:rsidP="00B076D8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Seeking manager</w:t>
      </w:r>
      <w:r w:rsidR="004C700D" w:rsidRPr="003736FB">
        <w:rPr>
          <w:rFonts w:ascii="Arial Narrow" w:hAnsi="Arial Narrow"/>
          <w:b/>
          <w:sz w:val="20"/>
          <w:szCs w:val="20"/>
        </w:rPr>
        <w:t xml:space="preserve">-level opportunity to improve operations through collaborative, process-driven initiatives and </w:t>
      </w:r>
      <w:r w:rsidR="003736FB">
        <w:rPr>
          <w:rFonts w:ascii="Arial Narrow" w:hAnsi="Arial Narrow"/>
          <w:b/>
          <w:sz w:val="20"/>
          <w:szCs w:val="20"/>
        </w:rPr>
        <w:t xml:space="preserve">proven </w:t>
      </w:r>
      <w:r w:rsidR="004C700D" w:rsidRPr="003736FB">
        <w:rPr>
          <w:rFonts w:ascii="Arial Narrow" w:hAnsi="Arial Narrow"/>
          <w:b/>
          <w:sz w:val="20"/>
          <w:szCs w:val="20"/>
        </w:rPr>
        <w:t>strategies</w:t>
      </w:r>
      <w:r w:rsidR="00C3016F" w:rsidRPr="003736FB">
        <w:rPr>
          <w:rFonts w:ascii="Arial Narrow" w:hAnsi="Arial Narrow"/>
          <w:b/>
          <w:sz w:val="20"/>
          <w:szCs w:val="20"/>
        </w:rPr>
        <w:t xml:space="preserve"> by utilizing the below experience and professional strengths:</w:t>
      </w:r>
    </w:p>
    <w:p w14:paraId="522F16BA" w14:textId="77777777" w:rsidR="000B48DF" w:rsidRPr="00CF0EA7" w:rsidRDefault="000B48DF" w:rsidP="00B076D8">
      <w:pPr>
        <w:rPr>
          <w:rFonts w:ascii="Arial Narrow" w:hAnsi="Arial Narrow"/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25"/>
        <w:gridCol w:w="3600"/>
      </w:tblGrid>
      <w:tr w:rsidR="00E97968" w14:paraId="44FAAE13" w14:textId="77777777" w:rsidTr="003F22DB">
        <w:trPr>
          <w:jc w:val="center"/>
        </w:trPr>
        <w:tc>
          <w:tcPr>
            <w:tcW w:w="4225" w:type="dxa"/>
          </w:tcPr>
          <w:p w14:paraId="7387CF9C" w14:textId="77777777" w:rsidR="00E97968" w:rsidRPr="003736FB" w:rsidRDefault="00E97968" w:rsidP="00C3016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736FB">
              <w:rPr>
                <w:rFonts w:ascii="Arial Narrow" w:hAnsi="Arial Narrow"/>
                <w:b/>
                <w:sz w:val="20"/>
                <w:szCs w:val="20"/>
              </w:rPr>
              <w:t>OPERATIONS</w:t>
            </w:r>
          </w:p>
        </w:tc>
        <w:tc>
          <w:tcPr>
            <w:tcW w:w="3600" w:type="dxa"/>
          </w:tcPr>
          <w:p w14:paraId="3C347F0B" w14:textId="77777777" w:rsidR="00E97968" w:rsidRPr="003736FB" w:rsidRDefault="00E97968" w:rsidP="00C3016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736FB">
              <w:rPr>
                <w:rFonts w:ascii="Arial Narrow" w:hAnsi="Arial Narrow"/>
                <w:b/>
                <w:sz w:val="20"/>
                <w:szCs w:val="20"/>
              </w:rPr>
              <w:t>PROJECT MANAGEMENT</w:t>
            </w:r>
          </w:p>
        </w:tc>
      </w:tr>
      <w:tr w:rsidR="00E97968" w:rsidRPr="00C3016F" w14:paraId="2B629832" w14:textId="77777777" w:rsidTr="003F22DB">
        <w:trPr>
          <w:jc w:val="center"/>
        </w:trPr>
        <w:tc>
          <w:tcPr>
            <w:tcW w:w="4225" w:type="dxa"/>
            <w:vAlign w:val="center"/>
          </w:tcPr>
          <w:p w14:paraId="5FF4EA03" w14:textId="77777777" w:rsidR="00E97968" w:rsidRPr="00C3016F" w:rsidRDefault="00E97968" w:rsidP="002E557C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  <w:sz w:val="18"/>
                <w:szCs w:val="18"/>
              </w:rPr>
            </w:pPr>
            <w:r w:rsidRPr="00C3016F">
              <w:rPr>
                <w:rFonts w:ascii="Arial Narrow" w:hAnsi="Arial Narrow"/>
                <w:sz w:val="18"/>
                <w:szCs w:val="18"/>
              </w:rPr>
              <w:t>Administrative management</w:t>
            </w:r>
          </w:p>
        </w:tc>
        <w:tc>
          <w:tcPr>
            <w:tcW w:w="3600" w:type="dxa"/>
            <w:vAlign w:val="center"/>
          </w:tcPr>
          <w:p w14:paraId="51C2707F" w14:textId="77777777" w:rsidR="00E97968" w:rsidRPr="00C3016F" w:rsidRDefault="003F22DB" w:rsidP="002E557C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Design and constructability reviews</w:t>
            </w:r>
          </w:p>
        </w:tc>
      </w:tr>
      <w:tr w:rsidR="00E97968" w:rsidRPr="00C3016F" w14:paraId="4BF16650" w14:textId="77777777" w:rsidTr="003F22DB">
        <w:trPr>
          <w:jc w:val="center"/>
        </w:trPr>
        <w:tc>
          <w:tcPr>
            <w:tcW w:w="4225" w:type="dxa"/>
            <w:vAlign w:val="center"/>
          </w:tcPr>
          <w:p w14:paraId="00758AC3" w14:textId="77777777" w:rsidR="00E97968" w:rsidRPr="00C3016F" w:rsidRDefault="00E97968" w:rsidP="002E557C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  <w:sz w:val="18"/>
                <w:szCs w:val="18"/>
              </w:rPr>
            </w:pPr>
            <w:r w:rsidRPr="00C3016F">
              <w:rPr>
                <w:rFonts w:ascii="Arial Narrow" w:hAnsi="Arial Narrow"/>
                <w:sz w:val="18"/>
                <w:szCs w:val="18"/>
              </w:rPr>
              <w:t>Corporate strategy development</w:t>
            </w:r>
          </w:p>
        </w:tc>
        <w:tc>
          <w:tcPr>
            <w:tcW w:w="3600" w:type="dxa"/>
            <w:vAlign w:val="center"/>
          </w:tcPr>
          <w:p w14:paraId="38591117" w14:textId="77777777" w:rsidR="00E97968" w:rsidRPr="00C3016F" w:rsidRDefault="003F22DB" w:rsidP="002E557C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Project bidding and cost control</w:t>
            </w:r>
          </w:p>
        </w:tc>
      </w:tr>
      <w:tr w:rsidR="00E97968" w:rsidRPr="00C3016F" w14:paraId="5DBFFFC0" w14:textId="77777777" w:rsidTr="003F22DB">
        <w:trPr>
          <w:jc w:val="center"/>
        </w:trPr>
        <w:tc>
          <w:tcPr>
            <w:tcW w:w="4225" w:type="dxa"/>
            <w:vAlign w:val="center"/>
          </w:tcPr>
          <w:p w14:paraId="06EEF0E5" w14:textId="77777777" w:rsidR="00E97968" w:rsidRPr="00C3016F" w:rsidRDefault="00E97968" w:rsidP="002E557C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  <w:sz w:val="18"/>
                <w:szCs w:val="18"/>
              </w:rPr>
            </w:pPr>
            <w:r w:rsidRPr="00C3016F">
              <w:rPr>
                <w:rFonts w:ascii="Arial Narrow" w:hAnsi="Arial Narrow"/>
                <w:sz w:val="18"/>
                <w:szCs w:val="18"/>
              </w:rPr>
              <w:t>P&amp;L control, corporate budgeting, initiative implementation, and change management</w:t>
            </w:r>
          </w:p>
        </w:tc>
        <w:tc>
          <w:tcPr>
            <w:tcW w:w="3600" w:type="dxa"/>
            <w:vAlign w:val="center"/>
          </w:tcPr>
          <w:p w14:paraId="179C2EE7" w14:textId="77777777" w:rsidR="00E97968" w:rsidRPr="00C3016F" w:rsidRDefault="003F22DB" w:rsidP="002E557C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  <w:sz w:val="18"/>
                <w:szCs w:val="18"/>
              </w:rPr>
            </w:pPr>
            <w:r w:rsidRPr="00C3016F">
              <w:rPr>
                <w:rFonts w:ascii="Arial Narrow" w:hAnsi="Arial Narrow"/>
                <w:sz w:val="18"/>
                <w:szCs w:val="18"/>
              </w:rPr>
              <w:t>Project execution/construction management</w:t>
            </w:r>
          </w:p>
        </w:tc>
      </w:tr>
      <w:tr w:rsidR="00E97968" w:rsidRPr="00C3016F" w14:paraId="348B53E4" w14:textId="77777777" w:rsidTr="003F22DB">
        <w:trPr>
          <w:jc w:val="center"/>
        </w:trPr>
        <w:tc>
          <w:tcPr>
            <w:tcW w:w="4225" w:type="dxa"/>
            <w:vAlign w:val="center"/>
          </w:tcPr>
          <w:p w14:paraId="29C34C8E" w14:textId="77777777" w:rsidR="00E97968" w:rsidRPr="00C3016F" w:rsidRDefault="00E97968" w:rsidP="002E557C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Identi</w:t>
            </w:r>
            <w:r w:rsidR="0068180A">
              <w:rPr>
                <w:rFonts w:ascii="Arial Narrow" w:hAnsi="Arial Narrow"/>
                <w:sz w:val="18"/>
                <w:szCs w:val="18"/>
              </w:rPr>
              <w:t>fication of inefficiencies, set</w:t>
            </w:r>
            <w:r>
              <w:rPr>
                <w:rFonts w:ascii="Arial Narrow" w:hAnsi="Arial Narrow"/>
                <w:sz w:val="18"/>
                <w:szCs w:val="18"/>
              </w:rPr>
              <w:t xml:space="preserve"> performance-based goals, and </w:t>
            </w:r>
            <w:r w:rsidRPr="003736FB">
              <w:rPr>
                <w:rFonts w:ascii="Arial Narrow" w:hAnsi="Arial Narrow"/>
                <w:sz w:val="18"/>
                <w:szCs w:val="18"/>
              </w:rPr>
              <w:t>monitoring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736FB">
              <w:rPr>
                <w:rFonts w:ascii="Arial Narrow" w:hAnsi="Arial Narrow"/>
                <w:sz w:val="18"/>
                <w:szCs w:val="18"/>
              </w:rPr>
              <w:t>maximized production levels</w:t>
            </w:r>
          </w:p>
        </w:tc>
        <w:tc>
          <w:tcPr>
            <w:tcW w:w="3600" w:type="dxa"/>
            <w:vAlign w:val="center"/>
          </w:tcPr>
          <w:p w14:paraId="445CBB54" w14:textId="77777777" w:rsidR="00E97968" w:rsidRPr="00C3016F" w:rsidRDefault="003F22DB" w:rsidP="002E557C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Analyzed shop flow metrics and project scheduling</w:t>
            </w:r>
          </w:p>
        </w:tc>
      </w:tr>
    </w:tbl>
    <w:p w14:paraId="601E2B84" w14:textId="77777777" w:rsidR="00E6651F" w:rsidRDefault="00E6651F" w:rsidP="00B076D8">
      <w:pPr>
        <w:rPr>
          <w:rFonts w:ascii="Arial Narrow" w:hAnsi="Arial Narrow"/>
          <w:b/>
        </w:rPr>
      </w:pPr>
    </w:p>
    <w:p w14:paraId="0078510E" w14:textId="77777777" w:rsidR="0049057E" w:rsidRDefault="0049057E" w:rsidP="00B076D8">
      <w:pPr>
        <w:rPr>
          <w:rFonts w:ascii="Arial Narrow" w:hAnsi="Arial Narrow"/>
          <w:b/>
        </w:rPr>
      </w:pPr>
    </w:p>
    <w:p w14:paraId="22CA415B" w14:textId="77777777" w:rsidR="00BB40C6" w:rsidRPr="00CF0EA7" w:rsidRDefault="00307704" w:rsidP="00307704">
      <w:pPr>
        <w:pBdr>
          <w:top w:val="single" w:sz="4" w:space="1" w:color="auto"/>
          <w:bottom w:val="single" w:sz="4" w:space="1" w:color="auto"/>
        </w:pBd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PROFESSIONAL EXPERIENCE &amp; ACCOMPLISHMENTS</w:t>
      </w:r>
    </w:p>
    <w:p w14:paraId="443A0D89" w14:textId="77777777" w:rsidR="00172552" w:rsidRPr="000405D7" w:rsidRDefault="00172552" w:rsidP="000405D7">
      <w:pPr>
        <w:jc w:val="both"/>
        <w:rPr>
          <w:rFonts w:ascii="Arial Narrow" w:hAnsi="Arial Narrow"/>
        </w:rPr>
      </w:pPr>
    </w:p>
    <w:p w14:paraId="02261F12" w14:textId="77777777" w:rsidR="00655086" w:rsidRPr="00C61485" w:rsidRDefault="00E24EC8" w:rsidP="00C6148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DIVERSIFIED PLASTICS, INC, Missoula, MT                                                                 1995 - 2018</w:t>
      </w:r>
    </w:p>
    <w:p w14:paraId="0B82ACB1" w14:textId="77777777" w:rsidR="00307704" w:rsidRPr="00CF4101" w:rsidRDefault="00307704" w:rsidP="00172552">
      <w:pPr>
        <w:rPr>
          <w:rFonts w:ascii="Arial Narrow" w:hAnsi="Arial Narrow"/>
          <w:sz w:val="20"/>
          <w:szCs w:val="20"/>
        </w:rPr>
      </w:pPr>
      <w:r w:rsidRPr="00CF4101">
        <w:rPr>
          <w:rFonts w:ascii="Arial Narrow" w:hAnsi="Arial Narrow"/>
          <w:sz w:val="20"/>
          <w:szCs w:val="20"/>
        </w:rPr>
        <w:t>(</w:t>
      </w:r>
      <w:r w:rsidR="00E24EC8">
        <w:rPr>
          <w:rFonts w:ascii="Arial Narrow" w:hAnsi="Arial Narrow"/>
          <w:sz w:val="20"/>
          <w:szCs w:val="20"/>
        </w:rPr>
        <w:t>International fabricator, supplier, molder, casting of industrial plastics products</w:t>
      </w:r>
      <w:r w:rsidRPr="00CF4101">
        <w:rPr>
          <w:rFonts w:ascii="Arial Narrow" w:hAnsi="Arial Narrow"/>
          <w:sz w:val="20"/>
          <w:szCs w:val="20"/>
        </w:rPr>
        <w:t>)</w:t>
      </w:r>
    </w:p>
    <w:p w14:paraId="1FA990A7" w14:textId="77777777" w:rsidR="003F22DB" w:rsidRDefault="003F22DB" w:rsidP="00172552">
      <w:pPr>
        <w:rPr>
          <w:rFonts w:ascii="Arial Narrow" w:hAnsi="Arial Narrow"/>
          <w:sz w:val="20"/>
          <w:szCs w:val="20"/>
        </w:rPr>
      </w:pPr>
    </w:p>
    <w:p w14:paraId="3FB48E5A" w14:textId="71ED370A" w:rsidR="0075429C" w:rsidRDefault="0075429C" w:rsidP="00172552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Operations Manager</w:t>
      </w:r>
      <w:r w:rsidR="000405D7">
        <w:rPr>
          <w:rFonts w:ascii="Arial Narrow" w:hAnsi="Arial Narrow"/>
          <w:sz w:val="20"/>
          <w:szCs w:val="20"/>
        </w:rPr>
        <w:t xml:space="preserve"> and Master Scheduler (2013-2018</w:t>
      </w:r>
      <w:r>
        <w:rPr>
          <w:rFonts w:ascii="Arial Narrow" w:hAnsi="Arial Narrow"/>
          <w:sz w:val="20"/>
          <w:szCs w:val="20"/>
        </w:rPr>
        <w:t>)</w:t>
      </w:r>
    </w:p>
    <w:p w14:paraId="0CC5EE09" w14:textId="77777777" w:rsidR="003F22DB" w:rsidRDefault="003F22DB" w:rsidP="0075429C">
      <w:pPr>
        <w:rPr>
          <w:rFonts w:ascii="Arial Narrow" w:hAnsi="Arial Narrow"/>
          <w:b/>
          <w:sz w:val="20"/>
          <w:szCs w:val="20"/>
        </w:rPr>
      </w:pPr>
    </w:p>
    <w:p w14:paraId="204992DB" w14:textId="37503B6C" w:rsidR="0075429C" w:rsidRDefault="0075429C" w:rsidP="0075429C">
      <w:pPr>
        <w:rPr>
          <w:rFonts w:ascii="Arial Narrow" w:hAnsi="Arial Narrow"/>
          <w:sz w:val="20"/>
          <w:szCs w:val="20"/>
        </w:rPr>
      </w:pPr>
      <w:r w:rsidRPr="00CF4101">
        <w:rPr>
          <w:rFonts w:ascii="Arial Narrow" w:hAnsi="Arial Narrow"/>
          <w:b/>
          <w:sz w:val="20"/>
          <w:szCs w:val="20"/>
        </w:rPr>
        <w:t>Summary</w:t>
      </w:r>
      <w:r>
        <w:rPr>
          <w:rFonts w:ascii="Arial Narrow" w:hAnsi="Arial Narrow"/>
          <w:sz w:val="20"/>
          <w:szCs w:val="20"/>
        </w:rPr>
        <w:t xml:space="preserve">: DPI’s </w:t>
      </w:r>
      <w:r w:rsidRPr="00CF4101">
        <w:rPr>
          <w:rFonts w:ascii="Arial Narrow" w:hAnsi="Arial Narrow"/>
          <w:sz w:val="20"/>
          <w:szCs w:val="20"/>
        </w:rPr>
        <w:t xml:space="preserve">top line revenue and profit margin drastically </w:t>
      </w:r>
      <w:r>
        <w:rPr>
          <w:rFonts w:ascii="Arial Narrow" w:hAnsi="Arial Narrow"/>
          <w:sz w:val="20"/>
          <w:szCs w:val="20"/>
        </w:rPr>
        <w:t xml:space="preserve">increased while </w:t>
      </w:r>
      <w:r w:rsidR="00AB20B6">
        <w:rPr>
          <w:rFonts w:ascii="Arial Narrow" w:hAnsi="Arial Narrow"/>
          <w:sz w:val="20"/>
          <w:szCs w:val="20"/>
        </w:rPr>
        <w:t xml:space="preserve">I was </w:t>
      </w:r>
      <w:r>
        <w:rPr>
          <w:rFonts w:ascii="Arial Narrow" w:hAnsi="Arial Narrow"/>
          <w:sz w:val="20"/>
          <w:szCs w:val="20"/>
        </w:rPr>
        <w:t>employed as</w:t>
      </w:r>
      <w:r w:rsidR="00AB20B6">
        <w:rPr>
          <w:rFonts w:ascii="Arial Narrow" w:hAnsi="Arial Narrow"/>
          <w:sz w:val="20"/>
          <w:szCs w:val="20"/>
        </w:rPr>
        <w:t xml:space="preserve"> the</w:t>
      </w:r>
      <w:r>
        <w:rPr>
          <w:rFonts w:ascii="Arial Narrow" w:hAnsi="Arial Narrow"/>
          <w:sz w:val="20"/>
          <w:szCs w:val="20"/>
        </w:rPr>
        <w:t xml:space="preserve"> Department Manager</w:t>
      </w:r>
      <w:r w:rsidRPr="00CF4101">
        <w:rPr>
          <w:rFonts w:ascii="Arial Narrow" w:hAnsi="Arial Narrow"/>
          <w:sz w:val="20"/>
          <w:szCs w:val="20"/>
        </w:rPr>
        <w:t xml:space="preserve">, </w:t>
      </w:r>
      <w:r>
        <w:rPr>
          <w:rFonts w:ascii="Arial Narrow" w:hAnsi="Arial Narrow"/>
          <w:sz w:val="20"/>
          <w:szCs w:val="20"/>
        </w:rPr>
        <w:t>Production Manager an</w:t>
      </w:r>
      <w:r w:rsidRPr="00CF4101">
        <w:rPr>
          <w:rFonts w:ascii="Arial Narrow" w:hAnsi="Arial Narrow"/>
          <w:sz w:val="20"/>
          <w:szCs w:val="20"/>
        </w:rPr>
        <w:t xml:space="preserve">d later, </w:t>
      </w:r>
      <w:r>
        <w:rPr>
          <w:rFonts w:ascii="Arial Narrow" w:hAnsi="Arial Narrow"/>
          <w:sz w:val="20"/>
          <w:szCs w:val="20"/>
        </w:rPr>
        <w:t>Operations Manager.  Proven plastics fabrication and supply</w:t>
      </w:r>
      <w:r w:rsidRPr="00CF4101">
        <w:rPr>
          <w:rFonts w:ascii="Arial Narrow" w:hAnsi="Arial Narrow"/>
          <w:sz w:val="20"/>
          <w:szCs w:val="20"/>
        </w:rPr>
        <w:t xml:space="preserve"> acumen and advanced operational expertise resulted in rapid promotions through the operational ranks.  Effective leadership style allowed for service-line expansion </w:t>
      </w:r>
      <w:r>
        <w:rPr>
          <w:rFonts w:ascii="Arial Narrow" w:hAnsi="Arial Narrow"/>
          <w:sz w:val="20"/>
          <w:szCs w:val="20"/>
        </w:rPr>
        <w:t>making DPI</w:t>
      </w:r>
      <w:r w:rsidRPr="00CF4101">
        <w:rPr>
          <w:rFonts w:ascii="Arial Narrow" w:hAnsi="Arial Narrow"/>
          <w:sz w:val="20"/>
          <w:szCs w:val="20"/>
        </w:rPr>
        <w:t xml:space="preserve"> the </w:t>
      </w:r>
      <w:r>
        <w:rPr>
          <w:rFonts w:ascii="Arial Narrow" w:hAnsi="Arial Narrow"/>
          <w:sz w:val="20"/>
          <w:szCs w:val="20"/>
        </w:rPr>
        <w:t>leading custom plastics fabricator in the country</w:t>
      </w:r>
      <w:r w:rsidR="0009117B">
        <w:rPr>
          <w:rFonts w:ascii="Arial Narrow" w:hAnsi="Arial Narrow"/>
          <w:sz w:val="20"/>
          <w:szCs w:val="20"/>
        </w:rPr>
        <w:t>.</w:t>
      </w:r>
      <w:r>
        <w:rPr>
          <w:rFonts w:ascii="Arial Narrow" w:hAnsi="Arial Narrow"/>
          <w:sz w:val="20"/>
          <w:szCs w:val="20"/>
        </w:rPr>
        <w:t xml:space="preserve">  </w:t>
      </w:r>
      <w:r w:rsidR="0009117B">
        <w:rPr>
          <w:rFonts w:ascii="Arial Narrow" w:hAnsi="Arial Narrow"/>
          <w:sz w:val="20"/>
          <w:szCs w:val="20"/>
        </w:rPr>
        <w:t>Persistent attention towards process improvement resulted in improved profit margins and employee morale.  Everyday tasks involved all facets of the business including: scheduling, design and engineering support, job cost analysis and estimating, generating marketing material, fabrication tolerance calculations</w:t>
      </w:r>
      <w:r w:rsidR="006F0C63">
        <w:rPr>
          <w:rFonts w:ascii="Arial Narrow" w:hAnsi="Arial Narrow"/>
          <w:sz w:val="20"/>
          <w:szCs w:val="20"/>
        </w:rPr>
        <w:t xml:space="preserve"> and</w:t>
      </w:r>
      <w:r w:rsidR="0009117B">
        <w:rPr>
          <w:rFonts w:ascii="Arial Narrow" w:hAnsi="Arial Narrow"/>
          <w:sz w:val="20"/>
          <w:szCs w:val="20"/>
        </w:rPr>
        <w:t xml:space="preserve"> shop flow and logistics modeling.  </w:t>
      </w:r>
    </w:p>
    <w:p w14:paraId="4193AF41" w14:textId="77777777" w:rsidR="0009117B" w:rsidRDefault="0009117B" w:rsidP="0075429C">
      <w:pPr>
        <w:rPr>
          <w:rFonts w:ascii="Arial Narrow" w:hAnsi="Arial Narrow"/>
          <w:sz w:val="20"/>
          <w:szCs w:val="20"/>
        </w:rPr>
      </w:pPr>
    </w:p>
    <w:p w14:paraId="59B72654" w14:textId="77777777" w:rsidR="003F22DB" w:rsidRDefault="003F22DB" w:rsidP="0075429C">
      <w:pPr>
        <w:rPr>
          <w:rFonts w:ascii="Arial Narrow" w:hAnsi="Arial Narrow"/>
          <w:sz w:val="20"/>
          <w:szCs w:val="20"/>
        </w:rPr>
      </w:pPr>
    </w:p>
    <w:p w14:paraId="62465CEC" w14:textId="77777777" w:rsidR="0009117B" w:rsidRPr="00242CE3" w:rsidRDefault="0009117B" w:rsidP="0009117B">
      <w:pPr>
        <w:rPr>
          <w:rFonts w:ascii="Arial Narrow" w:hAnsi="Arial Narrow"/>
          <w:sz w:val="20"/>
          <w:szCs w:val="20"/>
        </w:rPr>
      </w:pPr>
      <w:r w:rsidRPr="00242CE3">
        <w:rPr>
          <w:rFonts w:ascii="Arial Narrow" w:hAnsi="Arial Narrow"/>
          <w:b/>
          <w:sz w:val="20"/>
          <w:szCs w:val="20"/>
        </w:rPr>
        <w:t>Process and Performance Initiatives</w:t>
      </w:r>
      <w:r w:rsidRPr="00242CE3">
        <w:rPr>
          <w:rFonts w:ascii="Arial Narrow" w:hAnsi="Arial Narrow"/>
          <w:sz w:val="20"/>
          <w:szCs w:val="20"/>
        </w:rPr>
        <w:t xml:space="preserve">: </w:t>
      </w:r>
    </w:p>
    <w:p w14:paraId="4067C5F7" w14:textId="77777777" w:rsidR="0009117B" w:rsidRDefault="00911521" w:rsidP="0009117B">
      <w:pPr>
        <w:rPr>
          <w:rFonts w:ascii="Arial Narrow" w:hAnsi="Arial Narrow"/>
          <w:sz w:val="20"/>
          <w:szCs w:val="20"/>
        </w:rPr>
      </w:pPr>
      <w:r w:rsidRPr="00242CE3">
        <w:rPr>
          <w:rFonts w:ascii="Arial Narrow" w:hAnsi="Arial Narrow"/>
          <w:sz w:val="20"/>
          <w:szCs w:val="20"/>
        </w:rPr>
        <w:t>Utilizing</w:t>
      </w:r>
      <w:r w:rsidR="00242CE3" w:rsidRPr="00242CE3">
        <w:rPr>
          <w:rFonts w:ascii="Arial Narrow" w:hAnsi="Arial Narrow"/>
          <w:sz w:val="20"/>
          <w:szCs w:val="20"/>
        </w:rPr>
        <w:t xml:space="preserve"> a</w:t>
      </w:r>
      <w:r w:rsidR="002B1C5C">
        <w:rPr>
          <w:rFonts w:ascii="Arial Narrow" w:hAnsi="Arial Narrow"/>
          <w:sz w:val="20"/>
          <w:szCs w:val="20"/>
        </w:rPr>
        <w:t>n</w:t>
      </w:r>
      <w:r w:rsidR="00242CE3" w:rsidRPr="00242CE3">
        <w:rPr>
          <w:rFonts w:ascii="Arial Narrow" w:hAnsi="Arial Narrow"/>
          <w:sz w:val="20"/>
          <w:szCs w:val="20"/>
        </w:rPr>
        <w:t xml:space="preserve"> </w:t>
      </w:r>
      <w:r w:rsidR="0009117B" w:rsidRPr="00242CE3">
        <w:rPr>
          <w:rFonts w:ascii="Arial Narrow" w:hAnsi="Arial Narrow"/>
          <w:sz w:val="20"/>
          <w:szCs w:val="20"/>
        </w:rPr>
        <w:t>Excel-based tracking</w:t>
      </w:r>
      <w:r w:rsidR="006F0C63" w:rsidRPr="00242CE3">
        <w:rPr>
          <w:rFonts w:ascii="Arial Narrow" w:hAnsi="Arial Narrow"/>
          <w:sz w:val="20"/>
          <w:szCs w:val="20"/>
        </w:rPr>
        <w:t xml:space="preserve"> model</w:t>
      </w:r>
      <w:r w:rsidRPr="00242CE3">
        <w:rPr>
          <w:rFonts w:ascii="Arial Narrow" w:hAnsi="Arial Narrow"/>
          <w:sz w:val="20"/>
          <w:szCs w:val="20"/>
        </w:rPr>
        <w:t>,</w:t>
      </w:r>
      <w:r w:rsidR="0009117B" w:rsidRPr="00242CE3">
        <w:rPr>
          <w:rFonts w:ascii="Arial Narrow" w:hAnsi="Arial Narrow"/>
          <w:sz w:val="20"/>
          <w:szCs w:val="20"/>
        </w:rPr>
        <w:t xml:space="preserve"> project performance</w:t>
      </w:r>
      <w:r w:rsidRPr="00242CE3">
        <w:rPr>
          <w:rFonts w:ascii="Arial Narrow" w:hAnsi="Arial Narrow"/>
          <w:sz w:val="20"/>
          <w:szCs w:val="20"/>
        </w:rPr>
        <w:t xml:space="preserve"> was tracked on a daily basis,</w:t>
      </w:r>
      <w:r w:rsidR="0009117B" w:rsidRPr="00242CE3">
        <w:rPr>
          <w:rFonts w:ascii="Arial Narrow" w:hAnsi="Arial Narrow"/>
          <w:sz w:val="20"/>
          <w:szCs w:val="20"/>
        </w:rPr>
        <w:t xml:space="preserve"> including detailed notes on efficiencies and </w:t>
      </w:r>
      <w:r w:rsidR="006F0C63" w:rsidRPr="00242CE3">
        <w:rPr>
          <w:rFonts w:ascii="Arial Narrow" w:hAnsi="Arial Narrow"/>
          <w:sz w:val="20"/>
          <w:szCs w:val="20"/>
        </w:rPr>
        <w:t>suggested improvements.  This model proved an effective scorecard for sales staff reference which improved pricing competitiveness.</w:t>
      </w:r>
    </w:p>
    <w:p w14:paraId="682274B6" w14:textId="77777777" w:rsidR="003966BC" w:rsidRDefault="003966BC" w:rsidP="003966BC">
      <w:pPr>
        <w:rPr>
          <w:rFonts w:ascii="Arial Narrow" w:hAnsi="Arial Narrow"/>
          <w:sz w:val="20"/>
          <w:szCs w:val="20"/>
        </w:rPr>
      </w:pPr>
    </w:p>
    <w:p w14:paraId="0CE45E1C" w14:textId="77777777" w:rsidR="003F22DB" w:rsidRDefault="003F22DB" w:rsidP="00911521">
      <w:pPr>
        <w:rPr>
          <w:rFonts w:ascii="Arial Narrow" w:hAnsi="Arial Narrow"/>
          <w:b/>
          <w:sz w:val="20"/>
          <w:szCs w:val="20"/>
        </w:rPr>
      </w:pPr>
    </w:p>
    <w:p w14:paraId="2FFB128B" w14:textId="77777777" w:rsidR="00911521" w:rsidRPr="00242CE3" w:rsidRDefault="00911521" w:rsidP="00911521">
      <w:pPr>
        <w:rPr>
          <w:rFonts w:ascii="Arial Narrow" w:hAnsi="Arial Narrow"/>
          <w:sz w:val="20"/>
          <w:szCs w:val="20"/>
        </w:rPr>
      </w:pPr>
      <w:r w:rsidRPr="00242CE3">
        <w:rPr>
          <w:rFonts w:ascii="Arial Narrow" w:hAnsi="Arial Narrow"/>
          <w:b/>
          <w:sz w:val="20"/>
          <w:szCs w:val="20"/>
        </w:rPr>
        <w:t>Product Diversification Achievements</w:t>
      </w:r>
      <w:r w:rsidRPr="00242CE3">
        <w:rPr>
          <w:rFonts w:ascii="Arial Narrow" w:hAnsi="Arial Narrow"/>
          <w:sz w:val="20"/>
          <w:szCs w:val="20"/>
        </w:rPr>
        <w:t xml:space="preserve">: </w:t>
      </w:r>
    </w:p>
    <w:p w14:paraId="4E032514" w14:textId="77777777" w:rsidR="00911521" w:rsidRDefault="00242CE3" w:rsidP="00911521">
      <w:pPr>
        <w:rPr>
          <w:rFonts w:ascii="Arial Narrow" w:hAnsi="Arial Narrow"/>
          <w:sz w:val="20"/>
          <w:szCs w:val="20"/>
        </w:rPr>
      </w:pPr>
      <w:r w:rsidRPr="00242CE3">
        <w:rPr>
          <w:rFonts w:ascii="Arial Narrow" w:hAnsi="Arial Narrow"/>
          <w:sz w:val="20"/>
          <w:szCs w:val="20"/>
        </w:rPr>
        <w:t>Design assist</w:t>
      </w:r>
      <w:r>
        <w:rPr>
          <w:rFonts w:ascii="Arial Narrow" w:hAnsi="Arial Narrow"/>
          <w:sz w:val="20"/>
          <w:szCs w:val="20"/>
        </w:rPr>
        <w:t xml:space="preserve"> and fabrication</w:t>
      </w:r>
      <w:r w:rsidR="00911521">
        <w:rPr>
          <w:rFonts w:ascii="Arial Narrow" w:hAnsi="Arial Narrow"/>
          <w:sz w:val="20"/>
          <w:szCs w:val="20"/>
        </w:rPr>
        <w:t xml:space="preserve"> of sprockets, gears, and related parts for rectangular clarifiers</w:t>
      </w:r>
      <w:r>
        <w:rPr>
          <w:rFonts w:ascii="Arial Narrow" w:hAnsi="Arial Narrow"/>
          <w:sz w:val="20"/>
          <w:szCs w:val="20"/>
        </w:rPr>
        <w:t xml:space="preserve"> for the Waste Water Industry.</w:t>
      </w:r>
    </w:p>
    <w:p w14:paraId="69B24E26" w14:textId="77777777" w:rsidR="00911521" w:rsidRDefault="00242CE3" w:rsidP="00911521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Part of the leadership team that refined and perfected fabrication of continuous auger flights used in multiple industrial sectors and industry-leading companies including Gerber Baby Food.</w:t>
      </w:r>
    </w:p>
    <w:p w14:paraId="786CF87E" w14:textId="77777777" w:rsidR="00911521" w:rsidRDefault="00911521" w:rsidP="00911521">
      <w:pPr>
        <w:rPr>
          <w:rFonts w:ascii="Arial Narrow" w:hAnsi="Arial Narrow"/>
          <w:sz w:val="20"/>
          <w:szCs w:val="20"/>
        </w:rPr>
      </w:pPr>
    </w:p>
    <w:p w14:paraId="0786012C" w14:textId="77777777" w:rsidR="00911521" w:rsidRDefault="00911521" w:rsidP="003966BC">
      <w:pPr>
        <w:rPr>
          <w:rFonts w:ascii="Arial Narrow" w:hAnsi="Arial Narrow"/>
          <w:sz w:val="20"/>
          <w:szCs w:val="20"/>
        </w:rPr>
      </w:pPr>
    </w:p>
    <w:p w14:paraId="3AE7B127" w14:textId="77777777" w:rsidR="00F353BE" w:rsidRPr="00CF4101" w:rsidRDefault="00F353BE" w:rsidP="00F353BE">
      <w:pPr>
        <w:rPr>
          <w:rFonts w:ascii="Arial Narrow" w:hAnsi="Arial Narrow"/>
          <w:i/>
          <w:sz w:val="20"/>
          <w:szCs w:val="20"/>
        </w:rPr>
      </w:pPr>
      <w:r w:rsidRPr="00CF4101">
        <w:rPr>
          <w:rFonts w:ascii="Arial Narrow" w:hAnsi="Arial Narrow"/>
          <w:i/>
          <w:sz w:val="20"/>
          <w:szCs w:val="20"/>
        </w:rPr>
        <w:tab/>
      </w:r>
    </w:p>
    <w:p w14:paraId="4DE7AF11" w14:textId="77777777" w:rsidR="008B7D97" w:rsidRDefault="008B7D97" w:rsidP="00172552">
      <w:pPr>
        <w:jc w:val="both"/>
        <w:rPr>
          <w:rFonts w:ascii="Arial Narrow" w:hAnsi="Arial Narrow"/>
        </w:rPr>
      </w:pPr>
    </w:p>
    <w:p w14:paraId="6583F989" w14:textId="660E4E88" w:rsidR="00172552" w:rsidRPr="000405D7" w:rsidRDefault="00E24EC8" w:rsidP="00172552">
      <w:pPr>
        <w:jc w:val="both"/>
        <w:rPr>
          <w:rFonts w:ascii="Arial Narrow" w:hAnsi="Arial Narrow"/>
        </w:rPr>
      </w:pPr>
      <w:r w:rsidRPr="000405D7">
        <w:rPr>
          <w:rFonts w:ascii="Arial Narrow" w:hAnsi="Arial Narrow"/>
        </w:rPr>
        <w:t>VEHRS WINE IMPORTS</w:t>
      </w:r>
      <w:r w:rsidR="00602332" w:rsidRPr="000405D7">
        <w:rPr>
          <w:rFonts w:ascii="Arial Narrow" w:hAnsi="Arial Narrow"/>
        </w:rPr>
        <w:t xml:space="preserve">, Missoula, MT  </w:t>
      </w:r>
      <w:r w:rsidR="00172552" w:rsidRPr="000405D7">
        <w:rPr>
          <w:rFonts w:ascii="Arial Narrow" w:hAnsi="Arial Narrow"/>
        </w:rPr>
        <w:t xml:space="preserve">                       </w:t>
      </w:r>
      <w:r w:rsidRPr="000405D7">
        <w:rPr>
          <w:rFonts w:ascii="Arial Narrow" w:hAnsi="Arial Narrow"/>
        </w:rPr>
        <w:t xml:space="preserve">                                                   1984 - 1994</w:t>
      </w:r>
    </w:p>
    <w:p w14:paraId="1308EAD8" w14:textId="77777777" w:rsidR="00307704" w:rsidRPr="000405D7" w:rsidRDefault="00E24EC8" w:rsidP="00172552">
      <w:pPr>
        <w:jc w:val="both"/>
        <w:rPr>
          <w:rFonts w:ascii="Arial Narrow" w:hAnsi="Arial Narrow"/>
          <w:sz w:val="20"/>
          <w:szCs w:val="20"/>
        </w:rPr>
      </w:pPr>
      <w:r w:rsidRPr="000405D7">
        <w:rPr>
          <w:rFonts w:ascii="Arial Narrow" w:hAnsi="Arial Narrow"/>
          <w:sz w:val="20"/>
          <w:szCs w:val="20"/>
        </w:rPr>
        <w:t>(Regional wine distributor)</w:t>
      </w:r>
    </w:p>
    <w:p w14:paraId="58260D6D" w14:textId="77777777" w:rsidR="00E24EC8" w:rsidRPr="000405D7" w:rsidRDefault="00E24EC8" w:rsidP="00172552">
      <w:pPr>
        <w:jc w:val="both"/>
        <w:rPr>
          <w:rFonts w:ascii="Arial Narrow" w:hAnsi="Arial Narrow"/>
          <w:sz w:val="20"/>
          <w:szCs w:val="20"/>
        </w:rPr>
      </w:pPr>
    </w:p>
    <w:p w14:paraId="46DDE7D6" w14:textId="77777777" w:rsidR="00307704" w:rsidRPr="009465B3" w:rsidRDefault="00E24EC8" w:rsidP="00172552">
      <w:pPr>
        <w:rPr>
          <w:rFonts w:ascii="Arial Narrow" w:hAnsi="Arial Narrow"/>
          <w:sz w:val="20"/>
          <w:szCs w:val="20"/>
          <w:highlight w:val="yellow"/>
        </w:rPr>
      </w:pPr>
      <w:r w:rsidRPr="000405D7">
        <w:rPr>
          <w:rFonts w:ascii="Arial Narrow" w:hAnsi="Arial Narrow"/>
          <w:sz w:val="20"/>
          <w:szCs w:val="20"/>
        </w:rPr>
        <w:t xml:space="preserve">Warehouse Manager </w:t>
      </w:r>
      <w:r w:rsidR="000405D7" w:rsidRPr="000405D7">
        <w:rPr>
          <w:rFonts w:ascii="Arial Narrow" w:hAnsi="Arial Narrow"/>
          <w:sz w:val="20"/>
          <w:szCs w:val="20"/>
        </w:rPr>
        <w:t>and Delivery Driver</w:t>
      </w:r>
      <w:r w:rsidRPr="000405D7">
        <w:rPr>
          <w:rFonts w:ascii="Arial Narrow" w:hAnsi="Arial Narrow"/>
          <w:sz w:val="20"/>
          <w:szCs w:val="20"/>
        </w:rPr>
        <w:t xml:space="preserve"> (1984-1994)</w:t>
      </w:r>
    </w:p>
    <w:p w14:paraId="4A13E365" w14:textId="77777777" w:rsidR="000B0675" w:rsidRPr="009465B3" w:rsidRDefault="000B0675" w:rsidP="00D41EE6">
      <w:pPr>
        <w:rPr>
          <w:rFonts w:ascii="Arial Narrow" w:hAnsi="Arial Narrow"/>
          <w:b/>
          <w:sz w:val="20"/>
          <w:szCs w:val="20"/>
          <w:highlight w:val="yellow"/>
        </w:rPr>
      </w:pPr>
    </w:p>
    <w:p w14:paraId="78076DAF" w14:textId="77777777" w:rsidR="000B0675" w:rsidRPr="00242CE3" w:rsidRDefault="000B0675" w:rsidP="00D41EE6">
      <w:pPr>
        <w:rPr>
          <w:rFonts w:ascii="Arial Narrow" w:hAnsi="Arial Narrow"/>
          <w:b/>
          <w:sz w:val="20"/>
          <w:szCs w:val="20"/>
        </w:rPr>
      </w:pPr>
    </w:p>
    <w:p w14:paraId="5007C42A" w14:textId="77777777" w:rsidR="00681E8A" w:rsidRPr="00242CE3" w:rsidRDefault="00D41EE6" w:rsidP="00D41EE6">
      <w:pPr>
        <w:rPr>
          <w:rFonts w:ascii="Arial Narrow" w:hAnsi="Arial Narrow"/>
          <w:sz w:val="20"/>
          <w:szCs w:val="20"/>
        </w:rPr>
      </w:pPr>
      <w:r w:rsidRPr="00242CE3">
        <w:rPr>
          <w:rFonts w:ascii="Arial Narrow" w:hAnsi="Arial Narrow"/>
          <w:b/>
          <w:sz w:val="20"/>
          <w:szCs w:val="20"/>
        </w:rPr>
        <w:t xml:space="preserve">Summary: </w:t>
      </w:r>
      <w:r w:rsidR="00242CE3" w:rsidRPr="00242CE3">
        <w:rPr>
          <w:rFonts w:ascii="Arial Narrow" w:hAnsi="Arial Narrow"/>
          <w:sz w:val="20"/>
          <w:szCs w:val="20"/>
        </w:rPr>
        <w:t>Responsible for all day to day warehouse operation, staging of orders, loading trucks, and scheduling the state-wide delivery routes.</w:t>
      </w:r>
    </w:p>
    <w:p w14:paraId="54FD672F" w14:textId="77777777" w:rsidR="00D41EE6" w:rsidRDefault="00D41EE6" w:rsidP="00D41EE6">
      <w:pPr>
        <w:rPr>
          <w:rFonts w:ascii="Arial Narrow" w:hAnsi="Arial Narrow"/>
          <w:sz w:val="20"/>
          <w:szCs w:val="20"/>
        </w:rPr>
      </w:pPr>
    </w:p>
    <w:p w14:paraId="186C4D71" w14:textId="77777777" w:rsidR="00D41EE6" w:rsidRPr="00D41EE6" w:rsidRDefault="00D41EE6" w:rsidP="00D41EE6">
      <w:pPr>
        <w:rPr>
          <w:rFonts w:ascii="Arial Narrow" w:hAnsi="Arial Narrow"/>
          <w:sz w:val="20"/>
          <w:szCs w:val="20"/>
        </w:rPr>
      </w:pPr>
    </w:p>
    <w:p w14:paraId="0DE3B9F3" w14:textId="77777777" w:rsidR="00307704" w:rsidRPr="00307704" w:rsidRDefault="00307704" w:rsidP="00307704">
      <w:pPr>
        <w:pBdr>
          <w:top w:val="single" w:sz="4" w:space="1" w:color="auto"/>
          <w:bottom w:val="single" w:sz="4" w:space="1" w:color="auto"/>
        </w:pBdr>
        <w:ind w:firstLine="72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EDUCATION &amp; PROFESSIONAL DEVELOPMENT</w:t>
      </w:r>
    </w:p>
    <w:p w14:paraId="74616735" w14:textId="77777777" w:rsidR="00307704" w:rsidRPr="00307704" w:rsidRDefault="00307704" w:rsidP="00307704">
      <w:pPr>
        <w:ind w:left="720"/>
        <w:rPr>
          <w:rFonts w:ascii="Arial Narrow" w:hAnsi="Arial Narrow"/>
        </w:rPr>
      </w:pPr>
    </w:p>
    <w:p w14:paraId="57C1447A" w14:textId="77777777" w:rsidR="00B37621" w:rsidRPr="009D79ED" w:rsidRDefault="00DE24A3" w:rsidP="000405D7">
      <w:pPr>
        <w:ind w:left="1440" w:hanging="1440"/>
        <w:rPr>
          <w:rFonts w:ascii="Arial Narrow" w:hAnsi="Arial Narrow"/>
          <w:sz w:val="20"/>
          <w:szCs w:val="20"/>
        </w:rPr>
      </w:pPr>
      <w:r w:rsidRPr="009D79ED">
        <w:rPr>
          <w:rFonts w:ascii="Arial Narrow" w:hAnsi="Arial Narrow"/>
          <w:b/>
          <w:sz w:val="20"/>
          <w:szCs w:val="20"/>
        </w:rPr>
        <w:t>Education:</w:t>
      </w:r>
      <w:r w:rsidRPr="009D79ED">
        <w:rPr>
          <w:rFonts w:ascii="Arial Narrow" w:hAnsi="Arial Narrow"/>
          <w:sz w:val="20"/>
          <w:szCs w:val="20"/>
        </w:rPr>
        <w:tab/>
      </w:r>
      <w:r w:rsidR="000405D7" w:rsidRPr="0068180A">
        <w:rPr>
          <w:rFonts w:ascii="Arial Narrow" w:hAnsi="Arial Narrow"/>
          <w:sz w:val="20"/>
          <w:szCs w:val="20"/>
        </w:rPr>
        <w:t>High School Diploma, Sentinel High School, Missoula, MT</w:t>
      </w:r>
    </w:p>
    <w:p w14:paraId="2C6CEFA3" w14:textId="77777777" w:rsidR="00B37621" w:rsidRPr="00CF0EA7" w:rsidRDefault="00B37621" w:rsidP="00B37621">
      <w:pPr>
        <w:ind w:left="720"/>
        <w:rPr>
          <w:rFonts w:ascii="Arial Narrow" w:hAnsi="Arial Narrow"/>
          <w:i/>
        </w:rPr>
      </w:pPr>
    </w:p>
    <w:p w14:paraId="6A320898" w14:textId="77777777" w:rsidR="00B37621" w:rsidRPr="009D79ED" w:rsidRDefault="00DE24A3" w:rsidP="00B37621">
      <w:pPr>
        <w:rPr>
          <w:rFonts w:ascii="Arial Narrow" w:hAnsi="Arial Narrow"/>
          <w:b/>
          <w:sz w:val="20"/>
          <w:szCs w:val="20"/>
        </w:rPr>
      </w:pPr>
      <w:r w:rsidRPr="009D79ED">
        <w:rPr>
          <w:rFonts w:ascii="Arial Narrow" w:hAnsi="Arial Narrow"/>
          <w:b/>
          <w:sz w:val="20"/>
          <w:szCs w:val="20"/>
        </w:rPr>
        <w:t>Professional Development and Certifications:</w:t>
      </w:r>
    </w:p>
    <w:p w14:paraId="1C809AE5" w14:textId="77777777" w:rsidR="00DE24A3" w:rsidRPr="009D79ED" w:rsidRDefault="00DE24A3" w:rsidP="00B37621">
      <w:pPr>
        <w:rPr>
          <w:rFonts w:ascii="Arial Narrow" w:hAnsi="Arial Narrow"/>
          <w:b/>
          <w:sz w:val="20"/>
          <w:szCs w:val="20"/>
        </w:rPr>
      </w:pPr>
    </w:p>
    <w:p w14:paraId="0CC2F758" w14:textId="77777777" w:rsidR="00B37621" w:rsidRPr="009D79ED" w:rsidRDefault="002E6718" w:rsidP="00B37621">
      <w:pPr>
        <w:numPr>
          <w:ilvl w:val="0"/>
          <w:numId w:val="5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E</w:t>
      </w:r>
      <w:r w:rsidR="00DF77AD" w:rsidRPr="009D79ED">
        <w:rPr>
          <w:rFonts w:ascii="Arial Narrow" w:hAnsi="Arial Narrow"/>
          <w:sz w:val="20"/>
          <w:szCs w:val="20"/>
        </w:rPr>
        <w:t>xper</w:t>
      </w:r>
      <w:r w:rsidR="009522A7" w:rsidRPr="009D79ED">
        <w:rPr>
          <w:rFonts w:ascii="Arial Narrow" w:hAnsi="Arial Narrow"/>
          <w:sz w:val="20"/>
          <w:szCs w:val="20"/>
        </w:rPr>
        <w:t>ience:</w:t>
      </w:r>
      <w:r w:rsidR="00B37621" w:rsidRPr="009D79ED">
        <w:rPr>
          <w:rFonts w:ascii="Arial Narrow" w:hAnsi="Arial Narrow"/>
          <w:sz w:val="20"/>
          <w:szCs w:val="20"/>
        </w:rPr>
        <w:t xml:space="preserve"> MS Word, Excel, Outlook, </w:t>
      </w:r>
      <w:r w:rsidR="00D96BE8">
        <w:rPr>
          <w:rFonts w:ascii="Arial Narrow" w:hAnsi="Arial Narrow"/>
          <w:sz w:val="20"/>
          <w:szCs w:val="20"/>
        </w:rPr>
        <w:t>CAD Software</w:t>
      </w:r>
    </w:p>
    <w:p w14:paraId="2E97AEA1" w14:textId="77777777" w:rsidR="00B37621" w:rsidRPr="009D79ED" w:rsidRDefault="000405D7" w:rsidP="00B37621">
      <w:pPr>
        <w:numPr>
          <w:ilvl w:val="0"/>
          <w:numId w:val="5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Management Action Certified (2002), Seattle, WA</w:t>
      </w:r>
    </w:p>
    <w:p w14:paraId="0C133128" w14:textId="77777777" w:rsidR="00B37621" w:rsidRPr="009D79ED" w:rsidRDefault="000405D7" w:rsidP="00B37621">
      <w:pPr>
        <w:numPr>
          <w:ilvl w:val="0"/>
          <w:numId w:val="5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Lean Manufacturing Trainings</w:t>
      </w:r>
    </w:p>
    <w:p w14:paraId="575176C4" w14:textId="77777777" w:rsidR="00B37621" w:rsidRDefault="000405D7" w:rsidP="00B37621">
      <w:pPr>
        <w:numPr>
          <w:ilvl w:val="0"/>
          <w:numId w:val="5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5S Training</w:t>
      </w:r>
    </w:p>
    <w:p w14:paraId="6B460F9F" w14:textId="77777777" w:rsidR="000405D7" w:rsidRPr="00D96BE8" w:rsidRDefault="00D96BE8" w:rsidP="000405D7">
      <w:pPr>
        <w:numPr>
          <w:ilvl w:val="0"/>
          <w:numId w:val="5"/>
        </w:numPr>
        <w:rPr>
          <w:rFonts w:ascii="Arial Narrow" w:hAnsi="Arial Narrow"/>
          <w:sz w:val="20"/>
          <w:szCs w:val="20"/>
        </w:rPr>
      </w:pPr>
      <w:r w:rsidRPr="00D96BE8">
        <w:rPr>
          <w:rFonts w:ascii="Arial Narrow" w:hAnsi="Arial Narrow"/>
          <w:sz w:val="20"/>
          <w:szCs w:val="20"/>
        </w:rPr>
        <w:t>Familiar with OSHA guidelines as they pertain to shop environments</w:t>
      </w:r>
    </w:p>
    <w:p w14:paraId="79D23F78" w14:textId="77777777" w:rsidR="00F34746" w:rsidRPr="009D79ED" w:rsidRDefault="00F34746" w:rsidP="000405D7">
      <w:pPr>
        <w:ind w:left="720"/>
        <w:rPr>
          <w:rFonts w:ascii="Arial Narrow" w:hAnsi="Arial Narrow"/>
          <w:sz w:val="20"/>
          <w:szCs w:val="20"/>
        </w:rPr>
      </w:pPr>
    </w:p>
    <w:p w14:paraId="11D9D06A" w14:textId="77777777" w:rsidR="00B076D8" w:rsidRPr="00CF0EA7" w:rsidRDefault="00B076D8" w:rsidP="00B076D8">
      <w:pPr>
        <w:rPr>
          <w:rFonts w:ascii="Arial Narrow" w:hAnsi="Arial Narrow"/>
          <w:b/>
        </w:rPr>
      </w:pPr>
    </w:p>
    <w:p w14:paraId="6C1D22AF" w14:textId="77777777" w:rsidR="00B076D8" w:rsidRPr="00CF0EA7" w:rsidRDefault="00B076D8" w:rsidP="00B076D8">
      <w:pPr>
        <w:jc w:val="both"/>
        <w:rPr>
          <w:rFonts w:ascii="Arial Narrow" w:hAnsi="Arial Narrow"/>
        </w:rPr>
      </w:pPr>
    </w:p>
    <w:p w14:paraId="34C88BE9" w14:textId="77777777" w:rsidR="00AE71B6" w:rsidRPr="00CF0EA7" w:rsidRDefault="00AE71B6" w:rsidP="00B37621">
      <w:pPr>
        <w:jc w:val="both"/>
        <w:rPr>
          <w:rFonts w:ascii="Arial Narrow" w:hAnsi="Arial Narrow"/>
          <w:b/>
        </w:rPr>
      </w:pPr>
    </w:p>
    <w:sectPr w:rsidR="00AE71B6" w:rsidRPr="00CF0EA7" w:rsidSect="00DE3DF0">
      <w:headerReference w:type="default" r:id="rId7"/>
      <w:footerReference w:type="default" r:id="rId8"/>
      <w:pgSz w:w="12240" w:h="15840"/>
      <w:pgMar w:top="1296" w:right="1728" w:bottom="1296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0CFD9D" w14:textId="77777777" w:rsidR="0028245F" w:rsidRDefault="0028245F" w:rsidP="00C913D2">
      <w:r>
        <w:separator/>
      </w:r>
    </w:p>
  </w:endnote>
  <w:endnote w:type="continuationSeparator" w:id="0">
    <w:p w14:paraId="227BB53D" w14:textId="77777777" w:rsidR="0028245F" w:rsidRDefault="0028245F" w:rsidP="00C91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24705" w14:textId="77777777" w:rsidR="009D79ED" w:rsidRDefault="009D79E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26347D">
      <w:fldChar w:fldCharType="begin"/>
    </w:r>
    <w:r w:rsidR="0026347D">
      <w:instrText xml:space="preserve"> PAGE   \* MERGEFORMAT </w:instrText>
    </w:r>
    <w:r w:rsidR="0026347D">
      <w:fldChar w:fldCharType="separate"/>
    </w:r>
    <w:r w:rsidR="005608E5" w:rsidRPr="005608E5">
      <w:rPr>
        <w:rFonts w:asciiTheme="majorHAnsi" w:hAnsiTheme="majorHAnsi"/>
        <w:noProof/>
      </w:rPr>
      <w:t>1</w:t>
    </w:r>
    <w:r w:rsidR="0026347D">
      <w:rPr>
        <w:rFonts w:asciiTheme="majorHAnsi" w:hAnsiTheme="majorHAnsi"/>
        <w:noProof/>
      </w:rPr>
      <w:fldChar w:fldCharType="end"/>
    </w:r>
  </w:p>
  <w:p w14:paraId="36DB6448" w14:textId="77777777" w:rsidR="009D79ED" w:rsidRDefault="009D79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198E74" w14:textId="77777777" w:rsidR="0028245F" w:rsidRDefault="0028245F" w:rsidP="00C913D2">
      <w:r>
        <w:separator/>
      </w:r>
    </w:p>
  </w:footnote>
  <w:footnote w:type="continuationSeparator" w:id="0">
    <w:p w14:paraId="2969CED0" w14:textId="77777777" w:rsidR="0028245F" w:rsidRDefault="0028245F" w:rsidP="00C91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hAnsiTheme="majorHAnsi"/>
        <w:sz w:val="34"/>
      </w:rPr>
      <w:alias w:val="Title"/>
      <w:id w:val="77738743"/>
      <w:placeholder>
        <w:docPart w:val="EFD15B0BD0CD47CF9D89FD3EDA732E5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052C9287" w14:textId="77777777" w:rsidR="00CF0EA7" w:rsidRDefault="0068180A">
        <w:pPr>
          <w:pStyle w:val="Header"/>
          <w:rPr>
            <w:rFonts w:asciiTheme="majorHAnsi" w:hAnsiTheme="majorHAnsi"/>
            <w:sz w:val="32"/>
            <w:szCs w:val="32"/>
          </w:rPr>
        </w:pPr>
        <w:r>
          <w:rPr>
            <w:rFonts w:asciiTheme="majorHAnsi" w:hAnsiTheme="majorHAnsi"/>
            <w:sz w:val="34"/>
          </w:rPr>
          <w:t>Mark E. Moulton</w:t>
        </w:r>
      </w:p>
    </w:sdtContent>
  </w:sdt>
  <w:p w14:paraId="19FDFAC5" w14:textId="29507CA8" w:rsidR="00CF0EA7" w:rsidRPr="00C0392C" w:rsidRDefault="00055F91" w:rsidP="00C0392C">
    <w:pPr>
      <w:pStyle w:val="Header"/>
      <w:jc w:val="both"/>
      <w:rPr>
        <w:sz w:val="20"/>
        <w:szCs w:val="20"/>
      </w:rPr>
    </w:pPr>
    <w:r>
      <w:rPr>
        <w:sz w:val="20"/>
        <w:szCs w:val="20"/>
      </w:rPr>
      <w:t xml:space="preserve">445 </w:t>
    </w:r>
    <w:proofErr w:type="spellStart"/>
    <w:r>
      <w:rPr>
        <w:sz w:val="20"/>
        <w:szCs w:val="20"/>
      </w:rPr>
      <w:t>Marquiss</w:t>
    </w:r>
    <w:proofErr w:type="spellEnd"/>
    <w:r>
      <w:rPr>
        <w:sz w:val="20"/>
        <w:szCs w:val="20"/>
      </w:rPr>
      <w:t xml:space="preserve"> Ct.</w:t>
    </w:r>
    <w:r w:rsidR="00105AA6">
      <w:rPr>
        <w:sz w:val="20"/>
        <w:szCs w:val="20"/>
      </w:rPr>
      <w:t xml:space="preserve"> Dacono, CO 80514</w:t>
    </w:r>
    <w:r w:rsidR="0068180A">
      <w:rPr>
        <w:sz w:val="20"/>
        <w:szCs w:val="20"/>
      </w:rPr>
      <w:t xml:space="preserve">          </w:t>
    </w:r>
    <w:proofErr w:type="gramStart"/>
    <w:r w:rsidR="0068180A">
      <w:rPr>
        <w:sz w:val="20"/>
        <w:szCs w:val="20"/>
      </w:rPr>
      <w:t xml:space="preserve">   (</w:t>
    </w:r>
    <w:proofErr w:type="gramEnd"/>
    <w:r w:rsidR="0068180A">
      <w:rPr>
        <w:sz w:val="20"/>
        <w:szCs w:val="20"/>
      </w:rPr>
      <w:t>406</w:t>
    </w:r>
    <w:r w:rsidR="00C0392C" w:rsidRPr="00C0392C">
      <w:rPr>
        <w:sz w:val="20"/>
        <w:szCs w:val="20"/>
      </w:rPr>
      <w:t xml:space="preserve">) </w:t>
    </w:r>
    <w:r w:rsidR="00105AA6">
      <w:rPr>
        <w:sz w:val="20"/>
        <w:szCs w:val="20"/>
      </w:rPr>
      <w:t>552-9275</w:t>
    </w:r>
    <w:r w:rsidR="00C0392C">
      <w:rPr>
        <w:sz w:val="20"/>
        <w:szCs w:val="20"/>
      </w:rPr>
      <w:t xml:space="preserve">            </w:t>
    </w:r>
    <w:r w:rsidR="0068180A">
      <w:rPr>
        <w:sz w:val="20"/>
        <w:szCs w:val="20"/>
      </w:rPr>
      <w:t>Mark.EMoulton@gmail.com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A15CF"/>
    <w:multiLevelType w:val="hybridMultilevel"/>
    <w:tmpl w:val="D8C21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10696"/>
    <w:multiLevelType w:val="hybridMultilevel"/>
    <w:tmpl w:val="8E3C4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96AD6"/>
    <w:multiLevelType w:val="hybridMultilevel"/>
    <w:tmpl w:val="E87C5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D20E7"/>
    <w:multiLevelType w:val="hybridMultilevel"/>
    <w:tmpl w:val="CF7EC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A7812"/>
    <w:multiLevelType w:val="hybridMultilevel"/>
    <w:tmpl w:val="2DC0A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D07DA"/>
    <w:multiLevelType w:val="hybridMultilevel"/>
    <w:tmpl w:val="3EB051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A1172F"/>
    <w:multiLevelType w:val="hybridMultilevel"/>
    <w:tmpl w:val="CCEAA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4497D"/>
    <w:multiLevelType w:val="hybridMultilevel"/>
    <w:tmpl w:val="17662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DE5111"/>
    <w:multiLevelType w:val="hybridMultilevel"/>
    <w:tmpl w:val="7DDA9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B86636"/>
    <w:multiLevelType w:val="hybridMultilevel"/>
    <w:tmpl w:val="CEBEF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5013EB"/>
    <w:multiLevelType w:val="hybridMultilevel"/>
    <w:tmpl w:val="C6D45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BB35D8"/>
    <w:multiLevelType w:val="hybridMultilevel"/>
    <w:tmpl w:val="33B88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0B2EBB"/>
    <w:multiLevelType w:val="hybridMultilevel"/>
    <w:tmpl w:val="FB5A6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DA71CE"/>
    <w:multiLevelType w:val="hybridMultilevel"/>
    <w:tmpl w:val="33B4E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8"/>
  </w:num>
  <w:num w:numId="4">
    <w:abstractNumId w:val="10"/>
  </w:num>
  <w:num w:numId="5">
    <w:abstractNumId w:val="7"/>
  </w:num>
  <w:num w:numId="6">
    <w:abstractNumId w:val="12"/>
  </w:num>
  <w:num w:numId="7">
    <w:abstractNumId w:val="0"/>
  </w:num>
  <w:num w:numId="8">
    <w:abstractNumId w:val="2"/>
  </w:num>
  <w:num w:numId="9">
    <w:abstractNumId w:val="9"/>
  </w:num>
  <w:num w:numId="10">
    <w:abstractNumId w:val="1"/>
  </w:num>
  <w:num w:numId="11">
    <w:abstractNumId w:val="3"/>
  </w:num>
  <w:num w:numId="12">
    <w:abstractNumId w:val="11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6D8"/>
    <w:rsid w:val="000134C3"/>
    <w:rsid w:val="00021C17"/>
    <w:rsid w:val="000405D7"/>
    <w:rsid w:val="00052ACB"/>
    <w:rsid w:val="00055F91"/>
    <w:rsid w:val="0009117B"/>
    <w:rsid w:val="000958C0"/>
    <w:rsid w:val="000B0675"/>
    <w:rsid w:val="000B4564"/>
    <w:rsid w:val="000B48DF"/>
    <w:rsid w:val="00105AA6"/>
    <w:rsid w:val="0012584D"/>
    <w:rsid w:val="00134BAF"/>
    <w:rsid w:val="00164883"/>
    <w:rsid w:val="00172552"/>
    <w:rsid w:val="00180B66"/>
    <w:rsid w:val="001856EC"/>
    <w:rsid w:val="001D14C7"/>
    <w:rsid w:val="001E121F"/>
    <w:rsid w:val="001F3C2F"/>
    <w:rsid w:val="002067E0"/>
    <w:rsid w:val="00233DD6"/>
    <w:rsid w:val="00242CE3"/>
    <w:rsid w:val="00244949"/>
    <w:rsid w:val="0026347D"/>
    <w:rsid w:val="0028245F"/>
    <w:rsid w:val="00291F99"/>
    <w:rsid w:val="002A3DF0"/>
    <w:rsid w:val="002B1C5C"/>
    <w:rsid w:val="002C135D"/>
    <w:rsid w:val="002C4035"/>
    <w:rsid w:val="002C7670"/>
    <w:rsid w:val="002E110D"/>
    <w:rsid w:val="002E557C"/>
    <w:rsid w:val="002E6718"/>
    <w:rsid w:val="002F798F"/>
    <w:rsid w:val="00302266"/>
    <w:rsid w:val="00302831"/>
    <w:rsid w:val="00307704"/>
    <w:rsid w:val="003159F1"/>
    <w:rsid w:val="00324999"/>
    <w:rsid w:val="00347C6A"/>
    <w:rsid w:val="003613B5"/>
    <w:rsid w:val="003736FB"/>
    <w:rsid w:val="003966BC"/>
    <w:rsid w:val="003C1B8D"/>
    <w:rsid w:val="003D503B"/>
    <w:rsid w:val="003F22DB"/>
    <w:rsid w:val="0042532C"/>
    <w:rsid w:val="004377DD"/>
    <w:rsid w:val="0049057E"/>
    <w:rsid w:val="004A3DAA"/>
    <w:rsid w:val="004B7A7C"/>
    <w:rsid w:val="004C663D"/>
    <w:rsid w:val="004C700D"/>
    <w:rsid w:val="004E3641"/>
    <w:rsid w:val="00511A00"/>
    <w:rsid w:val="00523245"/>
    <w:rsid w:val="00535866"/>
    <w:rsid w:val="005608E5"/>
    <w:rsid w:val="0058170B"/>
    <w:rsid w:val="005C77F7"/>
    <w:rsid w:val="005F130E"/>
    <w:rsid w:val="00602332"/>
    <w:rsid w:val="006039E5"/>
    <w:rsid w:val="00614574"/>
    <w:rsid w:val="00617624"/>
    <w:rsid w:val="0062611A"/>
    <w:rsid w:val="00655086"/>
    <w:rsid w:val="006639AC"/>
    <w:rsid w:val="0068180A"/>
    <w:rsid w:val="00681E8A"/>
    <w:rsid w:val="006A2C79"/>
    <w:rsid w:val="006A61DC"/>
    <w:rsid w:val="006C7635"/>
    <w:rsid w:val="006E1A83"/>
    <w:rsid w:val="006F0C63"/>
    <w:rsid w:val="006F255A"/>
    <w:rsid w:val="006F2C9A"/>
    <w:rsid w:val="00703D28"/>
    <w:rsid w:val="0070721A"/>
    <w:rsid w:val="00720B06"/>
    <w:rsid w:val="007221B0"/>
    <w:rsid w:val="00724ABE"/>
    <w:rsid w:val="00727BF7"/>
    <w:rsid w:val="00732CE6"/>
    <w:rsid w:val="00746D39"/>
    <w:rsid w:val="0075429C"/>
    <w:rsid w:val="00776CE9"/>
    <w:rsid w:val="007A2EA6"/>
    <w:rsid w:val="007E1786"/>
    <w:rsid w:val="0080454E"/>
    <w:rsid w:val="00805AEE"/>
    <w:rsid w:val="00853803"/>
    <w:rsid w:val="00880B74"/>
    <w:rsid w:val="00883D15"/>
    <w:rsid w:val="00887C5A"/>
    <w:rsid w:val="00897558"/>
    <w:rsid w:val="008B698C"/>
    <w:rsid w:val="008B7D97"/>
    <w:rsid w:val="008E3B3E"/>
    <w:rsid w:val="00911521"/>
    <w:rsid w:val="009465B3"/>
    <w:rsid w:val="009522A7"/>
    <w:rsid w:val="00976D68"/>
    <w:rsid w:val="009B2188"/>
    <w:rsid w:val="009D3C52"/>
    <w:rsid w:val="009D79ED"/>
    <w:rsid w:val="00A01916"/>
    <w:rsid w:val="00A6448B"/>
    <w:rsid w:val="00A73ED5"/>
    <w:rsid w:val="00AB20B6"/>
    <w:rsid w:val="00AD1E56"/>
    <w:rsid w:val="00AD3284"/>
    <w:rsid w:val="00AD400C"/>
    <w:rsid w:val="00AD798B"/>
    <w:rsid w:val="00AE2D6D"/>
    <w:rsid w:val="00AE71B6"/>
    <w:rsid w:val="00AF3120"/>
    <w:rsid w:val="00B076D8"/>
    <w:rsid w:val="00B16363"/>
    <w:rsid w:val="00B2531B"/>
    <w:rsid w:val="00B37621"/>
    <w:rsid w:val="00B46E1E"/>
    <w:rsid w:val="00B62B8C"/>
    <w:rsid w:val="00B86B4F"/>
    <w:rsid w:val="00B904CF"/>
    <w:rsid w:val="00B96C5D"/>
    <w:rsid w:val="00BA1E2F"/>
    <w:rsid w:val="00BB0E25"/>
    <w:rsid w:val="00BB2010"/>
    <w:rsid w:val="00BB40C6"/>
    <w:rsid w:val="00C00F7C"/>
    <w:rsid w:val="00C02941"/>
    <w:rsid w:val="00C0392C"/>
    <w:rsid w:val="00C15484"/>
    <w:rsid w:val="00C15C23"/>
    <w:rsid w:val="00C24D1D"/>
    <w:rsid w:val="00C3016F"/>
    <w:rsid w:val="00C434BD"/>
    <w:rsid w:val="00C61485"/>
    <w:rsid w:val="00C704F1"/>
    <w:rsid w:val="00C913D2"/>
    <w:rsid w:val="00C92457"/>
    <w:rsid w:val="00C95B1D"/>
    <w:rsid w:val="00C95C53"/>
    <w:rsid w:val="00CA6EA6"/>
    <w:rsid w:val="00CC4704"/>
    <w:rsid w:val="00CF0EA7"/>
    <w:rsid w:val="00CF4101"/>
    <w:rsid w:val="00D22666"/>
    <w:rsid w:val="00D23F4D"/>
    <w:rsid w:val="00D30824"/>
    <w:rsid w:val="00D41EE6"/>
    <w:rsid w:val="00D64827"/>
    <w:rsid w:val="00D70052"/>
    <w:rsid w:val="00D96BE8"/>
    <w:rsid w:val="00DB43EC"/>
    <w:rsid w:val="00DB775A"/>
    <w:rsid w:val="00DD5667"/>
    <w:rsid w:val="00DE24A3"/>
    <w:rsid w:val="00DE3DF0"/>
    <w:rsid w:val="00DF0EEB"/>
    <w:rsid w:val="00DF77AD"/>
    <w:rsid w:val="00E24EC8"/>
    <w:rsid w:val="00E3165E"/>
    <w:rsid w:val="00E657B5"/>
    <w:rsid w:val="00E6651F"/>
    <w:rsid w:val="00E71E43"/>
    <w:rsid w:val="00E77125"/>
    <w:rsid w:val="00E818A7"/>
    <w:rsid w:val="00E81A68"/>
    <w:rsid w:val="00E97968"/>
    <w:rsid w:val="00EE393B"/>
    <w:rsid w:val="00EF7804"/>
    <w:rsid w:val="00F23781"/>
    <w:rsid w:val="00F34746"/>
    <w:rsid w:val="00F353BE"/>
    <w:rsid w:val="00F65DF1"/>
    <w:rsid w:val="00F82BD4"/>
    <w:rsid w:val="00FC75CF"/>
    <w:rsid w:val="00FC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CCDF03"/>
  <w15:docId w15:val="{90738234-7C03-473B-B7DC-0B0EADD90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7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76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0EA7"/>
    <w:pPr>
      <w:pBdr>
        <w:bottom w:val="thickThinSmallGap" w:sz="24" w:space="1" w:color="622423" w:themeColor="accent2" w:themeShade="7F"/>
      </w:pBdr>
      <w:tabs>
        <w:tab w:val="center" w:pos="4680"/>
        <w:tab w:val="right" w:pos="9360"/>
      </w:tabs>
      <w:jc w:val="center"/>
    </w:pPr>
    <w:rPr>
      <w:rFonts w:ascii="Cambria" w:eastAsiaTheme="majorEastAsia" w:hAnsi="Cambria" w:cstheme="majorBidi"/>
      <w:b/>
      <w:color w:val="000000" w:themeColor="text1"/>
      <w:sz w:val="36"/>
      <w:szCs w:val="34"/>
    </w:rPr>
  </w:style>
  <w:style w:type="character" w:customStyle="1" w:styleId="HeaderChar">
    <w:name w:val="Header Char"/>
    <w:basedOn w:val="DefaultParagraphFont"/>
    <w:link w:val="Header"/>
    <w:uiPriority w:val="99"/>
    <w:rsid w:val="00CF0EA7"/>
    <w:rPr>
      <w:rFonts w:ascii="Cambria" w:eastAsiaTheme="majorEastAsia" w:hAnsi="Cambria" w:cstheme="majorBidi"/>
      <w:b/>
      <w:color w:val="000000" w:themeColor="text1"/>
      <w:sz w:val="36"/>
      <w:szCs w:val="34"/>
    </w:rPr>
  </w:style>
  <w:style w:type="paragraph" w:styleId="Footer">
    <w:name w:val="footer"/>
    <w:basedOn w:val="Normal"/>
    <w:link w:val="FooterChar"/>
    <w:uiPriority w:val="99"/>
    <w:unhideWhenUsed/>
    <w:rsid w:val="00C913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3D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3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3D2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0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FD15B0BD0CD47CF9D89FD3EDA732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2477D-8785-4F96-BC59-52589C63D5B5}"/>
      </w:docPartPr>
      <w:docPartBody>
        <w:p w:rsidR="00DB51A9" w:rsidRDefault="00587DB5" w:rsidP="00587DB5">
          <w:pPr>
            <w:pStyle w:val="EFD15B0BD0CD47CF9D89FD3EDA732E5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7DB5"/>
    <w:rsid w:val="003217D1"/>
    <w:rsid w:val="00587DB5"/>
    <w:rsid w:val="006B1CCF"/>
    <w:rsid w:val="00914AD2"/>
    <w:rsid w:val="00CC2EBC"/>
    <w:rsid w:val="00D0339C"/>
    <w:rsid w:val="00DB51A9"/>
    <w:rsid w:val="00E3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51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F8C78841D8048439CAB26BD8BC43A00">
    <w:name w:val="DF8C78841D8048439CAB26BD8BC43A00"/>
    <w:rsid w:val="00587DB5"/>
  </w:style>
  <w:style w:type="paragraph" w:customStyle="1" w:styleId="EFD15B0BD0CD47CF9D89FD3EDA732E55">
    <w:name w:val="EFD15B0BD0CD47CF9D89FD3EDA732E55"/>
    <w:rsid w:val="00587DB5"/>
  </w:style>
  <w:style w:type="paragraph" w:customStyle="1" w:styleId="7D24A1581A24441FA048DEAEDADF2E72">
    <w:name w:val="7D24A1581A24441FA048DEAEDADF2E72"/>
    <w:rsid w:val="00587DB5"/>
  </w:style>
  <w:style w:type="paragraph" w:customStyle="1" w:styleId="1E6E2644602C4D39B3626B42E174B206">
    <w:name w:val="1E6E2644602C4D39B3626B42E174B206"/>
    <w:rsid w:val="00587DB5"/>
  </w:style>
  <w:style w:type="paragraph" w:customStyle="1" w:styleId="B589E936CAA5401281F944230E0052F6">
    <w:name w:val="B589E936CAA5401281F944230E0052F6"/>
    <w:rsid w:val="00DB51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 E. Moulton</vt:lpstr>
    </vt:vector>
  </TitlesOfParts>
  <Company>Toshiba</Company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 E. Moulton</dc:title>
  <dc:creator>Colin McAuliffe</dc:creator>
  <cp:lastModifiedBy>Stacey Kerschner</cp:lastModifiedBy>
  <cp:revision>2</cp:revision>
  <cp:lastPrinted>2015-03-15T18:55:00Z</cp:lastPrinted>
  <dcterms:created xsi:type="dcterms:W3CDTF">2018-12-03T19:32:00Z</dcterms:created>
  <dcterms:modified xsi:type="dcterms:W3CDTF">2018-12-03T19:32:00Z</dcterms:modified>
</cp:coreProperties>
</file>