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jc w:val="center"/>
        <w:tblCellSpacing w:w="0" w:type="dxa"/>
        <w:tblCellMar>
          <w:left w:w="0" w:type="dxa"/>
          <w:right w:w="0" w:type="dxa"/>
        </w:tblCellMar>
        <w:tblLook w:val="04A0"/>
      </w:tblPr>
      <w:tblGrid>
        <w:gridCol w:w="9180"/>
      </w:tblGrid>
      <w:tr w:rsidR="00E82692" w:rsidRPr="00E82692" w:rsidTr="00E82692">
        <w:trPr>
          <w:tblCellSpacing w:w="0" w:type="dxa"/>
          <w:jc w:val="center"/>
        </w:trPr>
        <w:tc>
          <w:tcPr>
            <w:tcW w:w="0" w:type="auto"/>
            <w:vAlign w:val="center"/>
            <w:hideMark/>
          </w:tcPr>
          <w:p w:rsidR="00E82692" w:rsidRPr="00E82692" w:rsidRDefault="00E82692" w:rsidP="00E82692">
            <w:r w:rsidRPr="00E82692">
              <w:t>Paul Maestas</w:t>
            </w:r>
          </w:p>
        </w:tc>
      </w:tr>
      <w:tr w:rsidR="00E82692" w:rsidRPr="00E82692" w:rsidTr="00E82692">
        <w:trPr>
          <w:tblCellSpacing w:w="0" w:type="dxa"/>
          <w:jc w:val="center"/>
        </w:trPr>
        <w:tc>
          <w:tcPr>
            <w:tcW w:w="0" w:type="auto"/>
            <w:vAlign w:val="center"/>
            <w:hideMark/>
          </w:tcPr>
          <w:p w:rsidR="00E82692" w:rsidRPr="00E82692" w:rsidRDefault="00E82692" w:rsidP="00E82692">
            <w:r>
              <w:t>705 Elder Street</w:t>
            </w:r>
          </w:p>
        </w:tc>
      </w:tr>
      <w:tr w:rsidR="00E82692" w:rsidRPr="00E82692" w:rsidTr="00E82692">
        <w:trPr>
          <w:tblCellSpacing w:w="0" w:type="dxa"/>
          <w:jc w:val="center"/>
        </w:trPr>
        <w:tc>
          <w:tcPr>
            <w:tcW w:w="0" w:type="auto"/>
            <w:vAlign w:val="center"/>
            <w:hideMark/>
          </w:tcPr>
          <w:p w:rsidR="00E82692" w:rsidRPr="00E82692" w:rsidRDefault="00E82692" w:rsidP="00E82692">
            <w:r>
              <w:t>Kersey, CO 80644</w:t>
            </w:r>
            <w:r w:rsidRPr="00E82692">
              <w:t>, United States</w:t>
            </w:r>
          </w:p>
        </w:tc>
      </w:tr>
      <w:tr w:rsidR="00E82692" w:rsidRPr="00E82692" w:rsidTr="00E82692">
        <w:trPr>
          <w:tblCellSpacing w:w="0" w:type="dxa"/>
          <w:jc w:val="center"/>
        </w:trPr>
        <w:tc>
          <w:tcPr>
            <w:tcW w:w="0" w:type="auto"/>
            <w:vAlign w:val="center"/>
            <w:hideMark/>
          </w:tcPr>
          <w:p w:rsidR="00E82692" w:rsidRPr="00E82692" w:rsidRDefault="00E82692" w:rsidP="00E82692">
            <w:r>
              <w:t>Mobile: 970-388-5275</w:t>
            </w:r>
          </w:p>
        </w:tc>
      </w:tr>
      <w:tr w:rsidR="00E82692" w:rsidRPr="00E82692" w:rsidTr="00E82692">
        <w:trPr>
          <w:tblCellSpacing w:w="0" w:type="dxa"/>
          <w:jc w:val="center"/>
        </w:trPr>
        <w:tc>
          <w:tcPr>
            <w:tcW w:w="0" w:type="auto"/>
            <w:vAlign w:val="center"/>
            <w:hideMark/>
          </w:tcPr>
          <w:p w:rsidR="00E82692" w:rsidRPr="00E82692" w:rsidRDefault="00BA6535" w:rsidP="00E82692">
            <w:hyperlink r:id="rId5" w:history="1">
              <w:r w:rsidR="00E82692" w:rsidRPr="00F723FB">
                <w:rPr>
                  <w:rStyle w:val="Hyperlink"/>
                </w:rPr>
                <w:t>paulmaestas@ymail.com</w:t>
              </w:r>
            </w:hyperlink>
          </w:p>
        </w:tc>
      </w:tr>
      <w:tr w:rsidR="00E82692" w:rsidRPr="00E82692" w:rsidTr="00E82692">
        <w:trPr>
          <w:tblCellSpacing w:w="0" w:type="dxa"/>
          <w:jc w:val="center"/>
        </w:trPr>
        <w:tc>
          <w:tcPr>
            <w:tcW w:w="0" w:type="auto"/>
            <w:vAlign w:val="center"/>
            <w:hideMark/>
          </w:tcPr>
          <w:p w:rsidR="00E82692" w:rsidRPr="00E82692" w:rsidRDefault="00E82692" w:rsidP="00E82692"/>
        </w:tc>
      </w:tr>
    </w:tbl>
    <w:p w:rsidR="00E82692" w:rsidRPr="00E82692" w:rsidRDefault="00E82692" w:rsidP="00E82692">
      <w:pPr>
        <w:rPr>
          <w:vanish/>
        </w:rPr>
      </w:pPr>
    </w:p>
    <w:tbl>
      <w:tblPr>
        <w:tblW w:w="9180" w:type="dxa"/>
        <w:jc w:val="center"/>
        <w:tblCellSpacing w:w="0" w:type="dxa"/>
        <w:tblCellMar>
          <w:left w:w="0" w:type="dxa"/>
          <w:right w:w="0" w:type="dxa"/>
        </w:tblCellMar>
        <w:tblLook w:val="04A0"/>
      </w:tblPr>
      <w:tblGrid>
        <w:gridCol w:w="9174"/>
        <w:gridCol w:w="6"/>
      </w:tblGrid>
      <w:tr w:rsidR="00E82692" w:rsidRPr="00E82692" w:rsidTr="00E82692">
        <w:trPr>
          <w:tblCellSpacing w:w="0" w:type="dxa"/>
          <w:jc w:val="center"/>
        </w:trPr>
        <w:tc>
          <w:tcPr>
            <w:tcW w:w="0" w:type="auto"/>
            <w:gridSpan w:val="2"/>
            <w:vAlign w:val="center"/>
            <w:hideMark/>
          </w:tcPr>
          <w:p w:rsidR="00E82692" w:rsidRPr="00E82692" w:rsidRDefault="00E82692" w:rsidP="00E82692">
            <w:pPr>
              <w:divId w:val="735015271"/>
            </w:pPr>
            <w:r w:rsidRPr="00E82692">
              <w:t>Objective</w:t>
            </w:r>
          </w:p>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5000" w:type="pct"/>
            <w:vAlign w:val="center"/>
            <w:hideMark/>
          </w:tcPr>
          <w:p w:rsidR="00E82692" w:rsidRPr="00E82692" w:rsidRDefault="00E82692" w:rsidP="00E82692">
            <w:r w:rsidRPr="00E82692">
              <w:t>My career goal is to move up in the company that I am working for and one day become manager. I want to start my career with the company and dedicate my skills and life to this company as to eventually retire with the same company. A career that I can do a lot of hands on work. My goal is to have my co-workers look up to me with my success in starting from the bottom in a company and working my way up to the top. For them to see how dedicated of an employee I am. I like to work in production and in the oil field. These are some fields that I enjoy working in. My career goal is to move up in the company and one day become the manager.</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bl>
    <w:p w:rsidR="00E82692" w:rsidRPr="00E82692" w:rsidRDefault="00E82692" w:rsidP="00E82692">
      <w:pPr>
        <w:rPr>
          <w:vanish/>
        </w:rPr>
      </w:pPr>
    </w:p>
    <w:tbl>
      <w:tblPr>
        <w:tblW w:w="9180" w:type="dxa"/>
        <w:jc w:val="center"/>
        <w:tblCellSpacing w:w="0" w:type="dxa"/>
        <w:tblCellMar>
          <w:left w:w="0" w:type="dxa"/>
          <w:right w:w="0" w:type="dxa"/>
        </w:tblCellMar>
        <w:tblLook w:val="04A0"/>
      </w:tblPr>
      <w:tblGrid>
        <w:gridCol w:w="9174"/>
        <w:gridCol w:w="6"/>
      </w:tblGrid>
      <w:tr w:rsidR="00E82692" w:rsidRPr="00E82692" w:rsidTr="00E82692">
        <w:trPr>
          <w:tblCellSpacing w:w="0" w:type="dxa"/>
          <w:jc w:val="center"/>
        </w:trPr>
        <w:tc>
          <w:tcPr>
            <w:tcW w:w="0" w:type="auto"/>
            <w:gridSpan w:val="2"/>
            <w:vAlign w:val="center"/>
            <w:hideMark/>
          </w:tcPr>
          <w:p w:rsidR="00E82692" w:rsidRPr="00E82692" w:rsidRDefault="00E82692" w:rsidP="00E82692">
            <w:pPr>
              <w:divId w:val="272828359"/>
            </w:pPr>
            <w:r w:rsidRPr="00E82692">
              <w:t>Experience</w:t>
            </w:r>
          </w:p>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Schneider Energy Services, Greeley, CO</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 xml:space="preserve">Night Flowback/ Pumper, 2010 </w:t>
            </w:r>
            <w:r>
              <w:t>–</w:t>
            </w:r>
            <w:r w:rsidRPr="00E82692">
              <w:t xml:space="preserve"> 2011</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pPr>
              <w:numPr>
                <w:ilvl w:val="0"/>
                <w:numId w:val="1"/>
              </w:numPr>
            </w:pPr>
            <w:r w:rsidRPr="00E82692">
              <w:t>I ran production routes. I also ran frac routes. I drove a company truck. I had to use all different directions to find the locations I had to find.</w:t>
            </w:r>
          </w:p>
          <w:p w:rsidR="00E82692" w:rsidRPr="00E82692" w:rsidRDefault="00E82692" w:rsidP="00E82692">
            <w:pPr>
              <w:numPr>
                <w:ilvl w:val="0"/>
                <w:numId w:val="1"/>
              </w:numPr>
            </w:pPr>
            <w:r w:rsidRPr="00E82692">
              <w:t xml:space="preserve">I worked on well heads. I would build them and knew how to run them and make them work. I built hard lines for the frac's. I changed the chokes, needle valves, hoses and anything that would go wrong with the wellheads. I worked alot with tubing frac's or well heads. I would have to bleed the pressure on the casing and the water. I had to build the hardlines for the frac's. I would keep frac sheets to keep track of what a new well was doing. How much oil and water is was making. I had to use </w:t>
            </w:r>
            <w:r>
              <w:t>a</w:t>
            </w:r>
            <w:r w:rsidRPr="00E82692">
              <w:t xml:space="preserve">lot of math. </w:t>
            </w:r>
          </w:p>
          <w:p w:rsidR="00E82692" w:rsidRPr="00E82692" w:rsidRDefault="00E82692" w:rsidP="00E82692">
            <w:pPr>
              <w:numPr>
                <w:ilvl w:val="0"/>
                <w:numId w:val="1"/>
              </w:numPr>
            </w:pPr>
            <w:r w:rsidRPr="00E82692">
              <w:t>I worked with separator’s and production tank batteries. I worked on the sweeps that are connected to the separator. These are just different wells going into the separator. I worked with balong's and hammer unions. I would gauge the production tanks as well as frac tanks. I would manually have to shut the well head in and the separator in if the oil or water fluid was to high and might spill over. I would keep route sheets to put all the information on of what was going on with the wells and tank batteries.</w:t>
            </w:r>
          </w:p>
          <w:p w:rsidR="00E82692" w:rsidRPr="00E82692" w:rsidRDefault="00E82692" w:rsidP="00E82692">
            <w:pPr>
              <w:numPr>
                <w:ilvl w:val="0"/>
                <w:numId w:val="1"/>
              </w:numPr>
            </w:pPr>
            <w:r w:rsidRPr="00E82692">
              <w:t xml:space="preserve">I had to anything that would break or go wrong out on locations. This includes frac's, separators, and tanks. I used alot of hands on work. I had to use specific tools to do the job. I </w:t>
            </w:r>
            <w:r w:rsidRPr="00E82692">
              <w:lastRenderedPageBreak/>
              <w:t xml:space="preserve">like working with my hands. </w:t>
            </w:r>
          </w:p>
          <w:p w:rsidR="00E82692" w:rsidRPr="00E82692" w:rsidRDefault="00E82692" w:rsidP="00E82692">
            <w:pPr>
              <w:numPr>
                <w:ilvl w:val="0"/>
                <w:numId w:val="1"/>
              </w:numPr>
            </w:pPr>
            <w:r w:rsidRPr="00E82692">
              <w:t>I used the computer as well. At the end of the shift I would have to put all the information from the wells on spread sheets to send to the oil companies.</w:t>
            </w:r>
          </w:p>
          <w:p w:rsidR="00E82692" w:rsidRPr="00E82692" w:rsidRDefault="00E82692" w:rsidP="00E82692">
            <w:pPr>
              <w:numPr>
                <w:ilvl w:val="0"/>
                <w:numId w:val="1"/>
              </w:numPr>
            </w:pPr>
            <w:r w:rsidRPr="00E82692">
              <w:t>I trained new employees. I would train new drivers on how to run routes. I trained them up to know as much as I knew or more. I trained them on how to check a frac. How to shut a frac in. I showed them how to do all the paperwork. I trained them on how to do all the math. I had to give the final okay on if the employee was ready to move up.</w:t>
            </w:r>
          </w:p>
          <w:p w:rsidR="00E82692" w:rsidRPr="00E82692" w:rsidRDefault="00E82692" w:rsidP="00E82692">
            <w:pPr>
              <w:numPr>
                <w:ilvl w:val="0"/>
                <w:numId w:val="1"/>
              </w:numPr>
            </w:pPr>
            <w:r w:rsidRPr="00E82692">
              <w:t>I kept a very clean truck. My supervisor took pride in my truck. I kept the maintence up on it. I also took the work truck home.</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Owens-Illinois, Windsor, CO</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Production/ Selecting, 2006 - 2009</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pPr>
              <w:numPr>
                <w:ilvl w:val="0"/>
                <w:numId w:val="2"/>
              </w:numPr>
            </w:pPr>
            <w:r w:rsidRPr="00E82692">
              <w:t>Package pallets of beer bottles with computer ran robots to send to Budweiser and New Belgium. I would train new hires in learning the robot area. I did a lot of listing and watching for alarms on machines that would jam. I would also run the backup palletizer. When running the backup palletizer you would have to manually build 9 layer pallets of bottle which we called bulk pallets. We would keep record of how many pallets of both bulk and carton pallets were being built.</w:t>
            </w:r>
          </w:p>
          <w:p w:rsidR="00E82692" w:rsidRPr="00E82692" w:rsidRDefault="00E82692" w:rsidP="00E82692">
            <w:pPr>
              <w:numPr>
                <w:ilvl w:val="0"/>
                <w:numId w:val="2"/>
              </w:numPr>
            </w:pPr>
            <w:r w:rsidRPr="00E82692">
              <w:t>Run the carton machines that would build and make carton boxes that would run down to the robots on conveyers to the case packer where the machine would drop the bottles in the cartons to be packaged. I was cross-trained in robots and cartons. I knew how to run the LGV</w:t>
            </w:r>
            <w:r w:rsidR="00542A6D">
              <w:t xml:space="preserve"> </w:t>
            </w:r>
            <w:r w:rsidRPr="00E82692">
              <w:t>&amp;</w:t>
            </w:r>
            <w:r w:rsidR="00542A6D">
              <w:t xml:space="preserve"> robots</w:t>
            </w:r>
            <w:r w:rsidRPr="00E82692">
              <w:t xml:space="preserve"> which were automatic forklift</w:t>
            </w:r>
            <w:r w:rsidR="00542A6D">
              <w:t xml:space="preserve"> </w:t>
            </w:r>
            <w:r w:rsidRPr="00E82692">
              <w:t>&amp;</w:t>
            </w:r>
            <w:r w:rsidR="00542A6D">
              <w:t xml:space="preserve"> robots</w:t>
            </w:r>
            <w:r w:rsidRPr="00E82692">
              <w:t xml:space="preserve"> that few people in the selecting area knew how to</w:t>
            </w:r>
            <w:r w:rsidR="00542A6D">
              <w:t xml:space="preserve"> run. I also ran the LGV &amp; robots</w:t>
            </w:r>
            <w:r w:rsidRPr="00E82692">
              <w:t xml:space="preserve"> by a computer with a controller. I</w:t>
            </w:r>
            <w:r w:rsidR="00542A6D">
              <w:t xml:space="preserve"> also drove the forklift </w:t>
            </w:r>
            <w:bookmarkStart w:id="0" w:name="_GoBack"/>
            <w:bookmarkEnd w:id="0"/>
            <w:r w:rsidR="00542A6D">
              <w:t>&amp; robots</w:t>
            </w:r>
            <w:r w:rsidRPr="00E82692">
              <w:t xml:space="preserve"> to pick up dunnage and pallets.</w:t>
            </w:r>
          </w:p>
          <w:p w:rsidR="00E82692" w:rsidRPr="00E82692" w:rsidRDefault="00E82692" w:rsidP="00E82692">
            <w:pPr>
              <w:numPr>
                <w:ilvl w:val="0"/>
                <w:numId w:val="2"/>
              </w:numPr>
            </w:pPr>
            <w:r w:rsidRPr="00E82692">
              <w:t>Fix the machines when they would jam or parts would break. I would do good housekeeping on the machine and area I was assigned to for the shift. I would do quality checks on the cartons every 30 minutes to check for square ness of the box. The color of the box, Check the glue lines and the dates on the bottom of the carton. I would also run the automatic floor jack to move pallets around. I worked 12hr rotating shift work. I also work well in groups and with other co-workers. Get along well with others.</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Golden Aluminum, Fr. Lupton, CO</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Tech 1, 2006 - 2006</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pPr>
              <w:numPr>
                <w:ilvl w:val="0"/>
                <w:numId w:val="3"/>
              </w:numPr>
            </w:pPr>
            <w:r w:rsidRPr="00E82692">
              <w:t xml:space="preserve">I ran the stampco. We would run coils of aluminum through knifes to be cut into smaller coils. I would have to set the knifes and run the coil through the machine to be wound back up on cardboard coils then with machines put down on a wooden pallet which we would then get on </w:t>
            </w:r>
            <w:r w:rsidRPr="00E82692">
              <w:lastRenderedPageBreak/>
              <w:t>a forklift and pick the pallet up and take it to the shipping park of the plan.</w:t>
            </w:r>
          </w:p>
          <w:p w:rsidR="00E82692" w:rsidRPr="00E82692" w:rsidRDefault="00E82692" w:rsidP="00E82692">
            <w:pPr>
              <w:numPr>
                <w:ilvl w:val="0"/>
                <w:numId w:val="3"/>
              </w:numPr>
            </w:pPr>
            <w:r w:rsidRPr="00E82692">
              <w:t>I would keep good housekeeping. I would clean my area throughout the shift and blow everything down with an air hose the wife my machine down.</w:t>
            </w:r>
          </w:p>
          <w:p w:rsidR="00E82692" w:rsidRPr="00E82692" w:rsidRDefault="00E82692" w:rsidP="00E82692">
            <w:pPr>
              <w:numPr>
                <w:ilvl w:val="0"/>
                <w:numId w:val="3"/>
              </w:numPr>
            </w:pPr>
            <w:r w:rsidRPr="00E82692">
              <w:t>I was also in charge of cutting the cardboard coils down to the sizes needed for the aluminum coils with a cutting machine that was ran by a computer.</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King Soopers, Greeley, CO</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Checker/ Cashier, 2002 - 2006</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pPr>
              <w:numPr>
                <w:ilvl w:val="0"/>
                <w:numId w:val="4"/>
              </w:numPr>
            </w:pPr>
            <w:r w:rsidRPr="00E82692">
              <w:t>I would scan and check people&amp;rsquo;s groceries. I used good customer service. I counted money.</w:t>
            </w:r>
          </w:p>
          <w:p w:rsidR="00E82692" w:rsidRPr="00E82692" w:rsidRDefault="00E82692" w:rsidP="00E82692">
            <w:pPr>
              <w:numPr>
                <w:ilvl w:val="0"/>
                <w:numId w:val="4"/>
              </w:numPr>
            </w:pPr>
            <w:r w:rsidRPr="00E82692">
              <w:t>I would stock and face product that needed to be on the shelves. I ran an automatic floor jack and a hand jack.</w:t>
            </w:r>
          </w:p>
          <w:p w:rsidR="00E82692" w:rsidRPr="00E82692" w:rsidRDefault="00E82692" w:rsidP="00E82692">
            <w:pPr>
              <w:numPr>
                <w:ilvl w:val="0"/>
                <w:numId w:val="4"/>
              </w:numPr>
            </w:pPr>
            <w:r w:rsidRPr="00E82692">
              <w:t>I would do the housekeeping on my register or the area where I was working. I would help customers find items and delivered items to people’s homes.</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bl>
    <w:p w:rsidR="00E82692" w:rsidRPr="00E82692" w:rsidRDefault="00E82692" w:rsidP="00E82692">
      <w:pPr>
        <w:rPr>
          <w:vanish/>
        </w:rPr>
      </w:pPr>
    </w:p>
    <w:tbl>
      <w:tblPr>
        <w:tblW w:w="9180" w:type="dxa"/>
        <w:jc w:val="center"/>
        <w:tblCellSpacing w:w="0" w:type="dxa"/>
        <w:tblCellMar>
          <w:left w:w="0" w:type="dxa"/>
          <w:right w:w="0" w:type="dxa"/>
        </w:tblCellMar>
        <w:tblLook w:val="04A0"/>
      </w:tblPr>
      <w:tblGrid>
        <w:gridCol w:w="9174"/>
        <w:gridCol w:w="6"/>
      </w:tblGrid>
      <w:tr w:rsidR="00E82692" w:rsidRPr="00E82692" w:rsidTr="00E82692">
        <w:trPr>
          <w:tblCellSpacing w:w="0" w:type="dxa"/>
          <w:jc w:val="center"/>
        </w:trPr>
        <w:tc>
          <w:tcPr>
            <w:tcW w:w="0" w:type="auto"/>
            <w:gridSpan w:val="2"/>
            <w:vAlign w:val="center"/>
            <w:hideMark/>
          </w:tcPr>
          <w:p w:rsidR="00E82692" w:rsidRPr="00E82692" w:rsidRDefault="00E82692" w:rsidP="00E82692">
            <w:pPr>
              <w:divId w:val="320894970"/>
            </w:pPr>
            <w:r w:rsidRPr="00E82692">
              <w:t>Education</w:t>
            </w:r>
          </w:p>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Highland High School, Ault, CO</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H.S., Honor Student, 2005</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r w:rsidRPr="00E82692">
              <w:t>GPA: 3.0. I was and honor student most of my high school career. I also worked and maintained a 25hr work week part time job throughout high school. I played basketball, football, track, and baseball. I lifted weights. I worked hard for everything I wanted.</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bl>
    <w:p w:rsidR="00E82692" w:rsidRPr="00E82692" w:rsidRDefault="00E82692" w:rsidP="00E82692">
      <w:pPr>
        <w:rPr>
          <w:vanish/>
        </w:rPr>
      </w:pPr>
    </w:p>
    <w:tbl>
      <w:tblPr>
        <w:tblW w:w="9180" w:type="dxa"/>
        <w:jc w:val="center"/>
        <w:tblCellSpacing w:w="0" w:type="dxa"/>
        <w:tblCellMar>
          <w:left w:w="0" w:type="dxa"/>
          <w:right w:w="0" w:type="dxa"/>
        </w:tblCellMar>
        <w:tblLook w:val="04A0"/>
      </w:tblPr>
      <w:tblGrid>
        <w:gridCol w:w="9174"/>
        <w:gridCol w:w="6"/>
      </w:tblGrid>
      <w:tr w:rsidR="00E82692" w:rsidRPr="00E82692" w:rsidTr="00E82692">
        <w:trPr>
          <w:tblCellSpacing w:w="0" w:type="dxa"/>
          <w:jc w:val="center"/>
        </w:trPr>
        <w:tc>
          <w:tcPr>
            <w:tcW w:w="0" w:type="auto"/>
            <w:gridSpan w:val="2"/>
            <w:vAlign w:val="center"/>
            <w:hideMark/>
          </w:tcPr>
          <w:p w:rsidR="00E82692" w:rsidRPr="00E82692" w:rsidRDefault="00E82692" w:rsidP="00E82692">
            <w:pPr>
              <w:divId w:val="846334826"/>
            </w:pPr>
            <w:r w:rsidRPr="00E82692">
              <w:t>References</w:t>
            </w:r>
          </w:p>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r w:rsidR="00E82692" w:rsidRPr="00E82692" w:rsidTr="00E82692">
        <w:trPr>
          <w:tblCellSpacing w:w="0" w:type="dxa"/>
          <w:jc w:val="center"/>
        </w:trPr>
        <w:tc>
          <w:tcPr>
            <w:tcW w:w="5000" w:type="pct"/>
            <w:vAlign w:val="center"/>
            <w:hideMark/>
          </w:tcPr>
          <w:p w:rsidR="00E82692" w:rsidRPr="00E82692" w:rsidRDefault="00E82692" w:rsidP="00E82692">
            <w:r w:rsidRPr="00E82692">
              <w:t>Adam Karich, Schneider Energy Supervisor. Phone 970-301-1224</w:t>
            </w:r>
            <w:r w:rsidRPr="00E82692">
              <w:br/>
            </w:r>
            <w:r w:rsidRPr="00E82692">
              <w:br/>
              <w:t>Carlotta Archuletta, King Soopers Manager. Phone 970-353-9660</w:t>
            </w:r>
            <w:r w:rsidRPr="00E82692">
              <w:br/>
            </w:r>
            <w:r w:rsidRPr="00E82692">
              <w:br/>
              <w:t>Roman Davis, Schneider Energy Employee. Phone 970-576-8099</w:t>
            </w:r>
            <w:r w:rsidRPr="00E82692">
              <w:br/>
            </w:r>
            <w:r w:rsidRPr="00E82692">
              <w:br/>
              <w:t>Steven Meza, Friend. Phone 970-324-6031</w:t>
            </w:r>
          </w:p>
        </w:tc>
        <w:tc>
          <w:tcPr>
            <w:tcW w:w="0" w:type="auto"/>
            <w:vAlign w:val="center"/>
            <w:hideMark/>
          </w:tcPr>
          <w:p w:rsidR="00E82692" w:rsidRPr="00E82692" w:rsidRDefault="00E82692" w:rsidP="00E82692"/>
        </w:tc>
      </w:tr>
      <w:tr w:rsidR="00E82692" w:rsidRPr="00E82692" w:rsidTr="00E82692">
        <w:trPr>
          <w:tblCellSpacing w:w="0" w:type="dxa"/>
          <w:jc w:val="center"/>
        </w:trPr>
        <w:tc>
          <w:tcPr>
            <w:tcW w:w="0" w:type="auto"/>
            <w:vAlign w:val="center"/>
            <w:hideMark/>
          </w:tcPr>
          <w:p w:rsidR="00E82692" w:rsidRPr="00E82692" w:rsidRDefault="00E82692" w:rsidP="00E82692"/>
        </w:tc>
        <w:tc>
          <w:tcPr>
            <w:tcW w:w="0" w:type="auto"/>
            <w:vAlign w:val="center"/>
            <w:hideMark/>
          </w:tcPr>
          <w:p w:rsidR="00E82692" w:rsidRPr="00E82692" w:rsidRDefault="00E82692" w:rsidP="00E82692"/>
        </w:tc>
      </w:tr>
    </w:tbl>
    <w:p w:rsidR="00F22892" w:rsidRDefault="007B7680"/>
    <w:sectPr w:rsidR="00F22892" w:rsidSect="00BA65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7F5"/>
    <w:multiLevelType w:val="multilevel"/>
    <w:tmpl w:val="449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D4EAF"/>
    <w:multiLevelType w:val="multilevel"/>
    <w:tmpl w:val="87EC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43F08"/>
    <w:multiLevelType w:val="multilevel"/>
    <w:tmpl w:val="8F5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95A7D"/>
    <w:multiLevelType w:val="multilevel"/>
    <w:tmpl w:val="5B02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57"/>
  <w:proofState w:spelling="clean" w:grammar="clean"/>
  <w:defaultTabStop w:val="720"/>
  <w:characterSpacingControl w:val="doNotCompress"/>
  <w:compat/>
  <w:rsids>
    <w:rsidRoot w:val="00E82692"/>
    <w:rsid w:val="00023858"/>
    <w:rsid w:val="00542A6D"/>
    <w:rsid w:val="007B7680"/>
    <w:rsid w:val="00871B9C"/>
    <w:rsid w:val="00BA6535"/>
    <w:rsid w:val="00E82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6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6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51348">
      <w:bodyDiv w:val="1"/>
      <w:marLeft w:val="0"/>
      <w:marRight w:val="0"/>
      <w:marTop w:val="0"/>
      <w:marBottom w:val="0"/>
      <w:divBdr>
        <w:top w:val="none" w:sz="0" w:space="0" w:color="auto"/>
        <w:left w:val="none" w:sz="0" w:space="0" w:color="auto"/>
        <w:bottom w:val="none" w:sz="0" w:space="0" w:color="auto"/>
        <w:right w:val="none" w:sz="0" w:space="0" w:color="auto"/>
      </w:divBdr>
      <w:divsChild>
        <w:div w:id="1556772769">
          <w:marLeft w:val="0"/>
          <w:marRight w:val="0"/>
          <w:marTop w:val="0"/>
          <w:marBottom w:val="0"/>
          <w:divBdr>
            <w:top w:val="none" w:sz="0" w:space="0" w:color="auto"/>
            <w:left w:val="none" w:sz="0" w:space="0" w:color="auto"/>
            <w:bottom w:val="none" w:sz="0" w:space="0" w:color="auto"/>
            <w:right w:val="none" w:sz="0" w:space="0" w:color="auto"/>
          </w:divBdr>
          <w:divsChild>
            <w:div w:id="2513382">
              <w:marLeft w:val="0"/>
              <w:marRight w:val="0"/>
              <w:marTop w:val="0"/>
              <w:marBottom w:val="0"/>
              <w:divBdr>
                <w:top w:val="none" w:sz="0" w:space="0" w:color="auto"/>
                <w:left w:val="none" w:sz="0" w:space="0" w:color="auto"/>
                <w:bottom w:val="none" w:sz="0" w:space="0" w:color="auto"/>
                <w:right w:val="none" w:sz="0" w:space="0" w:color="auto"/>
              </w:divBdr>
              <w:divsChild>
                <w:div w:id="1190604446">
                  <w:marLeft w:val="0"/>
                  <w:marRight w:val="0"/>
                  <w:marTop w:val="0"/>
                  <w:marBottom w:val="0"/>
                  <w:divBdr>
                    <w:top w:val="none" w:sz="0" w:space="0" w:color="auto"/>
                    <w:left w:val="none" w:sz="0" w:space="0" w:color="auto"/>
                    <w:bottom w:val="none" w:sz="0" w:space="0" w:color="auto"/>
                    <w:right w:val="none" w:sz="0" w:space="0" w:color="auto"/>
                  </w:divBdr>
                  <w:divsChild>
                    <w:div w:id="1117721159">
                      <w:marLeft w:val="0"/>
                      <w:marRight w:val="0"/>
                      <w:marTop w:val="0"/>
                      <w:marBottom w:val="0"/>
                      <w:divBdr>
                        <w:top w:val="none" w:sz="0" w:space="0" w:color="auto"/>
                        <w:left w:val="none" w:sz="0" w:space="0" w:color="auto"/>
                        <w:bottom w:val="none" w:sz="0" w:space="0" w:color="auto"/>
                        <w:right w:val="none" w:sz="0" w:space="0" w:color="auto"/>
                      </w:divBdr>
                      <w:divsChild>
                        <w:div w:id="2008633515">
                          <w:marLeft w:val="0"/>
                          <w:marRight w:val="0"/>
                          <w:marTop w:val="0"/>
                          <w:marBottom w:val="0"/>
                          <w:divBdr>
                            <w:top w:val="none" w:sz="0" w:space="0" w:color="auto"/>
                            <w:left w:val="none" w:sz="0" w:space="0" w:color="auto"/>
                            <w:bottom w:val="none" w:sz="0" w:space="0" w:color="auto"/>
                            <w:right w:val="none" w:sz="0" w:space="0" w:color="auto"/>
                          </w:divBdr>
                          <w:divsChild>
                            <w:div w:id="446043127">
                              <w:marLeft w:val="0"/>
                              <w:marRight w:val="0"/>
                              <w:marTop w:val="0"/>
                              <w:marBottom w:val="0"/>
                              <w:divBdr>
                                <w:top w:val="none" w:sz="0" w:space="0" w:color="auto"/>
                                <w:left w:val="none" w:sz="0" w:space="0" w:color="auto"/>
                                <w:bottom w:val="none" w:sz="0" w:space="0" w:color="auto"/>
                                <w:right w:val="none" w:sz="0" w:space="0" w:color="auto"/>
                              </w:divBdr>
                              <w:divsChild>
                                <w:div w:id="540367922">
                                  <w:marLeft w:val="0"/>
                                  <w:marRight w:val="0"/>
                                  <w:marTop w:val="0"/>
                                  <w:marBottom w:val="0"/>
                                  <w:divBdr>
                                    <w:top w:val="none" w:sz="0" w:space="0" w:color="auto"/>
                                    <w:left w:val="none" w:sz="0" w:space="0" w:color="auto"/>
                                    <w:bottom w:val="none" w:sz="0" w:space="0" w:color="auto"/>
                                    <w:right w:val="none" w:sz="0" w:space="0" w:color="auto"/>
                                  </w:divBdr>
                                  <w:divsChild>
                                    <w:div w:id="2005861901">
                                      <w:marLeft w:val="0"/>
                                      <w:marRight w:val="0"/>
                                      <w:marTop w:val="0"/>
                                      <w:marBottom w:val="0"/>
                                      <w:divBdr>
                                        <w:top w:val="none" w:sz="0" w:space="0" w:color="auto"/>
                                        <w:left w:val="none" w:sz="0" w:space="0" w:color="auto"/>
                                        <w:bottom w:val="none" w:sz="0" w:space="0" w:color="auto"/>
                                        <w:right w:val="none" w:sz="0" w:space="0" w:color="auto"/>
                                      </w:divBdr>
                                      <w:divsChild>
                                        <w:div w:id="1557936745">
                                          <w:marLeft w:val="0"/>
                                          <w:marRight w:val="0"/>
                                          <w:marTop w:val="0"/>
                                          <w:marBottom w:val="0"/>
                                          <w:divBdr>
                                            <w:top w:val="none" w:sz="0" w:space="0" w:color="auto"/>
                                            <w:left w:val="none" w:sz="0" w:space="0" w:color="auto"/>
                                            <w:bottom w:val="none" w:sz="0" w:space="0" w:color="auto"/>
                                            <w:right w:val="none" w:sz="0" w:space="0" w:color="auto"/>
                                          </w:divBdr>
                                          <w:divsChild>
                                            <w:div w:id="1306620485">
                                              <w:marLeft w:val="0"/>
                                              <w:marRight w:val="0"/>
                                              <w:marTop w:val="0"/>
                                              <w:marBottom w:val="0"/>
                                              <w:divBdr>
                                                <w:top w:val="none" w:sz="0" w:space="0" w:color="auto"/>
                                                <w:left w:val="none" w:sz="0" w:space="0" w:color="auto"/>
                                                <w:bottom w:val="none" w:sz="0" w:space="0" w:color="auto"/>
                                                <w:right w:val="none" w:sz="0" w:space="0" w:color="auto"/>
                                              </w:divBdr>
                                              <w:divsChild>
                                                <w:div w:id="1025905334">
                                                  <w:marLeft w:val="0"/>
                                                  <w:marRight w:val="0"/>
                                                  <w:marTop w:val="0"/>
                                                  <w:marBottom w:val="0"/>
                                                  <w:divBdr>
                                                    <w:top w:val="none" w:sz="0" w:space="0" w:color="auto"/>
                                                    <w:left w:val="none" w:sz="0" w:space="0" w:color="auto"/>
                                                    <w:bottom w:val="none" w:sz="0" w:space="0" w:color="auto"/>
                                                    <w:right w:val="none" w:sz="0" w:space="0" w:color="auto"/>
                                                  </w:divBdr>
                                                  <w:divsChild>
                                                    <w:div w:id="1273586490">
                                                      <w:marLeft w:val="0"/>
                                                      <w:marRight w:val="0"/>
                                                      <w:marTop w:val="0"/>
                                                      <w:marBottom w:val="0"/>
                                                      <w:divBdr>
                                                        <w:top w:val="none" w:sz="0" w:space="0" w:color="auto"/>
                                                        <w:left w:val="none" w:sz="0" w:space="0" w:color="auto"/>
                                                        <w:bottom w:val="none" w:sz="0" w:space="0" w:color="auto"/>
                                                        <w:right w:val="none" w:sz="0" w:space="0" w:color="auto"/>
                                                      </w:divBdr>
                                                      <w:divsChild>
                                                        <w:div w:id="1130509828">
                                                          <w:marLeft w:val="0"/>
                                                          <w:marRight w:val="0"/>
                                                          <w:marTop w:val="0"/>
                                                          <w:marBottom w:val="0"/>
                                                          <w:divBdr>
                                                            <w:top w:val="none" w:sz="0" w:space="0" w:color="auto"/>
                                                            <w:left w:val="none" w:sz="0" w:space="0" w:color="auto"/>
                                                            <w:bottom w:val="none" w:sz="0" w:space="0" w:color="auto"/>
                                                            <w:right w:val="none" w:sz="0" w:space="0" w:color="auto"/>
                                                          </w:divBdr>
                                                          <w:divsChild>
                                                            <w:div w:id="22637852">
                                                              <w:marLeft w:val="0"/>
                                                              <w:marRight w:val="0"/>
                                                              <w:marTop w:val="0"/>
                                                              <w:marBottom w:val="0"/>
                                                              <w:divBdr>
                                                                <w:top w:val="none" w:sz="0" w:space="0" w:color="auto"/>
                                                                <w:left w:val="none" w:sz="0" w:space="0" w:color="auto"/>
                                                                <w:bottom w:val="none" w:sz="0" w:space="0" w:color="auto"/>
                                                                <w:right w:val="none" w:sz="0" w:space="0" w:color="auto"/>
                                                              </w:divBdr>
                                                            </w:div>
                                                            <w:div w:id="1717849523">
                                                              <w:marLeft w:val="0"/>
                                                              <w:marRight w:val="0"/>
                                                              <w:marTop w:val="0"/>
                                                              <w:marBottom w:val="0"/>
                                                              <w:divBdr>
                                                                <w:top w:val="none" w:sz="0" w:space="0" w:color="auto"/>
                                                                <w:left w:val="none" w:sz="0" w:space="0" w:color="auto"/>
                                                                <w:bottom w:val="none" w:sz="0" w:space="0" w:color="auto"/>
                                                                <w:right w:val="none" w:sz="0" w:space="0" w:color="auto"/>
                                                              </w:divBdr>
                                                            </w:div>
                                                            <w:div w:id="1649749864">
                                                              <w:marLeft w:val="0"/>
                                                              <w:marRight w:val="0"/>
                                                              <w:marTop w:val="0"/>
                                                              <w:marBottom w:val="0"/>
                                                              <w:divBdr>
                                                                <w:top w:val="none" w:sz="0" w:space="0" w:color="auto"/>
                                                                <w:left w:val="none" w:sz="0" w:space="0" w:color="auto"/>
                                                                <w:bottom w:val="none" w:sz="0" w:space="0" w:color="auto"/>
                                                                <w:right w:val="none" w:sz="0" w:space="0" w:color="auto"/>
                                                              </w:divBdr>
                                                            </w:div>
                                                            <w:div w:id="1174224460">
                                                              <w:marLeft w:val="0"/>
                                                              <w:marRight w:val="0"/>
                                                              <w:marTop w:val="0"/>
                                                              <w:marBottom w:val="0"/>
                                                              <w:divBdr>
                                                                <w:top w:val="none" w:sz="0" w:space="0" w:color="auto"/>
                                                                <w:left w:val="none" w:sz="0" w:space="0" w:color="auto"/>
                                                                <w:bottom w:val="none" w:sz="0" w:space="0" w:color="auto"/>
                                                                <w:right w:val="none" w:sz="0" w:space="0" w:color="auto"/>
                                                              </w:divBdr>
                                                            </w:div>
                                                            <w:div w:id="29108437">
                                                              <w:marLeft w:val="0"/>
                                                              <w:marRight w:val="0"/>
                                                              <w:marTop w:val="0"/>
                                                              <w:marBottom w:val="0"/>
                                                              <w:divBdr>
                                                                <w:top w:val="none" w:sz="0" w:space="0" w:color="auto"/>
                                                                <w:left w:val="none" w:sz="0" w:space="0" w:color="auto"/>
                                                                <w:bottom w:val="none" w:sz="0" w:space="0" w:color="auto"/>
                                                                <w:right w:val="none" w:sz="0" w:space="0" w:color="auto"/>
                                                              </w:divBdr>
                                                            </w:div>
                                                            <w:div w:id="735015271">
                                                              <w:marLeft w:val="0"/>
                                                              <w:marRight w:val="0"/>
                                                              <w:marTop w:val="0"/>
                                                              <w:marBottom w:val="0"/>
                                                              <w:divBdr>
                                                                <w:top w:val="none" w:sz="0" w:space="0" w:color="auto"/>
                                                                <w:left w:val="none" w:sz="0" w:space="0" w:color="auto"/>
                                                                <w:bottom w:val="none" w:sz="0" w:space="0" w:color="auto"/>
                                                                <w:right w:val="none" w:sz="0" w:space="0" w:color="auto"/>
                                                              </w:divBdr>
                                                            </w:div>
                                                            <w:div w:id="272828359">
                                                              <w:marLeft w:val="0"/>
                                                              <w:marRight w:val="0"/>
                                                              <w:marTop w:val="0"/>
                                                              <w:marBottom w:val="0"/>
                                                              <w:divBdr>
                                                                <w:top w:val="none" w:sz="0" w:space="0" w:color="auto"/>
                                                                <w:left w:val="none" w:sz="0" w:space="0" w:color="auto"/>
                                                                <w:bottom w:val="none" w:sz="0" w:space="0" w:color="auto"/>
                                                                <w:right w:val="none" w:sz="0" w:space="0" w:color="auto"/>
                                                              </w:divBdr>
                                                            </w:div>
                                                            <w:div w:id="320894970">
                                                              <w:marLeft w:val="0"/>
                                                              <w:marRight w:val="0"/>
                                                              <w:marTop w:val="0"/>
                                                              <w:marBottom w:val="0"/>
                                                              <w:divBdr>
                                                                <w:top w:val="none" w:sz="0" w:space="0" w:color="auto"/>
                                                                <w:left w:val="none" w:sz="0" w:space="0" w:color="auto"/>
                                                                <w:bottom w:val="none" w:sz="0" w:space="0" w:color="auto"/>
                                                                <w:right w:val="none" w:sz="0" w:space="0" w:color="auto"/>
                                                              </w:divBdr>
                                                            </w:div>
                                                            <w:div w:id="846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maestas@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2</cp:revision>
  <dcterms:created xsi:type="dcterms:W3CDTF">2012-08-28T14:13:00Z</dcterms:created>
  <dcterms:modified xsi:type="dcterms:W3CDTF">2012-08-28T14:13:00Z</dcterms:modified>
</cp:coreProperties>
</file>