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95BB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F6958">
        <w:rPr>
          <w:rFonts w:ascii="Century Gothic" w:hAnsi="Century Gothic"/>
          <w:u w:val="single"/>
        </w:rPr>
        <w:t>Abram Leyva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6958">
        <w:rPr>
          <w:rFonts w:ascii="Century Gothic" w:hAnsi="Century Gothic"/>
          <w:u w:val="single"/>
        </w:rPr>
        <w:t>1/27/2023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E273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F6958">
        <w:rPr>
          <w:rFonts w:ascii="Century Gothic" w:hAnsi="Century Gothic"/>
          <w:u w:val="single"/>
        </w:rPr>
        <w:t>Jeremy</w:t>
      </w:r>
      <w:r w:rsidR="00FF695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F6958">
        <w:rPr>
          <w:rFonts w:ascii="Century Gothic" w:hAnsi="Century Gothic"/>
          <w:u w:val="single"/>
        </w:rPr>
        <w:t>1/9/2023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23F75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F6958">
        <w:rPr>
          <w:rFonts w:ascii="Century Gothic" w:hAnsi="Century Gothic"/>
          <w:bCs/>
          <w:color w:val="FF0000"/>
          <w:sz w:val="20"/>
          <w:szCs w:val="20"/>
        </w:rPr>
        <w:t>1/25/2023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2023-01-27T17:07:00Z</dcterms:created>
  <dcterms:modified xsi:type="dcterms:W3CDTF">2023-01-27T17:07:00Z</dcterms:modified>
</cp:coreProperties>
</file>