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2652"/>
      </w:tblGrid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jc w:val="center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Maria C. Lewis</w:t>
                  </w:r>
                </w:p>
              </w:tc>
            </w:tr>
            <w:tr w:rsidR="002B3C14" w:rsidRPr="00324DB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jc w:val="center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8954 Quigely St Westminster Co, 80031</w:t>
                  </w:r>
                </w:p>
                <w:p w:rsidR="002B3C14" w:rsidRPr="00324DB6" w:rsidRDefault="009D4E27" w:rsidP="002B3C14">
                  <w:pPr>
                    <w:spacing w:after="0" w:line="240" w:lineRule="auto"/>
                    <w:jc w:val="center"/>
                    <w:rPr>
                      <w:rFonts w:ascii="Berlin Sans FB" w:eastAsia="Times New Roman" w:hAnsi="Berlin Sans FB" w:cs="Arabic Typesetting"/>
                    </w:rPr>
                  </w:pPr>
                  <w:hyperlink r:id="rId6" w:history="1">
                    <w:r w:rsidR="002B3C14" w:rsidRPr="00324DB6">
                      <w:rPr>
                        <w:rStyle w:val="Hyperlink"/>
                        <w:rFonts w:ascii="Berlin Sans FB" w:eastAsia="Times New Roman" w:hAnsi="Berlin Sans FB" w:cs="Arabic Typesetting"/>
                      </w:rPr>
                      <w:t>m_lewis25@ymail.com</w:t>
                    </w:r>
                  </w:hyperlink>
                </w:p>
                <w:p w:rsidR="002B3C14" w:rsidRPr="00324DB6" w:rsidRDefault="002B3C14" w:rsidP="002B3C14">
                  <w:pPr>
                    <w:spacing w:after="0" w:line="240" w:lineRule="auto"/>
                    <w:jc w:val="center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Tel: 609-496-3480</w:t>
                  </w:r>
                </w:p>
              </w:tc>
            </w:tr>
            <w:tr w:rsidR="002B3C14" w:rsidRPr="00324DB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</w:p>
              </w:tc>
            </w:tr>
          </w:tbl>
          <w:p w:rsidR="002B3C14" w:rsidRPr="00324DB6" w:rsidRDefault="002B3C14" w:rsidP="002B3C14">
            <w:pPr>
              <w:spacing w:before="100" w:beforeAutospacing="1" w:after="10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before="100" w:beforeAutospacing="1" w:after="10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center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Personal Statement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 xml:space="preserve">I am an intelligent social butterfly. I'm a very hard working individual with lots of dreams. I am also trustworthy, dedicated and have every intent and ambition to be the best that I can be. I have lots of experience in several different fields for example, I've been a Promotions Director for an ADT reseller and also have years of experience in customer service. I'm a quick learner and I'm able to work without supervision. I am looking for a position where </w:t>
            </w:r>
            <w:r w:rsidR="004837F9" w:rsidRPr="00324DB6">
              <w:rPr>
                <w:rFonts w:ascii="Berlin Sans FB" w:eastAsia="Times New Roman" w:hAnsi="Berlin Sans FB" w:cs="Arabic Typesetting"/>
              </w:rPr>
              <w:t>I</w:t>
            </w:r>
            <w:r w:rsidRPr="00324DB6">
              <w:rPr>
                <w:rFonts w:ascii="Berlin Sans FB" w:eastAsia="Times New Roman" w:hAnsi="Berlin Sans FB" w:cs="Arabic Typesetting"/>
              </w:rPr>
              <w:t xml:space="preserve"> can put good use of my skills to the test, to grown and shine. 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Work Experience</w:t>
            </w:r>
          </w:p>
          <w:p w:rsidR="00076A2B" w:rsidRPr="00324DB6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</w:p>
          <w:p w:rsidR="00F253F2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  <w:r>
              <w:rPr>
                <w:rFonts w:ascii="Berlin Sans FB" w:eastAsia="Times New Roman" w:hAnsi="Berlin Sans FB" w:cs="Arabic Typesetting"/>
                <w:u w:val="single"/>
              </w:rPr>
              <w:t>Education Consultant</w:t>
            </w:r>
            <w:r w:rsidRPr="00076A2B">
              <w:rPr>
                <w:rFonts w:ascii="Berlin Sans FB" w:eastAsia="Times New Roman" w:hAnsi="Berlin Sans FB" w:cs="Arabic Typesetting"/>
              </w:rPr>
              <w:t xml:space="preserve">                                                                             (</w:t>
            </w:r>
            <w:r>
              <w:rPr>
                <w:rFonts w:ascii="Berlin Sans FB" w:eastAsia="Times New Roman" w:hAnsi="Berlin Sans FB" w:cs="Arabic Typesetting"/>
              </w:rPr>
              <w:t>April 2013-Current)</w:t>
            </w:r>
          </w:p>
          <w:p w:rsidR="00076A2B" w:rsidRPr="009D4E27" w:rsidRDefault="009D4E27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b/>
              </w:rPr>
            </w:pPr>
            <w:r w:rsidRPr="009D4E27">
              <w:rPr>
                <w:rFonts w:ascii="Berlin Sans FB" w:eastAsia="Times New Roman" w:hAnsi="Berlin Sans FB" w:cs="Arabic Typesetting"/>
                <w:b/>
              </w:rPr>
              <w:t>Xerox Company</w:t>
            </w:r>
            <w:r w:rsidRPr="009D4E27">
              <w:rPr>
                <w:rFonts w:ascii="Berlin Sans FB" w:eastAsia="Times New Roman" w:hAnsi="Berlin Sans FB" w:cs="Arabic Typesetting"/>
              </w:rPr>
              <w:t>, Westminster, Co</w:t>
            </w:r>
          </w:p>
          <w:p w:rsidR="009D4E27" w:rsidRDefault="009D4E27" w:rsidP="002B3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47404" w:rsidRDefault="009D4E27" w:rsidP="002B3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47404">
              <w:rPr>
                <w:rFonts w:ascii="Arial" w:hAnsi="Arial" w:cs="Arial"/>
                <w:sz w:val="20"/>
                <w:szCs w:val="20"/>
              </w:rPr>
              <w:t>provide hel</w:t>
            </w:r>
            <w:bookmarkStart w:id="0" w:name="_GoBack"/>
            <w:bookmarkEnd w:id="0"/>
            <w:r w:rsidR="00E47404">
              <w:rPr>
                <w:rFonts w:ascii="Arial" w:hAnsi="Arial" w:cs="Arial"/>
                <w:sz w:val="20"/>
                <w:szCs w:val="20"/>
              </w:rPr>
              <w:t>p to students navigating through admissions at educational institutions all across the country.</w:t>
            </w:r>
            <w:proofErr w:type="gramEnd"/>
          </w:p>
          <w:p w:rsidR="009D4E27" w:rsidRPr="009D4E27" w:rsidRDefault="009D4E27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9D4E27">
              <w:rPr>
                <w:rFonts w:ascii="Berlin Sans FB" w:eastAsia="Times New Roman" w:hAnsi="Berlin Sans FB" w:cs="Arabic Typesetting"/>
              </w:rPr>
              <w:t>To mediate inbound telephone calls and online admissions questions between the prospective students and educational institutions.</w:t>
            </w:r>
          </w:p>
          <w:p w:rsidR="009D4E27" w:rsidRPr="009D4E27" w:rsidRDefault="009D4E27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9D4E27">
              <w:rPr>
                <w:rFonts w:ascii="Berlin Sans FB" w:eastAsia="Times New Roman" w:hAnsi="Berlin Sans FB" w:cs="Arabic Typesetting"/>
              </w:rPr>
              <w:t>Setting admissions appointments for students</w:t>
            </w:r>
          </w:p>
          <w:p w:rsidR="009D4E27" w:rsidRPr="00324DB6" w:rsidRDefault="009D4E27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</w:p>
          <w:p w:rsidR="004837F9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  <w:r>
              <w:rPr>
                <w:rFonts w:ascii="Berlin Sans FB" w:eastAsia="Times New Roman" w:hAnsi="Berlin Sans FB" w:cs="Arabic Typesetting"/>
                <w:u w:val="single"/>
              </w:rPr>
              <w:t>Processor</w:t>
            </w:r>
          </w:p>
          <w:p w:rsid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  <w:b/>
              </w:rPr>
              <w:t>T.G.S</w:t>
            </w:r>
            <w:r>
              <w:rPr>
                <w:rFonts w:ascii="Berlin Sans FB" w:eastAsia="Times New Roman" w:hAnsi="Berlin Sans FB" w:cs="Arabic Typesetting"/>
              </w:rPr>
              <w:t>, Northglenn, Co                                                                              (Feb. 2013-April 2013)</w:t>
            </w:r>
          </w:p>
          <w:p w:rsid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</w:p>
          <w:p w:rsid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</w:rPr>
              <w:t>Quality Control</w:t>
            </w:r>
          </w:p>
          <w:p w:rsid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</w:rPr>
              <w:t xml:space="preserve">Medicinal Preparation </w:t>
            </w:r>
          </w:p>
          <w:p w:rsid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</w:rPr>
              <w:t>Packaging</w:t>
            </w:r>
          </w:p>
          <w:p w:rsidR="00076A2B" w:rsidRPr="00076A2B" w:rsidRDefault="00076A2B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</w:p>
          <w:p w:rsidR="002B3C14" w:rsidRPr="00324DB6" w:rsidRDefault="00F253F2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 xml:space="preserve">                                                           </w:t>
            </w:r>
            <w:r w:rsidR="002B3C14" w:rsidRPr="00324DB6">
              <w:rPr>
                <w:rFonts w:ascii="Berlin Sans FB" w:eastAsia="Times New Roman" w:hAnsi="Berlin Sans FB" w:cs="Arabic Typesetting"/>
              </w:rPr>
              <w:t>                              </w:t>
            </w:r>
            <w:r w:rsidRPr="00324DB6">
              <w:rPr>
                <w:rFonts w:ascii="Berlin Sans FB" w:eastAsia="Times New Roman" w:hAnsi="Berlin Sans FB" w:cs="Arabic Typesetting"/>
              </w:rPr>
              <w:t>               </w:t>
            </w:r>
            <w:r w:rsidR="002B3C14" w:rsidRPr="00324DB6">
              <w:rPr>
                <w:rFonts w:ascii="Berlin Sans FB" w:eastAsia="Times New Roman" w:hAnsi="Berlin Sans FB" w:cs="Arabic Typesetting"/>
              </w:rPr>
              <w:t xml:space="preserve">                      </w:t>
            </w:r>
            <w:r w:rsidRPr="00324DB6">
              <w:rPr>
                <w:rFonts w:ascii="Berlin Sans FB" w:eastAsia="Times New Roman" w:hAnsi="Berlin Sans FB" w:cs="Arabic Typesetting"/>
              </w:rPr>
              <w:t>            </w:t>
            </w:r>
            <w:r w:rsidR="002B3C14" w:rsidRPr="00324DB6">
              <w:rPr>
                <w:rFonts w:ascii="Berlin Sans FB" w:eastAsia="Times New Roman" w:hAnsi="Berlin Sans FB" w:cs="Arabic Typesetting"/>
              </w:rPr>
              <w:t xml:space="preserve">                </w:t>
            </w:r>
            <w:r w:rsidRPr="00324DB6">
              <w:rPr>
                <w:rFonts w:ascii="Berlin Sans FB" w:eastAsia="Times New Roman" w:hAnsi="Berlin Sans FB" w:cs="Arabic Typesetting"/>
                <w:u w:val="single"/>
              </w:rPr>
              <w:t>Customer Service Manager/Cashier</w:t>
            </w:r>
            <w:r w:rsidR="004837F9" w:rsidRPr="00324DB6">
              <w:rPr>
                <w:rFonts w:ascii="Berlin Sans FB" w:eastAsia="Times New Roman" w:hAnsi="Berlin Sans FB" w:cs="Arabic Typesetting"/>
              </w:rPr>
              <w:t xml:space="preserve">                                                          </w:t>
            </w:r>
            <w:r w:rsidR="003150B5" w:rsidRPr="00324DB6">
              <w:rPr>
                <w:rFonts w:ascii="Berlin Sans FB" w:eastAsia="Times New Roman" w:hAnsi="Berlin Sans FB" w:cs="Arabic Typesetting"/>
              </w:rPr>
              <w:t>(</w:t>
            </w:r>
            <w:r w:rsidR="004837F9" w:rsidRPr="00324DB6">
              <w:rPr>
                <w:rFonts w:ascii="Berlin Sans FB" w:eastAsia="Times New Roman" w:hAnsi="Berlin Sans FB" w:cs="Arabic Typesetting"/>
              </w:rPr>
              <w:t>March 2011- Jan 2013)</w:t>
            </w: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Wal-Mart</w:t>
            </w:r>
            <w:r w:rsidRPr="00324DB6">
              <w:rPr>
                <w:rFonts w:ascii="Berlin Sans FB" w:eastAsia="Times New Roman" w:hAnsi="Berlin Sans FB" w:cs="Arabic Typesetting"/>
              </w:rPr>
              <w:t>, Burlington, NJ</w:t>
            </w:r>
            <w:r w:rsidR="00F253F2" w:rsidRPr="00324DB6">
              <w:rPr>
                <w:rFonts w:ascii="Berlin Sans FB" w:eastAsia="Times New Roman" w:hAnsi="Berlin Sans FB" w:cs="Arabic Typesetting"/>
              </w:rPr>
              <w:t>/Westminster, Co/Arvada, Co</w:t>
            </w:r>
          </w:p>
          <w:p w:rsidR="00F253F2" w:rsidRPr="00324DB6" w:rsidRDefault="00F253F2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Clean</w:t>
            </w: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Returns</w:t>
            </w: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Check Customers out at a timely fashion</w:t>
            </w: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Also work in other departments as needed.</w:t>
            </w:r>
          </w:p>
          <w:p w:rsidR="00F253F2" w:rsidRPr="00324DB6" w:rsidRDefault="00F253F2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 xml:space="preserve">Supervised 10- to 25 cashiers at a time. </w:t>
            </w:r>
          </w:p>
          <w:p w:rsidR="00F253F2" w:rsidRPr="00324DB6" w:rsidRDefault="00F253F2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Ran Service Desk and also Money Center</w:t>
            </w:r>
          </w:p>
          <w:p w:rsidR="00F253F2" w:rsidRPr="00324DB6" w:rsidRDefault="00F253F2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Make Change and also Assist Assistant Manager or any other managers in their departments.</w:t>
            </w: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u w:val="single"/>
              </w:rPr>
            </w:pPr>
          </w:p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Customer Service Representative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</w:p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(Jan 2008 - Jan 2011)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 xml:space="preserve">Accent Marketing </w:t>
            </w:r>
            <w:r w:rsidRPr="00324DB6">
              <w:rPr>
                <w:rFonts w:ascii="Berlin Sans FB" w:eastAsia="Times New Roman" w:hAnsi="Berlin Sans FB" w:cs="Arabic Typesetting"/>
              </w:rPr>
              <w:t>, Zephyrhills, FL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4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Took inbound calls for Sprint Long Distance.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Help train new employees.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lastRenderedPageBreak/>
                    <w:t xml:space="preserve">Sold Sprint Wireless Devices &amp; always the top selling agent.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I used a program called CIS for long distance customers.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lastRenderedPageBreak/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Independent Sales Representative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(Sep 2008 - Dec 2010)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Avon</w:t>
            </w:r>
            <w:r w:rsidRPr="00324DB6">
              <w:rPr>
                <w:rFonts w:ascii="Berlin Sans FB" w:eastAsia="Times New Roman" w:hAnsi="Berlin Sans FB" w:cs="Arabic Typesetting"/>
              </w:rPr>
              <w:t>, Zephyrhills, FL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3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Canvas businesses, schools and neighborhoods for new customers.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Placed and delivered ordered products for customers.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Maintain web office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Fund raising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rHeight w:val="600"/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Independent Contractor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(Oct 2007 - Apr 2008)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Tampa Tribune</w:t>
            </w:r>
            <w:r w:rsidRPr="00324DB6">
              <w:rPr>
                <w:rFonts w:ascii="Berlin Sans FB" w:eastAsia="Times New Roman" w:hAnsi="Berlin Sans FB" w:cs="Arabic Typesetting"/>
              </w:rPr>
              <w:t>, Wesley Chapel, FL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1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Temporary job to supplement income.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Delivered over 600 newspapers to customer homes that were subscribed.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I was in charge of getting my own papers, bagging and loading myself.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Promotions Director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(Apr 2007 - Dec 2008)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4837F9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Securtech</w:t>
            </w:r>
            <w:r w:rsidR="002B3C14" w:rsidRPr="00324DB6">
              <w:rPr>
                <w:rFonts w:ascii="Berlin Sans FB" w:eastAsia="Times New Roman" w:hAnsi="Berlin Sans FB" w:cs="Arabic Typesetting"/>
                <w:b/>
                <w:bCs/>
              </w:rPr>
              <w:t xml:space="preserve"> Security Authorized ADT Dealer</w:t>
            </w:r>
            <w:r w:rsidR="002B3C14" w:rsidRPr="00324DB6">
              <w:rPr>
                <w:rFonts w:ascii="Berlin Sans FB" w:eastAsia="Times New Roman" w:hAnsi="Berlin Sans FB" w:cs="Arabic Typesetting"/>
              </w:rPr>
              <w:t>, Tampa, FL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4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I was responsible for recruiting individuals for door-to-door sales team.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I also interviewed, and trained new hires.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I was responsible for designing and scheduling installation appointments. 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Data Entry Specialist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(Jan 2007 - Mar 2007)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United Rentals</w:t>
            </w:r>
            <w:r w:rsidRPr="00324DB6">
              <w:rPr>
                <w:rFonts w:ascii="Berlin Sans FB" w:eastAsia="Times New Roman" w:hAnsi="Berlin Sans FB" w:cs="Arabic Typesetting"/>
              </w:rPr>
              <w:t>, Burlington, NJ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Verification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Data Entry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Temporary Position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Customer Service Representative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(Jan 2006 - Dec 2006)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Skylink, Authorized DirecTV Dealer</w:t>
            </w:r>
            <w:r w:rsidRPr="00324DB6">
              <w:rPr>
                <w:rFonts w:ascii="Berlin Sans FB" w:eastAsia="Times New Roman" w:hAnsi="Berlin Sans FB" w:cs="Arabic Typesetting"/>
              </w:rPr>
              <w:t>, Findlay, OH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9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Answered inbound calls from DIRECTV customers (existing and new)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Outbound calls to new customers to confirm installation appointments.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Track technicians to confirm that they were on schedule for all appointments.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Sold protection plans for extra commission to new customers that were eligible.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Direct Care Worker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(Jul 2004 - Sep 2005)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Person First Inc.</w:t>
            </w:r>
            <w:r w:rsidRPr="00324DB6">
              <w:rPr>
                <w:rFonts w:ascii="Berlin Sans FB" w:eastAsia="Times New Roman" w:hAnsi="Berlin Sans FB" w:cs="Arabic Typesetting"/>
              </w:rPr>
              <w:t>, Clarion, Pa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86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lastRenderedPageBreak/>
                    <w:br/>
                    <w:t>Took care of ind</w:t>
                  </w:r>
                  <w:r w:rsidR="0038779E">
                    <w:rPr>
                      <w:rFonts w:ascii="Berlin Sans FB" w:eastAsia="Times New Roman" w:hAnsi="Berlin Sans FB" w:cs="Arabic Typesetting"/>
                    </w:rPr>
                    <w:t xml:space="preserve">ividuals with Mental </w:t>
                  </w:r>
                  <w:r w:rsidR="0015477E">
                    <w:rPr>
                      <w:rFonts w:ascii="Berlin Sans FB" w:eastAsia="Times New Roman" w:hAnsi="Berlin Sans FB" w:cs="Arabic Typesetting"/>
                    </w:rPr>
                    <w:t>Disability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t xml:space="preserve"> and Mental Health.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Took clients on home visits with family members.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Went on community outings, and doctor appointments.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Cook and clean their homes as well as grocery shopping.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Most important responsibility was to administer medicine to clients at the appointed times.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rHeight w:val="2418"/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8779E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color w:val="666666"/>
                <w:u w:val="single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  <w:r w:rsidR="0038779E" w:rsidRPr="0015477E">
              <w:rPr>
                <w:rFonts w:ascii="Berlin Sans FB" w:eastAsia="Times New Roman" w:hAnsi="Berlin Sans FB" w:cs="Arabic Typesetting"/>
                <w:u w:val="single"/>
              </w:rPr>
              <w:t xml:space="preserve">Front Desk Coordinator     </w:t>
            </w:r>
            <w:r w:rsidR="0015477E" w:rsidRPr="0015477E">
              <w:rPr>
                <w:rFonts w:ascii="Berlin Sans FB" w:eastAsia="Times New Roman" w:hAnsi="Berlin Sans FB" w:cs="Arabic Typesetting"/>
                <w:u w:val="single"/>
              </w:rPr>
              <w:t xml:space="preserve">                                                 </w:t>
            </w:r>
            <w:r w:rsidR="0038779E" w:rsidRPr="0015477E">
              <w:rPr>
                <w:rFonts w:ascii="Berlin Sans FB" w:eastAsia="Times New Roman" w:hAnsi="Berlin Sans FB" w:cs="Arabic Typesetting"/>
                <w:u w:val="single"/>
              </w:rPr>
              <w:t xml:space="preserve">                                                    </w:t>
            </w:r>
            <w:r w:rsidR="0015477E" w:rsidRPr="0015477E">
              <w:rPr>
                <w:rFonts w:ascii="Berlin Sans FB" w:eastAsia="Times New Roman" w:hAnsi="Berlin Sans FB" w:cs="Arabic Typesetting"/>
                <w:color w:val="666666"/>
                <w:u w:val="single"/>
              </w:rPr>
              <w:t xml:space="preserve">    </w:t>
            </w:r>
            <w:r w:rsidR="0038779E"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(Aug.1999-June 2000)</w:t>
            </w:r>
            <w:r w:rsidR="0038779E" w:rsidRPr="0038779E">
              <w:rPr>
                <w:rFonts w:ascii="Berlin Sans FB" w:eastAsia="Times New Roman" w:hAnsi="Berlin Sans FB" w:cs="Arabic Typesetting"/>
                <w:color w:val="000000" w:themeColor="text1"/>
                <w:u w:val="single"/>
              </w:rPr>
              <w:t xml:space="preserve">                      </w:t>
            </w:r>
          </w:p>
          <w:p w:rsidR="0038779E" w:rsidRPr="0038779E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b/>
                <w:color w:val="000000" w:themeColor="text1"/>
              </w:rPr>
            </w:pP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 xml:space="preserve"> </w:t>
            </w:r>
            <w:r w:rsidRPr="0038779E">
              <w:rPr>
                <w:rFonts w:ascii="Berlin Sans FB" w:eastAsia="Times New Roman" w:hAnsi="Berlin Sans FB" w:cs="Arabic Typesetting"/>
                <w:b/>
                <w:color w:val="000000" w:themeColor="text1"/>
              </w:rPr>
              <w:t>Best Western Hotels</w:t>
            </w: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, Sayre ,PA</w:t>
            </w:r>
          </w:p>
          <w:p w:rsidR="0038779E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color w:val="666666"/>
              </w:rPr>
            </w:pPr>
          </w:p>
          <w:p w:rsidR="0038779E" w:rsidRPr="0038779E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color w:val="000000" w:themeColor="text1"/>
              </w:rPr>
            </w:pP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Answered calls</w:t>
            </w:r>
          </w:p>
          <w:p w:rsidR="0038779E" w:rsidRPr="0038779E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color w:val="000000" w:themeColor="text1"/>
              </w:rPr>
            </w:pP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Reservations</w:t>
            </w:r>
          </w:p>
          <w:p w:rsidR="0038779E" w:rsidRPr="0038779E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  <w:color w:val="000000" w:themeColor="text1"/>
              </w:rPr>
            </w:pP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Check-ins</w:t>
            </w:r>
          </w:p>
          <w:p w:rsidR="0038779E" w:rsidRPr="00324DB6" w:rsidRDefault="0038779E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8779E">
              <w:rPr>
                <w:rFonts w:ascii="Berlin Sans FB" w:eastAsia="Times New Roman" w:hAnsi="Berlin Sans FB" w:cs="Arabic Typesetting"/>
                <w:color w:val="000000" w:themeColor="text1"/>
              </w:rPr>
              <w:t>Assists Guest with bags and to their rooms.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Medical Office Assistant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(Jun 2000 - Dec 2004)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Guthrie Health Care Clinic</w:t>
            </w:r>
            <w:r w:rsidRPr="00324DB6">
              <w:rPr>
                <w:rFonts w:ascii="Berlin Sans FB" w:eastAsia="Times New Roman" w:hAnsi="Berlin Sans FB" w:cs="Arabic Typesetting"/>
              </w:rPr>
              <w:t>, Sayre, Pa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8"/>
            </w:tblGrid>
            <w:tr w:rsidR="002B3C14" w:rsidRPr="00324DB6" w:rsidTr="00324DB6">
              <w:trPr>
                <w:trHeight w:val="3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Answered inbound calls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Schedule follow up appointments and new patient appointments.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Took patients vitals i.e. blood pressure, temperature, weight and pulse.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Entered Lab work that was requested by patient doctor and registration.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5C2096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  <w:u w:val="single"/>
              </w:rPr>
              <w:t>Mental Health Technician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(Jan 2003 - May 2004)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5C2096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>
              <w:rPr>
                <w:rFonts w:ascii="Berlin Sans FB" w:eastAsia="Times New Roman" w:hAnsi="Berlin Sans FB" w:cs="Arabic Typesetting"/>
                <w:b/>
                <w:bCs/>
              </w:rPr>
              <w:t xml:space="preserve">Clarion Psychiatric Center </w:t>
            </w:r>
            <w:r w:rsidR="002B3C14" w:rsidRPr="00324DB6">
              <w:rPr>
                <w:rFonts w:ascii="Berlin Sans FB" w:eastAsia="Times New Roman" w:hAnsi="Berlin Sans FB" w:cs="Arabic Typesetting"/>
                <w:b/>
                <w:bCs/>
              </w:rPr>
              <w:t xml:space="preserve"> </w:t>
            </w:r>
            <w:r w:rsidR="002B3C14" w:rsidRPr="00324DB6">
              <w:rPr>
                <w:rFonts w:ascii="Berlin Sans FB" w:eastAsia="Times New Roman" w:hAnsi="Berlin Sans FB" w:cs="Arabic Typesetting"/>
              </w:rPr>
              <w:t>, Clarion, Pa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4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Prepared and schedule several therapy groups for both adults and adolescents.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Promoted and taught good eating habits and diets.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 xml:space="preserve">Supervised patient visitations twice a week.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br/>
                    <w:t>Charted patient behaviors.</w:t>
                  </w:r>
                </w:p>
              </w:tc>
            </w:tr>
          </w:tbl>
          <w:p w:rsidR="005C2096" w:rsidRPr="00324DB6" w:rsidRDefault="005C2096" w:rsidP="00C034C5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center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Education</w:t>
            </w: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High School Diploma - Sayre High School, Sayre, Pa</w:t>
            </w:r>
            <w:r w:rsidRPr="00324DB6">
              <w:rPr>
                <w:rFonts w:ascii="Berlin Sans FB" w:eastAsia="Times New Roman" w:hAnsi="Berlin Sans FB" w:cs="Arabic Typesetting"/>
              </w:rPr>
              <w:t xml:space="preserve">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(Sep, 1999 - Jun, 2000)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2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 xml:space="preserve">GPA 3.5 High Honor Roll 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Some College - Clarion University of Pennsylvania, Clarion, Pa</w:t>
            </w:r>
            <w:r w:rsidRPr="00324DB6">
              <w:rPr>
                <w:rFonts w:ascii="Berlin Sans FB" w:eastAsia="Times New Roman" w:hAnsi="Berlin Sans FB" w:cs="Arabic Typesetting"/>
              </w:rPr>
              <w:t xml:space="preserve">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(Aug, 2000 - Dec, 2005)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GPA 3.0 Completed 5 years in Rehabilitation Sciences with a concentration in Substance Abuse. Obtained 120 credits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b/>
                <w:bCs/>
              </w:rPr>
              <w:t>Certificate - D &amp; S Daycare, Findlay, Oh</w:t>
            </w:r>
            <w:r w:rsidRPr="00324DB6">
              <w:rPr>
                <w:rFonts w:ascii="Berlin Sans FB" w:eastAsia="Times New Roman" w:hAnsi="Berlin Sans FB" w:cs="Arabic Typesetting"/>
              </w:rPr>
              <w:t xml:space="preserve">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right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(Apr, 2006 - May, 2006)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GPA 4.0 Extensive Professional training to be a certified nursing assistant. Obtained Certified Nursing Assistant License.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lastRenderedPageBreak/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rHeight w:val="1788"/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center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Skills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D20F9B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Professional Skills: 10 - key accounting, Medical Records,  New Employee Orientation,</w:t>
                  </w:r>
                  <w:r w:rsidR="00D20F9B">
                    <w:rPr>
                      <w:rFonts w:ascii="Berlin Sans FB" w:eastAsia="Times New Roman" w:hAnsi="Berlin Sans FB" w:cs="Arabic Typesetting"/>
                    </w:rPr>
                    <w:t xml:space="preserve"> </w:t>
                  </w:r>
                  <w:r w:rsidRPr="00324DB6">
                    <w:rPr>
                      <w:rFonts w:ascii="Berlin Sans FB" w:eastAsia="Times New Roman" w:hAnsi="Berlin Sans FB" w:cs="Arabic Typesetting"/>
                    </w:rPr>
                    <w:t xml:space="preserve"> Assisted Living, Nursing Home, Basic Office Skills, Order Entry, Behavioral Health, Order Office Supplies, Call Center, Records Maintenance, Conduct Meetings, Recruiting, Copying, Sales, Customer Service, Scanning, E-Mail, Scheduling Apt / Calendar Management, FAX, Switchboard 10 - 30 Lines, Files, Telemarketing, Insurance Referrals/Verifications, Training and Development, Internal Medicine, Typing 45-60 WPM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2B3C14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>Software Skills: MS Excel, MS Outlook, MS PowerPoint, MS Word, Windows, Word Perfect, Works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center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Achievements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B3C14" w:rsidRPr="00324D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C14" w:rsidRPr="00324DB6" w:rsidRDefault="002B3C14" w:rsidP="003150B5">
                  <w:pPr>
                    <w:spacing w:after="0" w:line="240" w:lineRule="auto"/>
                    <w:rPr>
                      <w:rFonts w:ascii="Berlin Sans FB" w:eastAsia="Times New Roman" w:hAnsi="Berlin Sans FB" w:cs="Arabic Typesetting"/>
                    </w:rPr>
                  </w:pPr>
                  <w:r w:rsidRPr="00324DB6">
                    <w:rPr>
                      <w:rFonts w:ascii="Berlin Sans FB" w:eastAsia="Times New Roman" w:hAnsi="Berlin Sans FB" w:cs="Arabic Typesetting"/>
                    </w:rPr>
                    <w:t xml:space="preserve">• Most improved and outstanding student award. • First African-American Female to make Clarion University Co-ed Cheer leading Squad. • </w:t>
                  </w:r>
                  <w:r w:rsidR="003150B5" w:rsidRPr="00324DB6">
                    <w:rPr>
                      <w:rFonts w:ascii="Berlin Sans FB" w:eastAsia="Times New Roman" w:hAnsi="Berlin Sans FB" w:cs="Arabic Typesetting"/>
                    </w:rPr>
                    <w:t xml:space="preserve">Associate of the Month • Perfect Attendance Several For Several Months </w:t>
                  </w:r>
                </w:p>
              </w:tc>
            </w:tr>
          </w:tbl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F253F2" w:rsidRPr="002B3C14" w:rsidTr="0015477E">
        <w:trPr>
          <w:tblCellSpacing w:w="0" w:type="dxa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beforeAutospacing="1" w:after="0" w:afterAutospacing="1" w:line="240" w:lineRule="auto"/>
              <w:rPr>
                <w:rFonts w:ascii="Berlin Sans FB" w:eastAsia="Times New Roman" w:hAnsi="Berlin Sans FB" w:cs="Arabic Typesetting"/>
              </w:rPr>
            </w:pP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color w:val="666666"/>
              </w:rPr>
              <w:t> 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C14" w:rsidRPr="00324DB6" w:rsidRDefault="002B3C14" w:rsidP="002B3C14">
            <w:pPr>
              <w:spacing w:after="0" w:line="240" w:lineRule="auto"/>
              <w:jc w:val="center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  <w:u w:val="single"/>
              </w:rPr>
              <w:t>References</w:t>
            </w:r>
          </w:p>
        </w:tc>
      </w:tr>
      <w:tr w:rsidR="002B3C14" w:rsidRPr="002B3C14" w:rsidTr="0015477E">
        <w:trPr>
          <w:tblCellSpacing w:w="0" w:type="dxa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C14" w:rsidRPr="00324DB6" w:rsidRDefault="002B3C14" w:rsidP="002B3C14">
            <w:pPr>
              <w:spacing w:after="0" w:line="240" w:lineRule="auto"/>
              <w:rPr>
                <w:rFonts w:ascii="Berlin Sans FB" w:eastAsia="Times New Roman" w:hAnsi="Berlin Sans FB" w:cs="Arabic Typesetting"/>
              </w:rPr>
            </w:pPr>
            <w:r w:rsidRPr="00324DB6">
              <w:rPr>
                <w:rFonts w:ascii="Berlin Sans FB" w:eastAsia="Times New Roman" w:hAnsi="Berlin Sans FB" w:cs="Arabic Typesetting"/>
              </w:rPr>
              <w:t>References Available on Request</w:t>
            </w:r>
          </w:p>
        </w:tc>
      </w:tr>
    </w:tbl>
    <w:p w:rsidR="00AE1B19" w:rsidRPr="002B3C14" w:rsidRDefault="00AE1B19">
      <w:pPr>
        <w:rPr>
          <w:rFonts w:ascii="Baskerville Old Face" w:hAnsi="Baskerville Old Face" w:cs="Arabic Typesetting"/>
        </w:rPr>
      </w:pPr>
    </w:p>
    <w:sectPr w:rsidR="00AE1B19" w:rsidRPr="002B3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14"/>
    <w:rsid w:val="00076A2B"/>
    <w:rsid w:val="0015477E"/>
    <w:rsid w:val="002246F1"/>
    <w:rsid w:val="002B3C14"/>
    <w:rsid w:val="003150B5"/>
    <w:rsid w:val="00324DB6"/>
    <w:rsid w:val="0038779E"/>
    <w:rsid w:val="004837F9"/>
    <w:rsid w:val="005C2096"/>
    <w:rsid w:val="00913505"/>
    <w:rsid w:val="009D4E27"/>
    <w:rsid w:val="00AE1B19"/>
    <w:rsid w:val="00C034C5"/>
    <w:rsid w:val="00D20F9B"/>
    <w:rsid w:val="00E47404"/>
    <w:rsid w:val="00F253F2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C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0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6A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C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0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6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_lewis25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F4AEFED-F2ED-417C-A25C-B5F03197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2013-02-07T18:46:00Z</cp:lastPrinted>
  <dcterms:created xsi:type="dcterms:W3CDTF">2013-04-25T15:18:00Z</dcterms:created>
  <dcterms:modified xsi:type="dcterms:W3CDTF">2013-04-25T15:18:00Z</dcterms:modified>
</cp:coreProperties>
</file>