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AA" w:rsidRDefault="001B1DAA" w:rsidP="001B1DAA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 xml:space="preserve">Goal Statement:  </w:t>
      </w:r>
      <w:r>
        <w:rPr>
          <w:rFonts w:ascii="Times New Roman" w:hAnsi="Times New Roman"/>
          <w:sz w:val="18"/>
          <w:szCs w:val="18"/>
        </w:rPr>
        <w:t>I would like to apply for a position in which my knowledge of the science field or my customer service experience can be utilized.  I am interested in pursuing a challenging career that rewards me with the opportunity to hone my professional skills and advance my career.</w:t>
      </w:r>
    </w:p>
    <w:p w:rsidR="001B1DAA" w:rsidRDefault="001B1DAA" w:rsidP="001B1DA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Education: </w:t>
      </w:r>
    </w:p>
    <w:p w:rsidR="001B1DAA" w:rsidRDefault="001B1DAA" w:rsidP="001B1DAA">
      <w:pPr>
        <w:pStyle w:val="ListParagraph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Bachelor of Science (Clinical Laboratory Sciences); 1 year completed; Virginia Commonwealth University, Richmond, VA </w:t>
      </w:r>
    </w:p>
    <w:p w:rsidR="001B1DAA" w:rsidRDefault="001B1DAA" w:rsidP="001B1DAA">
      <w:pPr>
        <w:pStyle w:val="ListParagraph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1B1DAA" w:rsidRDefault="001B1DAA" w:rsidP="001B1DAA">
      <w:pPr>
        <w:pStyle w:val="ListParagraph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Bachelor of Science (Biological Sciences); Minor: Psychology; Graduated in May 2009, Virginia Polytechnic Institute &amp; State University (Virginia Tech), Blacksburg, VA; </w:t>
      </w:r>
      <w:r>
        <w:rPr>
          <w:rFonts w:ascii="Times New Roman" w:hAnsi="Times New Roman"/>
          <w:i/>
          <w:sz w:val="18"/>
          <w:szCs w:val="18"/>
        </w:rPr>
        <w:t xml:space="preserve">Highlights: </w:t>
      </w:r>
      <w:r>
        <w:rPr>
          <w:rFonts w:ascii="Times New Roman" w:hAnsi="Times New Roman"/>
          <w:sz w:val="18"/>
          <w:szCs w:val="18"/>
        </w:rPr>
        <w:t xml:space="preserve"> Alpha Epsilon Delta Fraternity, Biology Club, Pre-Dental Club</w:t>
      </w:r>
    </w:p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Skills and Abilities:</w:t>
      </w:r>
    </w:p>
    <w:p w:rsidR="001B1DAA" w:rsidRDefault="001B1DAA" w:rsidP="001B1D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Strong process and project management skills</w:t>
      </w:r>
    </w:p>
    <w:p w:rsidR="001B1DAA" w:rsidRDefault="001B1DAA" w:rsidP="001B1D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Proficiency in Microsoft Office (Access, Excel, PowerPoint, Word) and MS Outlook</w:t>
      </w:r>
    </w:p>
    <w:p w:rsidR="001B1DAA" w:rsidRDefault="001B1DAA" w:rsidP="001B1D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Strong written and oral communication skills</w:t>
      </w:r>
    </w:p>
    <w:p w:rsidR="001B1DAA" w:rsidRDefault="001B1DAA" w:rsidP="001B1D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Analytical skills</w:t>
      </w:r>
    </w:p>
    <w:p w:rsidR="001B1DAA" w:rsidRDefault="001B1DAA" w:rsidP="001B1DA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More than four years of customer service and retail sales experience</w:t>
      </w:r>
    </w:p>
    <w:p w:rsidR="001B1DAA" w:rsidRDefault="001B1DAA" w:rsidP="001B1DAA">
      <w:pPr>
        <w:pStyle w:val="ListParagraph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Instrumentation/Techniques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B1DAA" w:rsidTr="001B1DAA">
        <w:tc>
          <w:tcPr>
            <w:tcW w:w="478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Flow cytometer</w:t>
            </w:r>
          </w:p>
        </w:tc>
        <w:tc>
          <w:tcPr>
            <w:tcW w:w="478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 meter</w:t>
            </w:r>
          </w:p>
        </w:tc>
      </w:tr>
      <w:tr w:rsidR="001B1DAA" w:rsidTr="001B1DAA">
        <w:tc>
          <w:tcPr>
            <w:tcW w:w="478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Osmometer</w:t>
            </w:r>
          </w:p>
          <w:p w:rsidR="001B1DAA" w:rsidRDefault="001B1DAA" w:rsidP="001B1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Western Blotting</w:t>
            </w:r>
          </w:p>
        </w:tc>
        <w:tc>
          <w:tcPr>
            <w:tcW w:w="478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Chloridometer</w:t>
            </w:r>
          </w:p>
          <w:p w:rsidR="001B1DAA" w:rsidRDefault="001B1DAA" w:rsidP="001B1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Aseptic laboratory techniques</w:t>
            </w:r>
          </w:p>
        </w:tc>
      </w:tr>
    </w:tbl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Work Experience: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1530"/>
        <w:gridCol w:w="3528"/>
      </w:tblGrid>
      <w:tr w:rsidR="00405D18" w:rsidTr="00405D18">
        <w:tc>
          <w:tcPr>
            <w:tcW w:w="6768" w:type="dxa"/>
            <w:gridSpan w:val="2"/>
            <w:hideMark/>
          </w:tcPr>
          <w:p w:rsidR="00405D18" w:rsidRPr="00405D18" w:rsidRDefault="00405D18" w:rsidP="00405D1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Teller, Wells Fargo Bank, Mechanicville, VA</w:t>
            </w:r>
          </w:p>
        </w:tc>
        <w:tc>
          <w:tcPr>
            <w:tcW w:w="3528" w:type="dxa"/>
            <w:hideMark/>
          </w:tcPr>
          <w:p w:rsidR="00405D18" w:rsidRDefault="00405D18" w:rsidP="00162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November 2011 - present</w:t>
            </w:r>
          </w:p>
        </w:tc>
      </w:tr>
      <w:tr w:rsidR="00405D18" w:rsidTr="001626FF">
        <w:tc>
          <w:tcPr>
            <w:tcW w:w="10296" w:type="dxa"/>
            <w:gridSpan w:val="3"/>
            <w:hideMark/>
          </w:tcPr>
          <w:p w:rsidR="00405D18" w:rsidRDefault="00405D18" w:rsidP="001626F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05D18" w:rsidTr="001626FF">
        <w:tc>
          <w:tcPr>
            <w:tcW w:w="5238" w:type="dxa"/>
            <w:hideMark/>
          </w:tcPr>
          <w:p w:rsidR="00405D18" w:rsidRPr="00072F7F" w:rsidRDefault="00405D18" w:rsidP="00405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Process cash transactions</w:t>
            </w:r>
          </w:p>
          <w:p w:rsidR="00405D18" w:rsidRDefault="00405D18" w:rsidP="001626F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058" w:type="dxa"/>
            <w:gridSpan w:val="2"/>
            <w:hideMark/>
          </w:tcPr>
          <w:p w:rsidR="00405D18" w:rsidRPr="00C93089" w:rsidRDefault="00405D18" w:rsidP="00405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Perform specialized tasks such as money orders, and cashier’s checks</w:t>
            </w:r>
          </w:p>
        </w:tc>
      </w:tr>
      <w:tr w:rsidR="00405D18" w:rsidTr="001626FF">
        <w:tc>
          <w:tcPr>
            <w:tcW w:w="5238" w:type="dxa"/>
            <w:hideMark/>
          </w:tcPr>
          <w:p w:rsidR="00405D18" w:rsidRPr="00C93089" w:rsidRDefault="00405D18" w:rsidP="00405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Receive and verify loan payments, mortgage payments and utility bill payments</w:t>
            </w:r>
          </w:p>
        </w:tc>
        <w:tc>
          <w:tcPr>
            <w:tcW w:w="5058" w:type="dxa"/>
            <w:gridSpan w:val="2"/>
            <w:hideMark/>
          </w:tcPr>
          <w:p w:rsidR="00405D18" w:rsidRPr="00C93089" w:rsidRDefault="00405D18" w:rsidP="00405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Accurately balance currency, and cash in cash drawer at the end of every shift</w:t>
            </w:r>
          </w:p>
        </w:tc>
      </w:tr>
      <w:tr w:rsidR="00405D18" w:rsidTr="001626FF">
        <w:tc>
          <w:tcPr>
            <w:tcW w:w="5238" w:type="dxa"/>
            <w:hideMark/>
          </w:tcPr>
          <w:p w:rsidR="00405D18" w:rsidRDefault="00405D18" w:rsidP="00405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Recommend and sell company products and services based on customer profile</w:t>
            </w:r>
          </w:p>
        </w:tc>
        <w:tc>
          <w:tcPr>
            <w:tcW w:w="5058" w:type="dxa"/>
            <w:gridSpan w:val="2"/>
            <w:hideMark/>
          </w:tcPr>
          <w:p w:rsidR="00405D18" w:rsidRDefault="00405D18" w:rsidP="00405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Answer and resolve basic customer inquiries regarding their bank history</w:t>
            </w:r>
          </w:p>
        </w:tc>
      </w:tr>
      <w:tr w:rsidR="00405D18" w:rsidTr="001626FF">
        <w:tc>
          <w:tcPr>
            <w:tcW w:w="6768" w:type="dxa"/>
            <w:gridSpan w:val="2"/>
          </w:tcPr>
          <w:p w:rsidR="00405D18" w:rsidRDefault="00405D18" w:rsidP="00162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8" w:type="dxa"/>
          </w:tcPr>
          <w:p w:rsidR="00405D18" w:rsidRDefault="00405D18" w:rsidP="001626F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DAA" w:rsidTr="001B1DAA">
        <w:tc>
          <w:tcPr>
            <w:tcW w:w="6768" w:type="dxa"/>
            <w:gridSpan w:val="2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Property Manager, Karthiks Properties, LLC, Richmond, VA</w:t>
            </w:r>
          </w:p>
        </w:tc>
        <w:tc>
          <w:tcPr>
            <w:tcW w:w="3528" w:type="dxa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August 2006 - present</w:t>
            </w:r>
          </w:p>
        </w:tc>
      </w:tr>
      <w:tr w:rsidR="001B1DAA" w:rsidTr="001B1DAA">
        <w:tc>
          <w:tcPr>
            <w:tcW w:w="10296" w:type="dxa"/>
            <w:gridSpan w:val="3"/>
            <w:hideMark/>
          </w:tcPr>
          <w:p w:rsidR="001B1DAA" w:rsidRDefault="001B1DA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My primary goal in this position was to ensure that all the properties are profitable, by containing the costs, budget for maintenance, repairs and non-occupancy, and to keep the customers happy.  Provide periodic updates to management through reports or meetings.</w:t>
            </w:r>
          </w:p>
          <w:p w:rsidR="001B1DAA" w:rsidRDefault="001B1D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My overall responsibilities, but not limited to, are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Prepare properties for prospective tenants by inspecting and performing necessary repairs 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Prepare tenant leases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Oversee all property marketing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Serve as primary contact for all tenants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Review prospective tenants by creating short lists for interviews and performing credit checks</w:t>
            </w:r>
          </w:p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Oversee inventory control for annual maintenance of properties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Document all property inventory and adjust security deposits upon tenants departure </w:t>
            </w:r>
          </w:p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Responsible for material purchase within budget</w:t>
            </w:r>
          </w:p>
        </w:tc>
      </w:tr>
      <w:tr w:rsidR="001B1DAA" w:rsidTr="001B1DAA">
        <w:tc>
          <w:tcPr>
            <w:tcW w:w="6768" w:type="dxa"/>
            <w:gridSpan w:val="2"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8" w:type="dxa"/>
          </w:tcPr>
          <w:p w:rsidR="001B1DAA" w:rsidRDefault="001B1DAA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DAA" w:rsidTr="001B1DAA">
        <w:tc>
          <w:tcPr>
            <w:tcW w:w="6768" w:type="dxa"/>
            <w:gridSpan w:val="2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CLS Student Worker, VCU Health System, Richmond, VA</w:t>
            </w:r>
          </w:p>
        </w:tc>
        <w:tc>
          <w:tcPr>
            <w:tcW w:w="3528" w:type="dxa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May 2011 – August 2011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Sorted and processed specimens as they arrived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Conferred with nurses to discuss specimen integrity and status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Logged specimens into hospital mainframe</w:t>
            </w:r>
          </w:p>
          <w:p w:rsidR="001B1DAA" w:rsidRDefault="001B1DAA" w:rsidP="001B1D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Monitor, document and maintain supplies throughout laboratory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Centrifuged and aliquoted samples</w:t>
            </w:r>
          </w:p>
        </w:tc>
      </w:tr>
      <w:tr w:rsidR="001B1DAA" w:rsidTr="001B1DAA">
        <w:tc>
          <w:tcPr>
            <w:tcW w:w="5238" w:type="dxa"/>
          </w:tcPr>
          <w:p w:rsidR="001B1DAA" w:rsidRDefault="001B1DAA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8" w:type="dxa"/>
            <w:gridSpan w:val="2"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DAA" w:rsidTr="001B1DAA">
        <w:tc>
          <w:tcPr>
            <w:tcW w:w="6768" w:type="dxa"/>
            <w:gridSpan w:val="2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Sales Associate, Bath and Body Works, Richmond, VA</w:t>
            </w:r>
          </w:p>
        </w:tc>
        <w:tc>
          <w:tcPr>
            <w:tcW w:w="3528" w:type="dxa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September 2009 – July 2011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Collect, evaluate, and manage inventory throughout store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Match the products of the company with customer request 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Operate cash register efficiently 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Promote the products of the company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Helped with the implementation of planograms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Aided in the construction of floor sets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Greet customers, understand their needs and wants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Ensure customer satisfaction</w:t>
            </w:r>
          </w:p>
        </w:tc>
      </w:tr>
      <w:tr w:rsidR="001B1DAA" w:rsidTr="001B1DAA">
        <w:tc>
          <w:tcPr>
            <w:tcW w:w="6768" w:type="dxa"/>
            <w:gridSpan w:val="2"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8" w:type="dxa"/>
          </w:tcPr>
          <w:p w:rsidR="001B1DAA" w:rsidRDefault="001B1DAA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DAA" w:rsidTr="001B1DAA">
        <w:tc>
          <w:tcPr>
            <w:tcW w:w="6768" w:type="dxa"/>
            <w:gridSpan w:val="2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Program Support Technician, Department of Conservation and Recreation, Richmond, VA</w:t>
            </w:r>
          </w:p>
        </w:tc>
        <w:tc>
          <w:tcPr>
            <w:tcW w:w="3528" w:type="dxa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May 2010 – August 2010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Assist general public with park inquires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Maintain reservation accuracy in the reservation software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Construct information packets and mail to customers 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Ensure customer satisfaction</w:t>
            </w:r>
          </w:p>
        </w:tc>
      </w:tr>
      <w:tr w:rsidR="001B1DAA" w:rsidTr="001B1DAA">
        <w:tc>
          <w:tcPr>
            <w:tcW w:w="5238" w:type="dxa"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8" w:type="dxa"/>
            <w:gridSpan w:val="2"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Sales Associate ,University Bookstore, Blacksburg, VA</w:t>
            </w:r>
          </w:p>
        </w:tc>
        <w:tc>
          <w:tcPr>
            <w:tcW w:w="5058" w:type="dxa"/>
            <w:gridSpan w:val="2"/>
            <w:hideMark/>
          </w:tcPr>
          <w:p w:rsidR="001B1DAA" w:rsidRDefault="001B1DAA">
            <w:pPr>
              <w:spacing w:after="0" w:line="240" w:lineRule="auto"/>
              <w:ind w:left="14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August 2007 – June 2009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Assisted customers with the selection and purchase of products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Operate cash register, and service the needs of the department</w:t>
            </w:r>
          </w:p>
        </w:tc>
      </w:tr>
      <w:tr w:rsidR="001B1DAA" w:rsidTr="001B1DAA">
        <w:tc>
          <w:tcPr>
            <w:tcW w:w="523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Ran cash register and assisted with general upkeep of the store</w:t>
            </w:r>
          </w:p>
        </w:tc>
        <w:tc>
          <w:tcPr>
            <w:tcW w:w="5058" w:type="dxa"/>
            <w:gridSpan w:val="2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Carried out various tasks as needed by the department</w:t>
            </w:r>
          </w:p>
        </w:tc>
      </w:tr>
    </w:tbl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Volunteer Experience: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1B1DAA" w:rsidTr="001B1DAA">
        <w:tc>
          <w:tcPr>
            <w:tcW w:w="5148" w:type="dxa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Research Assistant, Massey Cancer Center, Richmond, VA</w:t>
            </w:r>
          </w:p>
        </w:tc>
        <w:tc>
          <w:tcPr>
            <w:tcW w:w="5148" w:type="dxa"/>
            <w:hideMark/>
          </w:tcPr>
          <w:p w:rsidR="001B1DAA" w:rsidRDefault="001B1D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September 2009 – July 2010</w:t>
            </w:r>
          </w:p>
        </w:tc>
      </w:tr>
      <w:tr w:rsidR="001B1DAA" w:rsidTr="001B1DAA">
        <w:tc>
          <w:tcPr>
            <w:tcW w:w="5148" w:type="dxa"/>
            <w:hideMark/>
          </w:tcPr>
          <w:p w:rsidR="001B1DAA" w:rsidRDefault="001B1DAA" w:rsidP="001B1DA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independently cultured cells, tested cells, collected data, input data into Excel spreadsheets.  </w:t>
            </w:r>
          </w:p>
        </w:tc>
        <w:tc>
          <w:tcPr>
            <w:tcW w:w="5148" w:type="dxa"/>
            <w:hideMark/>
          </w:tcPr>
          <w:p w:rsidR="001B1DAA" w:rsidRDefault="001B1DAA" w:rsidP="001B1D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analyzed drug interactions and revised testing methods as needed and managed the entire data collection process</w:t>
            </w:r>
          </w:p>
        </w:tc>
      </w:tr>
    </w:tbl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1DAA" w:rsidRDefault="001B1DAA" w:rsidP="001B1DA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Status: </w:t>
      </w:r>
    </w:p>
    <w:p w:rsidR="008B2A6C" w:rsidRPr="001B1DAA" w:rsidRDefault="001B1DAA" w:rsidP="001B1DA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U.S. Citizen</w:t>
      </w:r>
    </w:p>
    <w:sectPr w:rsidR="008B2A6C" w:rsidRPr="001B1DAA" w:rsidSect="00DA3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7C" w:rsidRDefault="0059307C" w:rsidP="00FB418C">
      <w:pPr>
        <w:spacing w:after="0" w:line="240" w:lineRule="auto"/>
      </w:pPr>
      <w:r>
        <w:separator/>
      </w:r>
    </w:p>
  </w:endnote>
  <w:endnote w:type="continuationSeparator" w:id="0">
    <w:p w:rsidR="0059307C" w:rsidRDefault="0059307C" w:rsidP="00FB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6" w:rsidRDefault="00CD14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E8" w:rsidRPr="00322969" w:rsidRDefault="00DA34E8" w:rsidP="00DA34E8">
    <w:pPr>
      <w:pStyle w:val="Footer"/>
      <w:jc w:val="center"/>
      <w:rPr>
        <w:rFonts w:ascii="Times New Roman" w:hAnsi="Times New Roman"/>
      </w:rPr>
    </w:pPr>
    <w:r w:rsidRPr="00322969">
      <w:rPr>
        <w:rStyle w:val="PageNumber"/>
        <w:rFonts w:ascii="Times New Roman" w:hAnsi="Times New Roman"/>
      </w:rPr>
      <w:fldChar w:fldCharType="begin"/>
    </w:r>
    <w:r w:rsidRPr="00322969">
      <w:rPr>
        <w:rStyle w:val="PageNumber"/>
        <w:rFonts w:ascii="Times New Roman" w:hAnsi="Times New Roman"/>
      </w:rPr>
      <w:instrText xml:space="preserve"> PAGE </w:instrText>
    </w:r>
    <w:r w:rsidRPr="00322969">
      <w:rPr>
        <w:rStyle w:val="PageNumber"/>
        <w:rFonts w:ascii="Times New Roman" w:hAnsi="Times New Roman"/>
      </w:rPr>
      <w:fldChar w:fldCharType="separate"/>
    </w:r>
    <w:r w:rsidR="003D4951">
      <w:rPr>
        <w:rStyle w:val="PageNumber"/>
        <w:rFonts w:ascii="Times New Roman" w:hAnsi="Times New Roman"/>
        <w:noProof/>
      </w:rPr>
      <w:t>1</w:t>
    </w:r>
    <w:r w:rsidRPr="00322969">
      <w:rPr>
        <w:rStyle w:val="PageNumber"/>
        <w:rFonts w:ascii="Times New Roman" w:hAnsi="Times New Roman"/>
      </w:rPr>
      <w:fldChar w:fldCharType="end"/>
    </w:r>
    <w:r w:rsidRPr="00322969">
      <w:rPr>
        <w:rStyle w:val="PageNumber"/>
        <w:rFonts w:ascii="Times New Roman" w:hAnsi="Times New Roman"/>
      </w:rPr>
      <w:t xml:space="preserve"> of </w:t>
    </w:r>
    <w:r w:rsidRPr="00322969">
      <w:rPr>
        <w:rStyle w:val="PageNumber"/>
        <w:rFonts w:ascii="Times New Roman" w:hAnsi="Times New Roman"/>
      </w:rPr>
      <w:fldChar w:fldCharType="begin"/>
    </w:r>
    <w:r w:rsidRPr="00322969">
      <w:rPr>
        <w:rStyle w:val="PageNumber"/>
        <w:rFonts w:ascii="Times New Roman" w:hAnsi="Times New Roman"/>
      </w:rPr>
      <w:instrText xml:space="preserve"> NUMPAGES </w:instrText>
    </w:r>
    <w:r w:rsidRPr="00322969">
      <w:rPr>
        <w:rStyle w:val="PageNumber"/>
        <w:rFonts w:ascii="Times New Roman" w:hAnsi="Times New Roman"/>
      </w:rPr>
      <w:fldChar w:fldCharType="separate"/>
    </w:r>
    <w:r w:rsidR="003D4951">
      <w:rPr>
        <w:rStyle w:val="PageNumber"/>
        <w:rFonts w:ascii="Times New Roman" w:hAnsi="Times New Roman"/>
        <w:noProof/>
      </w:rPr>
      <w:t>2</w:t>
    </w:r>
    <w:r w:rsidRPr="00322969">
      <w:rPr>
        <w:rStyle w:val="PageNumber"/>
        <w:rFonts w:ascii="Times New Roman" w:hAnsi="Times New Roman"/>
      </w:rPr>
      <w:fldChar w:fldCharType="end"/>
    </w:r>
    <w:r w:rsidRPr="00322969">
      <w:rPr>
        <w:rFonts w:ascii="Times New Roman" w:hAnsi="Times New Roman"/>
      </w:rPr>
      <w:fldChar w:fldCharType="begin"/>
    </w:r>
    <w:r w:rsidRPr="00322969">
      <w:rPr>
        <w:rFonts w:ascii="Times New Roman" w:hAnsi="Times New Roman"/>
      </w:rPr>
      <w:instrText xml:space="preserve"> DOCVARIABLE dcuFooter  </w:instrText>
    </w:r>
    <w:r w:rsidRPr="00322969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6" w:rsidRDefault="00CD1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7C" w:rsidRDefault="0059307C" w:rsidP="00FB418C">
      <w:pPr>
        <w:spacing w:after="0" w:line="240" w:lineRule="auto"/>
      </w:pPr>
      <w:r>
        <w:separator/>
      </w:r>
    </w:p>
  </w:footnote>
  <w:footnote w:type="continuationSeparator" w:id="0">
    <w:p w:rsidR="0059307C" w:rsidRDefault="0059307C" w:rsidP="00FB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6" w:rsidRDefault="00CD1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E8" w:rsidRPr="001F29A0" w:rsidRDefault="00DA34E8" w:rsidP="00DA34E8">
    <w:pPr>
      <w:pStyle w:val="Header"/>
      <w:jc w:val="center"/>
      <w:rPr>
        <w:rFonts w:ascii="Times New Roman" w:hAnsi="Times New Roman"/>
        <w:sz w:val="18"/>
        <w:szCs w:val="18"/>
      </w:rPr>
    </w:pPr>
    <w:r w:rsidRPr="00E049D4">
      <w:rPr>
        <w:rFonts w:ascii="Times New Roman" w:hAnsi="Times New Roman"/>
        <w:b/>
        <w:sz w:val="20"/>
        <w:szCs w:val="20"/>
      </w:rPr>
      <w:t>Arathi Karthikeyan</w:t>
    </w:r>
    <w:r w:rsidRPr="00E049D4">
      <w:rPr>
        <w:rFonts w:ascii="Times New Roman" w:hAnsi="Times New Roman"/>
        <w:b/>
        <w:sz w:val="20"/>
        <w:szCs w:val="20"/>
      </w:rPr>
      <w:br/>
    </w:r>
    <w:r w:rsidRPr="001F29A0">
      <w:rPr>
        <w:rFonts w:ascii="Times New Roman" w:hAnsi="Times New Roman"/>
        <w:sz w:val="18"/>
        <w:szCs w:val="18"/>
      </w:rPr>
      <w:t xml:space="preserve">10300 Shady </w:t>
    </w:r>
    <w:smartTag w:uri="urn:schemas-microsoft-com:office:smarttags" w:element="address">
      <w:smartTag w:uri="urn:schemas-microsoft-com:office:smarttags" w:element="Street">
        <w:r w:rsidRPr="001F29A0">
          <w:rPr>
            <w:rFonts w:ascii="Times New Roman" w:hAnsi="Times New Roman"/>
            <w:sz w:val="18"/>
            <w:szCs w:val="18"/>
          </w:rPr>
          <w:t>Mill Court</w:t>
        </w:r>
      </w:smartTag>
    </w:smartTag>
    <w:r w:rsidRPr="001F29A0">
      <w:rPr>
        <w:rFonts w:ascii="Times New Roman" w:hAnsi="Times New Roman"/>
        <w:sz w:val="18"/>
        <w:szCs w:val="18"/>
      </w:rPr>
      <w:t xml:space="preserve"> – Glen </w:t>
    </w:r>
    <w:smartTag w:uri="urn:schemas-microsoft-com:office:smarttags" w:element="City">
      <w:smartTag w:uri="urn:schemas-microsoft-com:office:smarttags" w:element="place">
        <w:r w:rsidRPr="001F29A0">
          <w:rPr>
            <w:rFonts w:ascii="Times New Roman" w:hAnsi="Times New Roman"/>
            <w:sz w:val="18"/>
            <w:szCs w:val="18"/>
          </w:rPr>
          <w:t>Allen</w:t>
        </w:r>
      </w:smartTag>
      <w:r w:rsidRPr="001F29A0">
        <w:rPr>
          <w:rFonts w:ascii="Times New Roman" w:hAnsi="Times New Roman"/>
          <w:sz w:val="18"/>
          <w:szCs w:val="18"/>
        </w:rPr>
        <w:t xml:space="preserve">, </w:t>
      </w:r>
      <w:smartTag w:uri="urn:schemas-microsoft-com:office:smarttags" w:element="PostalCode">
        <w:smartTag w:uri="urn:schemas-microsoft-com:office:smarttags" w:element="State">
          <w:r w:rsidRPr="001F29A0">
            <w:rPr>
              <w:rFonts w:ascii="Times New Roman" w:hAnsi="Times New Roman"/>
              <w:sz w:val="18"/>
              <w:szCs w:val="18"/>
            </w:rPr>
            <w:t>VA</w:t>
          </w:r>
        </w:smartTag>
      </w:smartTag>
      <w:r w:rsidRPr="001F29A0"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place">
        <w:r w:rsidRPr="001F29A0">
          <w:rPr>
            <w:rFonts w:ascii="Times New Roman" w:hAnsi="Times New Roman"/>
            <w:sz w:val="18"/>
            <w:szCs w:val="18"/>
          </w:rPr>
          <w:t>23059</w:t>
        </w:r>
      </w:smartTag>
    </w:smartTag>
  </w:p>
  <w:p w:rsidR="00DA34E8" w:rsidRPr="001F29A0" w:rsidRDefault="00CD14F6" w:rsidP="00CD14F6">
    <w:pPr>
      <w:pStyle w:val="Header"/>
      <w:tabs>
        <w:tab w:val="center" w:pos="5040"/>
        <w:tab w:val="left" w:pos="7651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="00DA34E8" w:rsidRPr="001F29A0">
      <w:rPr>
        <w:rFonts w:ascii="Times New Roman" w:hAnsi="Times New Roman"/>
        <w:sz w:val="18"/>
        <w:szCs w:val="18"/>
      </w:rPr>
      <w:t>(804) 513 – 1783 – karthikeyaa2@vcu.edu</w:t>
    </w:r>
    <w:r>
      <w:rPr>
        <w:rFonts w:ascii="Times New Roman" w:hAnsi="Times New Roman"/>
        <w:sz w:val="18"/>
        <w:szCs w:val="18"/>
      </w:rPr>
      <w:tab/>
    </w:r>
  </w:p>
  <w:p w:rsidR="00DA34E8" w:rsidRPr="00E049D4" w:rsidRDefault="00DA34E8">
    <w:pPr>
      <w:pStyle w:val="Header"/>
      <w:rPr>
        <w:rFonts w:ascii="Times New Roman" w:hAnsi="Times New Roman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7A0A26" wp14:editId="51E42A7F">
              <wp:simplePos x="0" y="0"/>
              <wp:positionH relativeFrom="column">
                <wp:posOffset>-1360805</wp:posOffset>
              </wp:positionH>
              <wp:positionV relativeFrom="paragraph">
                <wp:posOffset>69849</wp:posOffset>
              </wp:positionV>
              <wp:extent cx="8293100" cy="0"/>
              <wp:effectExtent l="0" t="19050" r="1270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931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7.15pt,5.5pt" to="545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StHgIAADc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6" w:rsidRDefault="00CD14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5D3"/>
    <w:multiLevelType w:val="hybridMultilevel"/>
    <w:tmpl w:val="F14C8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B3F05"/>
    <w:multiLevelType w:val="hybridMultilevel"/>
    <w:tmpl w:val="ECFE7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4D317F"/>
    <w:multiLevelType w:val="hybridMultilevel"/>
    <w:tmpl w:val="C742A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1512B2"/>
    <w:multiLevelType w:val="hybridMultilevel"/>
    <w:tmpl w:val="A54496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61474"/>
    <w:multiLevelType w:val="hybridMultilevel"/>
    <w:tmpl w:val="0BE0F5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8C"/>
    <w:rsid w:val="000F491A"/>
    <w:rsid w:val="00141AA2"/>
    <w:rsid w:val="00141BB1"/>
    <w:rsid w:val="00162347"/>
    <w:rsid w:val="0019050E"/>
    <w:rsid w:val="001B1DAA"/>
    <w:rsid w:val="00322969"/>
    <w:rsid w:val="00354468"/>
    <w:rsid w:val="003D0843"/>
    <w:rsid w:val="003D4951"/>
    <w:rsid w:val="00405D18"/>
    <w:rsid w:val="00432D48"/>
    <w:rsid w:val="00475064"/>
    <w:rsid w:val="004B5CC5"/>
    <w:rsid w:val="0059307C"/>
    <w:rsid w:val="00716728"/>
    <w:rsid w:val="008B2A6C"/>
    <w:rsid w:val="00947A83"/>
    <w:rsid w:val="00963994"/>
    <w:rsid w:val="009E0115"/>
    <w:rsid w:val="00BE5CF5"/>
    <w:rsid w:val="00C432B7"/>
    <w:rsid w:val="00CD14F6"/>
    <w:rsid w:val="00D04FDA"/>
    <w:rsid w:val="00DA34E8"/>
    <w:rsid w:val="00DD4B35"/>
    <w:rsid w:val="00E371F2"/>
    <w:rsid w:val="00EC13C5"/>
    <w:rsid w:val="00ED7002"/>
    <w:rsid w:val="00F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1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FB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1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418C"/>
    <w:pPr>
      <w:ind w:left="720"/>
      <w:contextualSpacing/>
    </w:pPr>
  </w:style>
  <w:style w:type="character" w:styleId="PageNumber">
    <w:name w:val="page number"/>
    <w:uiPriority w:val="99"/>
    <w:rsid w:val="00FB41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1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FB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1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418C"/>
    <w:pPr>
      <w:ind w:left="720"/>
      <w:contextualSpacing/>
    </w:pPr>
  </w:style>
  <w:style w:type="character" w:styleId="PageNumber">
    <w:name w:val="page number"/>
    <w:uiPriority w:val="99"/>
    <w:rsid w:val="00FB41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Arathi</dc:creator>
  <cp:lastModifiedBy>Arathi</cp:lastModifiedBy>
  <cp:revision>2</cp:revision>
  <cp:lastPrinted>2011-09-20T14:23:00Z</cp:lastPrinted>
  <dcterms:created xsi:type="dcterms:W3CDTF">2012-05-16T02:04:00Z</dcterms:created>
  <dcterms:modified xsi:type="dcterms:W3CDTF">2012-05-16T02:04:00Z</dcterms:modified>
</cp:coreProperties>
</file>