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06239A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12560">
        <w:rPr>
          <w:rFonts w:ascii="Century Gothic" w:hAnsi="Century Gothic"/>
          <w:u w:val="single"/>
        </w:rPr>
        <w:t>Kader Sharif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12560">
        <w:rPr>
          <w:rFonts w:ascii="Century Gothic" w:hAnsi="Century Gothic"/>
          <w:u w:val="single"/>
        </w:rPr>
        <w:t>6/</w:t>
      </w:r>
      <w:r w:rsidR="00504145">
        <w:rPr>
          <w:rFonts w:ascii="Century Gothic" w:hAnsi="Century Gothic"/>
          <w:u w:val="single"/>
        </w:rPr>
        <w:t>29</w:t>
      </w:r>
      <w:r w:rsidR="00D12560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09AB692E" w14:textId="0FB6E9C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12560">
        <w:rPr>
          <w:rFonts w:ascii="Century Gothic" w:hAnsi="Century Gothic"/>
          <w:u w:val="single"/>
        </w:rPr>
        <w:t xml:space="preserve">Jonny </w:t>
      </w:r>
      <w:proofErr w:type="spellStart"/>
      <w:r w:rsidR="00D12560">
        <w:rPr>
          <w:rFonts w:ascii="Century Gothic" w:hAnsi="Century Gothic"/>
          <w:u w:val="single"/>
        </w:rPr>
        <w:t>Soth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12560">
        <w:rPr>
          <w:rFonts w:ascii="Century Gothic" w:hAnsi="Century Gothic"/>
        </w:rPr>
        <w:t xml:space="preserve"> </w:t>
      </w:r>
      <w:r w:rsidR="00D12560">
        <w:rPr>
          <w:rFonts w:ascii="Century Gothic" w:hAnsi="Century Gothic"/>
          <w:u w:val="single"/>
        </w:rPr>
        <w:t>10/23/2017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FD9F6E1" w:rsidR="003031D4" w:rsidRPr="00BF743D" w:rsidRDefault="0050414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256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50414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B4852F5" w:rsidR="00223C78" w:rsidRPr="00C84713" w:rsidRDefault="0050414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256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7F465932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12560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504145">
        <w:rPr>
          <w:rFonts w:ascii="Century Gothic" w:hAnsi="Century Gothic"/>
          <w:color w:val="1F497D" w:themeColor="text2"/>
          <w:sz w:val="20"/>
          <w:szCs w:val="20"/>
        </w:rPr>
        <w:t>6/26</w:t>
      </w:r>
      <w:r w:rsidR="00D12560">
        <w:rPr>
          <w:rFonts w:ascii="Century Gothic" w:hAnsi="Century Gothic"/>
          <w:color w:val="1F497D" w:themeColor="text2"/>
          <w:sz w:val="20"/>
          <w:szCs w:val="20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614BC38A" w14:textId="4144C379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10/3/2019 – Notification for attendance</w:t>
      </w:r>
    </w:p>
    <w:p w14:paraId="4011752D" w14:textId="77777777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2/13/2020 – Notification for attendance</w:t>
      </w:r>
    </w:p>
    <w:p w14:paraId="144B3C13" w14:textId="77777777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3/11/2020 – Notification for attendance</w:t>
      </w:r>
    </w:p>
    <w:p w14:paraId="2BDB835D" w14:textId="77777777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3/20/2020 – Notification for attendance</w:t>
      </w:r>
    </w:p>
    <w:p w14:paraId="5F8B956B" w14:textId="77777777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3/31/2020 – Notification for attendance</w:t>
      </w:r>
    </w:p>
    <w:p w14:paraId="3A680C9D" w14:textId="77777777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4/22/2020 – Verbal for attendance</w:t>
      </w:r>
    </w:p>
    <w:p w14:paraId="5F9B8622" w14:textId="77777777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5/5/2020 – Verbal for attendance</w:t>
      </w:r>
    </w:p>
    <w:p w14:paraId="5305228E" w14:textId="77777777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5/8/2020 – Verbal for attendance</w:t>
      </w:r>
    </w:p>
    <w:p w14:paraId="4EC90BBF" w14:textId="77777777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5/13/2020 – Verbal for attendance</w:t>
      </w:r>
    </w:p>
    <w:p w14:paraId="3E09D350" w14:textId="77777777" w:rsidR="00504145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5/20/2020 – Written for attendance</w:t>
      </w:r>
    </w:p>
    <w:p w14:paraId="6655ADEA" w14:textId="46C4DCB1" w:rsidR="00504145" w:rsidRDefault="00504145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5/28/2020 – Written for attendance</w:t>
      </w:r>
    </w:p>
    <w:p w14:paraId="7AD21314" w14:textId="71CCECC6" w:rsidR="00B32198" w:rsidRPr="00BF743D" w:rsidRDefault="00504145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6/16/2020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02E4AC70" w:rsidR="001F61CF" w:rsidRPr="00504145" w:rsidRDefault="00D12560" w:rsidP="00CC6C25">
      <w:pPr>
        <w:rPr>
          <w:rFonts w:ascii="Century Gothic" w:hAnsi="Century Gothic"/>
          <w:b/>
          <w:color w:val="FF0000"/>
          <w:sz w:val="20"/>
          <w:szCs w:val="20"/>
        </w:rPr>
      </w:pPr>
      <w:r w:rsidRPr="00504145">
        <w:rPr>
          <w:rFonts w:ascii="Century Gothic" w:hAnsi="Century Gothic"/>
          <w:b/>
          <w:color w:val="FF0000"/>
          <w:sz w:val="20"/>
          <w:szCs w:val="20"/>
        </w:rPr>
        <w:t xml:space="preserve">Please go 2 months without calling in.  If failure to do so could result in a possible written warning or a possible final warning.  2 months from offence is </w:t>
      </w:r>
      <w:r w:rsidR="00504145" w:rsidRPr="00504145">
        <w:rPr>
          <w:rFonts w:ascii="Century Gothic" w:hAnsi="Century Gothic"/>
          <w:b/>
          <w:color w:val="FF0000"/>
          <w:sz w:val="20"/>
          <w:szCs w:val="20"/>
        </w:rPr>
        <w:t>8/</w:t>
      </w:r>
      <w:r w:rsidRPr="00504145">
        <w:rPr>
          <w:rFonts w:ascii="Century Gothic" w:hAnsi="Century Gothic"/>
          <w:b/>
          <w:color w:val="FF0000"/>
          <w:sz w:val="20"/>
          <w:szCs w:val="20"/>
        </w:rPr>
        <w:t>2</w:t>
      </w:r>
      <w:r w:rsidR="00504145" w:rsidRPr="00504145">
        <w:rPr>
          <w:rFonts w:ascii="Century Gothic" w:hAnsi="Century Gothic"/>
          <w:b/>
          <w:color w:val="FF0000"/>
          <w:sz w:val="20"/>
          <w:szCs w:val="20"/>
        </w:rPr>
        <w:t>6</w:t>
      </w:r>
      <w:r w:rsidRPr="00504145">
        <w:rPr>
          <w:rFonts w:ascii="Century Gothic" w:hAnsi="Century Gothic"/>
          <w:b/>
          <w:color w:val="FF0000"/>
          <w:sz w:val="20"/>
          <w:szCs w:val="20"/>
        </w:rPr>
        <w:t>/2020.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722AC2EE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04145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12560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4B831-135F-4F6E-9A4C-F2B83FB8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2020-06-29T15:44:00Z</cp:lastPrinted>
  <dcterms:created xsi:type="dcterms:W3CDTF">2020-06-29T15:45:00Z</dcterms:created>
  <dcterms:modified xsi:type="dcterms:W3CDTF">2020-06-29T15:45:00Z</dcterms:modified>
</cp:coreProperties>
</file>