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54C59" w14:textId="77777777" w:rsidR="00FB1981" w:rsidRDefault="00FB1981" w:rsidP="00E11A0F"/>
    <w:p w14:paraId="4DB38C7E" w14:textId="77777777" w:rsidR="00E11A0F" w:rsidRPr="00926E90" w:rsidRDefault="00E11A0F" w:rsidP="00E11A0F">
      <w:pPr>
        <w:pStyle w:val="Heading1"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26E90">
        <w:rPr>
          <w:rFonts w:ascii="Arial" w:hAnsi="Arial" w:cs="Arial"/>
          <w:b/>
          <w:color w:val="auto"/>
          <w:sz w:val="20"/>
          <w:szCs w:val="20"/>
        </w:rPr>
        <w:t>Joshua B</w:t>
      </w:r>
      <w:r>
        <w:rPr>
          <w:rFonts w:ascii="Arial" w:hAnsi="Arial" w:cs="Arial"/>
          <w:b/>
          <w:color w:val="auto"/>
          <w:sz w:val="20"/>
          <w:szCs w:val="20"/>
        </w:rPr>
        <w:t>.</w:t>
      </w:r>
      <w:r w:rsidRPr="00926E90">
        <w:rPr>
          <w:rFonts w:ascii="Arial" w:hAnsi="Arial" w:cs="Arial"/>
          <w:b/>
          <w:color w:val="auto"/>
          <w:sz w:val="20"/>
          <w:szCs w:val="20"/>
        </w:rPr>
        <w:t xml:space="preserve"> Edwards</w:t>
      </w:r>
    </w:p>
    <w:p w14:paraId="7C21A300" w14:textId="6666D0F0" w:rsidR="00E11A0F" w:rsidRPr="00926E90" w:rsidRDefault="005A6FE6" w:rsidP="00E11A0F">
      <w:pPr>
        <w:pStyle w:val="DefaultStyle"/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12587 W. Dakota Ave</w:t>
      </w:r>
      <w:r w:rsidR="005571A4">
        <w:rPr>
          <w:rFonts w:ascii="Arial" w:hAnsi="Arial" w:cs="Arial"/>
        </w:rPr>
        <w:t>,</w:t>
      </w:r>
      <w:r w:rsidR="0021252C">
        <w:rPr>
          <w:rFonts w:ascii="Arial" w:hAnsi="Arial" w:cs="Arial"/>
        </w:rPr>
        <w:t xml:space="preserve"> Lakewood</w:t>
      </w:r>
      <w:r w:rsidR="00E11A0F" w:rsidRPr="00926E90">
        <w:rPr>
          <w:rFonts w:ascii="Arial" w:hAnsi="Arial" w:cs="Arial"/>
        </w:rPr>
        <w:t xml:space="preserve">, </w:t>
      </w:r>
      <w:r w:rsidR="0021252C">
        <w:rPr>
          <w:rFonts w:ascii="Arial" w:hAnsi="Arial" w:cs="Arial"/>
        </w:rPr>
        <w:t>CO</w:t>
      </w:r>
      <w:r w:rsidR="00E11A0F" w:rsidRPr="00926E90">
        <w:rPr>
          <w:rFonts w:ascii="Arial" w:hAnsi="Arial" w:cs="Arial"/>
        </w:rPr>
        <w:t xml:space="preserve"> </w:t>
      </w:r>
      <w:r w:rsidR="0021252C">
        <w:rPr>
          <w:rFonts w:ascii="Arial" w:hAnsi="Arial" w:cs="Arial"/>
        </w:rPr>
        <w:t>80228</w:t>
      </w:r>
    </w:p>
    <w:p w14:paraId="3177200D" w14:textId="270B5D90" w:rsidR="00E11A0F" w:rsidRPr="00926E90" w:rsidRDefault="00E11A0F" w:rsidP="00E11A0F">
      <w:pPr>
        <w:pStyle w:val="DefaultStyle"/>
        <w:tabs>
          <w:tab w:val="right" w:pos="9720"/>
        </w:tabs>
        <w:spacing w:after="0" w:line="100" w:lineRule="atLeast"/>
        <w:jc w:val="center"/>
        <w:rPr>
          <w:rFonts w:ascii="Arial" w:hAnsi="Arial" w:cs="Arial"/>
          <w:lang w:val="it-IT"/>
        </w:rPr>
      </w:pPr>
      <w:r w:rsidRPr="00926E90">
        <w:rPr>
          <w:rFonts w:ascii="Arial" w:hAnsi="Arial" w:cs="Arial"/>
          <w:lang w:val="it-IT"/>
        </w:rPr>
        <w:t>Mobile: (610) 220-</w:t>
      </w:r>
      <w:r>
        <w:rPr>
          <w:rFonts w:ascii="Arial" w:hAnsi="Arial" w:cs="Arial"/>
          <w:lang w:val="it-IT"/>
        </w:rPr>
        <w:t xml:space="preserve">5072 </w:t>
      </w:r>
      <w:r w:rsidR="009928B2">
        <w:rPr>
          <w:rFonts w:ascii="Arial" w:hAnsi="Arial" w:cs="Arial"/>
          <w:lang w:val="it-IT"/>
        </w:rPr>
        <w:t>E-mail</w:t>
      </w:r>
      <w:r>
        <w:rPr>
          <w:rFonts w:ascii="Arial" w:hAnsi="Arial" w:cs="Arial"/>
          <w:lang w:val="it-IT"/>
        </w:rPr>
        <w:t xml:space="preserve">: </w:t>
      </w:r>
      <w:hyperlink r:id="rId8" w:history="1">
        <w:r w:rsidRPr="00E7639F">
          <w:rPr>
            <w:rStyle w:val="Hyperlink"/>
            <w:rFonts w:ascii="Arial" w:hAnsi="Arial" w:cs="Arial"/>
            <w:lang w:val="it-IT"/>
          </w:rPr>
          <w:t>Jedwards17@live.com</w:t>
        </w:r>
      </w:hyperlink>
      <w:r>
        <w:rPr>
          <w:rFonts w:ascii="Arial" w:hAnsi="Arial" w:cs="Arial"/>
          <w:lang w:val="it-IT"/>
        </w:rPr>
        <w:t xml:space="preserve"> </w:t>
      </w:r>
    </w:p>
    <w:p w14:paraId="42155FAD" w14:textId="77777777" w:rsidR="00E11A0F" w:rsidRDefault="00E11A0F" w:rsidP="00E11A0F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SUMMARY</w:t>
      </w:r>
    </w:p>
    <w:p w14:paraId="4904383A" w14:textId="0C75F5E6" w:rsidR="00E11A0F" w:rsidRDefault="00B725D8" w:rsidP="00E11A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Motivated individual who seeks to better self and others. Over </w:t>
      </w:r>
      <w:r w:rsidR="00897FF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+ years </w:t>
      </w:r>
      <w:r w:rsidR="00A131D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Quality Assurance experienc</w:t>
      </w:r>
      <w:r w:rsidR="00A131D6">
        <w:rPr>
          <w:rFonts w:ascii="Arial" w:hAnsi="Arial" w:cs="Arial"/>
          <w:sz w:val="20"/>
          <w:szCs w:val="20"/>
        </w:rPr>
        <w:t xml:space="preserve">e; </w:t>
      </w:r>
      <w:r w:rsidR="00A556DF">
        <w:rPr>
          <w:rFonts w:ascii="Arial" w:hAnsi="Arial" w:cs="Arial"/>
          <w:sz w:val="20"/>
          <w:szCs w:val="20"/>
        </w:rPr>
        <w:t>M</w:t>
      </w:r>
      <w:r w:rsidR="00575AAC">
        <w:rPr>
          <w:rFonts w:ascii="Arial" w:hAnsi="Arial" w:cs="Arial"/>
          <w:sz w:val="20"/>
          <w:szCs w:val="20"/>
        </w:rPr>
        <w:t xml:space="preserve">anufacturing, </w:t>
      </w:r>
      <w:r w:rsidR="00A556DF">
        <w:rPr>
          <w:rFonts w:ascii="Arial" w:hAnsi="Arial" w:cs="Arial"/>
          <w:sz w:val="20"/>
          <w:szCs w:val="20"/>
        </w:rPr>
        <w:t>M</w:t>
      </w:r>
      <w:r w:rsidR="00575AAC">
        <w:rPr>
          <w:rFonts w:ascii="Arial" w:hAnsi="Arial" w:cs="Arial"/>
          <w:sz w:val="20"/>
          <w:szCs w:val="20"/>
        </w:rPr>
        <w:t>edical devices,</w:t>
      </w:r>
      <w:r w:rsidR="001671D9">
        <w:rPr>
          <w:rFonts w:ascii="Arial" w:hAnsi="Arial" w:cs="Arial"/>
          <w:sz w:val="20"/>
          <w:szCs w:val="20"/>
        </w:rPr>
        <w:t xml:space="preserve"> </w:t>
      </w:r>
      <w:r w:rsidR="00A556DF">
        <w:rPr>
          <w:rFonts w:ascii="Arial" w:hAnsi="Arial" w:cs="Arial"/>
          <w:sz w:val="20"/>
          <w:szCs w:val="20"/>
        </w:rPr>
        <w:t>P</w:t>
      </w:r>
      <w:r w:rsidR="00575AAC">
        <w:rPr>
          <w:rFonts w:ascii="Arial" w:hAnsi="Arial" w:cs="Arial"/>
          <w:sz w:val="20"/>
          <w:szCs w:val="20"/>
        </w:rPr>
        <w:t>harmaceuticals (503B)</w:t>
      </w:r>
      <w:r w:rsidR="001671D9">
        <w:rPr>
          <w:rFonts w:ascii="Arial" w:hAnsi="Arial" w:cs="Arial"/>
          <w:sz w:val="20"/>
          <w:szCs w:val="20"/>
        </w:rPr>
        <w:t xml:space="preserve">, &amp; </w:t>
      </w:r>
      <w:r w:rsidR="00A556DF">
        <w:rPr>
          <w:rFonts w:ascii="Arial" w:hAnsi="Arial" w:cs="Arial"/>
          <w:sz w:val="20"/>
          <w:szCs w:val="20"/>
        </w:rPr>
        <w:t>F</w:t>
      </w:r>
      <w:r w:rsidR="001671D9">
        <w:rPr>
          <w:rFonts w:ascii="Arial" w:hAnsi="Arial" w:cs="Arial"/>
          <w:sz w:val="20"/>
          <w:szCs w:val="20"/>
        </w:rPr>
        <w:t xml:space="preserve">ood </w:t>
      </w:r>
      <w:r w:rsidR="00D65D15">
        <w:rPr>
          <w:rFonts w:ascii="Arial" w:hAnsi="Arial" w:cs="Arial"/>
          <w:sz w:val="20"/>
          <w:szCs w:val="20"/>
        </w:rPr>
        <w:t>P</w:t>
      </w:r>
      <w:r w:rsidR="001671D9">
        <w:rPr>
          <w:rFonts w:ascii="Arial" w:hAnsi="Arial" w:cs="Arial"/>
          <w:sz w:val="20"/>
          <w:szCs w:val="20"/>
        </w:rPr>
        <w:t>roduction.</w:t>
      </w:r>
      <w:r>
        <w:rPr>
          <w:rFonts w:ascii="Arial" w:hAnsi="Arial" w:cs="Arial"/>
          <w:sz w:val="20"/>
          <w:szCs w:val="20"/>
        </w:rPr>
        <w:t xml:space="preserve"> </w:t>
      </w:r>
      <w:r w:rsidR="00FF4CB1">
        <w:rPr>
          <w:rFonts w:ascii="Arial" w:hAnsi="Arial" w:cs="Arial"/>
          <w:sz w:val="20"/>
          <w:szCs w:val="20"/>
        </w:rPr>
        <w:t>Experience in monitoring and verifying compliance: HACCP programs, CCP monitoring, SSOP’s and GMP’s.</w:t>
      </w:r>
      <w:r w:rsidR="009B58F4">
        <w:rPr>
          <w:rFonts w:ascii="Arial" w:hAnsi="Arial" w:cs="Arial"/>
          <w:sz w:val="20"/>
          <w:szCs w:val="20"/>
        </w:rPr>
        <w:t xml:space="preserve"> </w:t>
      </w:r>
    </w:p>
    <w:p w14:paraId="5333729E" w14:textId="77777777" w:rsidR="00575AAC" w:rsidRPr="00511F82" w:rsidRDefault="00575AAC" w:rsidP="00E11A0F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879"/>
      </w:tblGrid>
      <w:tr w:rsidR="00E11A0F" w:rsidRPr="00926E90" w14:paraId="5A3FB334" w14:textId="77777777" w:rsidTr="00B64D0C">
        <w:trPr>
          <w:trHeight w:val="1142"/>
        </w:trPr>
        <w:tc>
          <w:tcPr>
            <w:tcW w:w="4500" w:type="dxa"/>
          </w:tcPr>
          <w:p w14:paraId="3AEBFDFF" w14:textId="77777777" w:rsidR="00A07440" w:rsidRDefault="00A07440" w:rsidP="00A07440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Assurance Tech/Specialist</w:t>
            </w:r>
          </w:p>
          <w:p w14:paraId="67DCCB02" w14:textId="3E89506D" w:rsidR="00A07440" w:rsidRDefault="007E6E71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Environmental </w:t>
            </w:r>
            <w:r w:rsidR="009F3A3D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 xml:space="preserve">onitoring </w:t>
            </w:r>
          </w:p>
          <w:p w14:paraId="4858DDAE" w14:textId="384F394B" w:rsidR="00575AAC" w:rsidRPr="00575AAC" w:rsidRDefault="00575AAC" w:rsidP="00575AAC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Sample </w:t>
            </w:r>
            <w:r w:rsidR="009F3A3D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etention</w:t>
            </w:r>
          </w:p>
          <w:p w14:paraId="0354FBEE" w14:textId="3C289FB8" w:rsidR="00FF4CB1" w:rsidRDefault="00FF4CB1" w:rsidP="00FF4CB1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Monitor/verify HACCP, CCP, SSOP’s, GMP’s</w:t>
            </w:r>
          </w:p>
          <w:p w14:paraId="54CDC3FC" w14:textId="489E7E02" w:rsidR="00FF4CB1" w:rsidRPr="00FF4CB1" w:rsidRDefault="00575AAC" w:rsidP="00FF4CB1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Gown</w:t>
            </w:r>
            <w:r w:rsidR="007E6E71">
              <w:rPr>
                <w:rFonts w:ascii="Arial" w:hAnsi="Arial" w:cs="Arial"/>
                <w:sz w:val="20"/>
              </w:rPr>
              <w:t xml:space="preserve">/Cleanroom </w:t>
            </w:r>
            <w:r>
              <w:rPr>
                <w:rFonts w:ascii="Arial" w:hAnsi="Arial" w:cs="Arial"/>
                <w:sz w:val="20"/>
              </w:rPr>
              <w:t>Certified</w:t>
            </w:r>
          </w:p>
          <w:p w14:paraId="7F0BC0D8" w14:textId="594DA93B" w:rsidR="002F1786" w:rsidRDefault="002F1786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Batch Record </w:t>
            </w:r>
            <w:r w:rsidR="00597CB9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eview</w:t>
            </w:r>
          </w:p>
          <w:p w14:paraId="60D2F789" w14:textId="59CBEB39" w:rsidR="00E11A0F" w:rsidRDefault="00E11A0F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Non-Conforming Material Processing</w:t>
            </w:r>
          </w:p>
          <w:p w14:paraId="186F2CCC" w14:textId="6F32473A" w:rsidR="00E11A0F" w:rsidRDefault="00E11A0F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Corrective </w:t>
            </w:r>
            <w:r w:rsidR="004828DE">
              <w:rPr>
                <w:rFonts w:ascii="Arial" w:hAnsi="Arial" w:cs="Arial"/>
                <w:sz w:val="20"/>
              </w:rPr>
              <w:t>and</w:t>
            </w:r>
            <w:r>
              <w:rPr>
                <w:rFonts w:ascii="Arial" w:hAnsi="Arial" w:cs="Arial"/>
                <w:sz w:val="20"/>
              </w:rPr>
              <w:t xml:space="preserve"> Preventive Action</w:t>
            </w:r>
          </w:p>
          <w:p w14:paraId="5C633160" w14:textId="77777777" w:rsidR="002F1786" w:rsidRPr="00A07440" w:rsidRDefault="002F1786" w:rsidP="002F1786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Complaint Processing</w:t>
            </w:r>
          </w:p>
          <w:p w14:paraId="24BC06F2" w14:textId="26682E4F" w:rsidR="002F1786" w:rsidRPr="002F1786" w:rsidRDefault="002F1786" w:rsidP="002F1786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Adept in SAP (USA/DED/DEA)</w:t>
            </w:r>
          </w:p>
          <w:p w14:paraId="27D5BEFB" w14:textId="77777777" w:rsidR="00E11A0F" w:rsidRPr="00BE2838" w:rsidRDefault="00E11A0F" w:rsidP="002F1786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5166" w:type="dxa"/>
          </w:tcPr>
          <w:p w14:paraId="0D432DD7" w14:textId="6F250807" w:rsidR="002F1786" w:rsidRPr="002F1786" w:rsidRDefault="002F1786" w:rsidP="002F1786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Visual &amp; Physical Inspection</w:t>
            </w:r>
          </w:p>
          <w:p w14:paraId="322AE358" w14:textId="7C66C291" w:rsidR="002F1786" w:rsidRPr="002F1786" w:rsidRDefault="002F1786" w:rsidP="002F1786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Instruction Creation</w:t>
            </w:r>
          </w:p>
          <w:p w14:paraId="4E0C6EF0" w14:textId="32BDB08D" w:rsidR="00E11A0F" w:rsidRPr="00C0774D" w:rsidRDefault="00E11A0F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 w:rsidRPr="00926E90">
              <w:rPr>
                <w:rFonts w:ascii="Arial" w:hAnsi="Arial" w:cs="Arial"/>
                <w:sz w:val="20"/>
              </w:rPr>
              <w:t xml:space="preserve">Strong Level </w:t>
            </w:r>
            <w:r w:rsidR="004828DE" w:rsidRPr="00926E90">
              <w:rPr>
                <w:rFonts w:ascii="Arial" w:hAnsi="Arial" w:cs="Arial"/>
                <w:sz w:val="20"/>
              </w:rPr>
              <w:t>of</w:t>
            </w:r>
            <w:r w:rsidRPr="00926E90">
              <w:rPr>
                <w:rFonts w:ascii="Arial" w:hAnsi="Arial" w:cs="Arial"/>
                <w:sz w:val="20"/>
              </w:rPr>
              <w:t xml:space="preserve"> Awareness </w:t>
            </w:r>
            <w:r w:rsidR="004828DE" w:rsidRPr="00926E90">
              <w:rPr>
                <w:rFonts w:ascii="Arial" w:hAnsi="Arial" w:cs="Arial"/>
                <w:sz w:val="20"/>
              </w:rPr>
              <w:t>and</w:t>
            </w:r>
            <w:r w:rsidRPr="00926E90">
              <w:rPr>
                <w:rFonts w:ascii="Arial" w:hAnsi="Arial" w:cs="Arial"/>
                <w:sz w:val="20"/>
              </w:rPr>
              <w:t xml:space="preserve"> Attention </w:t>
            </w:r>
            <w:r w:rsidR="004828DE" w:rsidRPr="00926E90">
              <w:rPr>
                <w:rFonts w:ascii="Arial" w:hAnsi="Arial" w:cs="Arial"/>
                <w:sz w:val="20"/>
              </w:rPr>
              <w:t>to</w:t>
            </w:r>
            <w:r w:rsidRPr="00926E90">
              <w:rPr>
                <w:rFonts w:ascii="Arial" w:hAnsi="Arial" w:cs="Arial"/>
                <w:sz w:val="20"/>
              </w:rPr>
              <w:t xml:space="preserve"> Detail</w:t>
            </w:r>
          </w:p>
          <w:p w14:paraId="4E08B92A" w14:textId="12EB9225" w:rsidR="00E11A0F" w:rsidRPr="00926E90" w:rsidRDefault="00E11A0F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 w:rsidRPr="00926E90">
              <w:rPr>
                <w:rFonts w:ascii="Arial" w:hAnsi="Arial" w:cs="Arial"/>
                <w:sz w:val="20"/>
              </w:rPr>
              <w:t xml:space="preserve">High Standards </w:t>
            </w:r>
            <w:r w:rsidR="004828DE" w:rsidRPr="00926E90">
              <w:rPr>
                <w:rFonts w:ascii="Arial" w:hAnsi="Arial" w:cs="Arial"/>
                <w:sz w:val="20"/>
              </w:rPr>
              <w:t>of</w:t>
            </w:r>
            <w:r w:rsidRPr="00926E90">
              <w:rPr>
                <w:rFonts w:ascii="Arial" w:hAnsi="Arial" w:cs="Arial"/>
                <w:sz w:val="20"/>
              </w:rPr>
              <w:t xml:space="preserve"> Self </w:t>
            </w:r>
            <w:r w:rsidR="004828DE" w:rsidRPr="00926E90">
              <w:rPr>
                <w:rFonts w:ascii="Arial" w:hAnsi="Arial" w:cs="Arial"/>
                <w:sz w:val="20"/>
              </w:rPr>
              <w:t>and</w:t>
            </w:r>
            <w:r w:rsidRPr="00926E90">
              <w:rPr>
                <w:rFonts w:ascii="Arial" w:hAnsi="Arial" w:cs="Arial"/>
                <w:sz w:val="20"/>
              </w:rPr>
              <w:t xml:space="preserve"> Personal Development</w:t>
            </w:r>
          </w:p>
          <w:p w14:paraId="3FB46124" w14:textId="77777777" w:rsidR="00E11A0F" w:rsidRDefault="00E11A0F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 w:rsidRPr="00926E90">
              <w:rPr>
                <w:rFonts w:ascii="Arial" w:hAnsi="Arial" w:cs="Arial"/>
                <w:sz w:val="20"/>
              </w:rPr>
              <w:t>Honest</w:t>
            </w:r>
            <w:r>
              <w:rPr>
                <w:rFonts w:ascii="Arial" w:hAnsi="Arial" w:cs="Arial"/>
                <w:sz w:val="20"/>
              </w:rPr>
              <w:t xml:space="preserve"> and Open t</w:t>
            </w:r>
            <w:r w:rsidRPr="00926E90">
              <w:rPr>
                <w:rFonts w:ascii="Arial" w:hAnsi="Arial" w:cs="Arial"/>
                <w:sz w:val="20"/>
              </w:rPr>
              <w:t>o Feedback</w:t>
            </w:r>
          </w:p>
          <w:p w14:paraId="05FF769A" w14:textId="77777777" w:rsidR="00E11A0F" w:rsidRPr="00926E90" w:rsidRDefault="00E11A0F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 w:rsidRPr="00926E90">
              <w:rPr>
                <w:rFonts w:ascii="Arial" w:hAnsi="Arial" w:cs="Arial"/>
                <w:sz w:val="20"/>
              </w:rPr>
              <w:t xml:space="preserve">Highly Communicative </w:t>
            </w:r>
          </w:p>
          <w:p w14:paraId="3475A13A" w14:textId="1533BA0C" w:rsidR="00E11A0F" w:rsidRPr="00926E90" w:rsidRDefault="00E11A0F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 w:rsidRPr="00926E90">
              <w:rPr>
                <w:rFonts w:ascii="Arial" w:hAnsi="Arial" w:cs="Arial"/>
                <w:sz w:val="20"/>
              </w:rPr>
              <w:t xml:space="preserve">Organized </w:t>
            </w:r>
            <w:r w:rsidR="004828DE" w:rsidRPr="00926E90">
              <w:rPr>
                <w:rFonts w:ascii="Arial" w:hAnsi="Arial" w:cs="Arial"/>
                <w:sz w:val="20"/>
              </w:rPr>
              <w:t>and</w:t>
            </w:r>
            <w:r w:rsidRPr="00926E90">
              <w:rPr>
                <w:rFonts w:ascii="Arial" w:hAnsi="Arial" w:cs="Arial"/>
                <w:sz w:val="20"/>
              </w:rPr>
              <w:t xml:space="preserve"> Efficient</w:t>
            </w:r>
          </w:p>
          <w:p w14:paraId="1FB6F927" w14:textId="318D982D" w:rsidR="00E11A0F" w:rsidRDefault="00E11A0F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 w:rsidRPr="00926E90">
              <w:rPr>
                <w:rFonts w:ascii="Arial" w:hAnsi="Arial" w:cs="Arial"/>
                <w:sz w:val="20"/>
              </w:rPr>
              <w:t xml:space="preserve">Quick Learner </w:t>
            </w:r>
            <w:r w:rsidR="004828DE" w:rsidRPr="00926E90">
              <w:rPr>
                <w:rFonts w:ascii="Arial" w:hAnsi="Arial" w:cs="Arial"/>
                <w:sz w:val="20"/>
              </w:rPr>
              <w:t>and</w:t>
            </w:r>
            <w:r w:rsidRPr="00926E90">
              <w:rPr>
                <w:rFonts w:ascii="Arial" w:hAnsi="Arial" w:cs="Arial"/>
                <w:sz w:val="20"/>
              </w:rPr>
              <w:t xml:space="preserve"> Dependable </w:t>
            </w:r>
          </w:p>
          <w:p w14:paraId="75084B5A" w14:textId="77777777" w:rsidR="00E11A0F" w:rsidRPr="00A53485" w:rsidRDefault="00E11A0F" w:rsidP="00E11A0F">
            <w:pPr>
              <w:pStyle w:val="BulletedList"/>
              <w:numPr>
                <w:ilvl w:val="0"/>
                <w:numId w:val="5"/>
              </w:numPr>
              <w:ind w:left="162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Willingness to Learn</w:t>
            </w:r>
          </w:p>
        </w:tc>
      </w:tr>
    </w:tbl>
    <w:p w14:paraId="58CAC74D" w14:textId="77777777" w:rsidR="00E11A0F" w:rsidRPr="00926E90" w:rsidRDefault="00E11A0F" w:rsidP="00E11A0F">
      <w:pPr>
        <w:pStyle w:val="BulletedList"/>
        <w:numPr>
          <w:ilvl w:val="0"/>
          <w:numId w:val="0"/>
        </w:numPr>
        <w:ind w:left="720"/>
        <w:rPr>
          <w:rFonts w:ascii="Arial" w:hAnsi="Arial" w:cs="Arial"/>
          <w:sz w:val="20"/>
        </w:rPr>
      </w:pPr>
    </w:p>
    <w:p w14:paraId="764CC703" w14:textId="2A5159E5" w:rsidR="00E11A0F" w:rsidRDefault="00E11A0F" w:rsidP="00E11A0F">
      <w:pPr>
        <w:jc w:val="center"/>
        <w:rPr>
          <w:rFonts w:ascii="Arial" w:hAnsi="Arial" w:cs="Arial"/>
          <w:b/>
          <w:sz w:val="20"/>
          <w:szCs w:val="20"/>
        </w:rPr>
      </w:pPr>
      <w:r w:rsidRPr="00926E90">
        <w:rPr>
          <w:rFonts w:ascii="Arial" w:hAnsi="Arial" w:cs="Arial"/>
          <w:b/>
          <w:sz w:val="20"/>
          <w:szCs w:val="20"/>
        </w:rPr>
        <w:t>PROFESSIONAL EXPERIENCE</w:t>
      </w:r>
    </w:p>
    <w:p w14:paraId="66C12C1C" w14:textId="05A4D60F" w:rsidR="00F23597" w:rsidRDefault="00F23597" w:rsidP="00F23597">
      <w:pPr>
        <w:rPr>
          <w:rFonts w:ascii="Arial" w:hAnsi="Arial" w:cs="Arial"/>
          <w:b/>
          <w:sz w:val="20"/>
          <w:szCs w:val="20"/>
        </w:rPr>
      </w:pPr>
    </w:p>
    <w:p w14:paraId="6FB55FA2" w14:textId="55AD25BB" w:rsidR="00F23597" w:rsidRPr="009B58F4" w:rsidRDefault="00F23597" w:rsidP="00F23597">
      <w:pPr>
        <w:rPr>
          <w:rFonts w:ascii="Arial" w:hAnsi="Arial" w:cs="Arial"/>
          <w:sz w:val="20"/>
          <w:szCs w:val="20"/>
        </w:rPr>
      </w:pPr>
      <w:proofErr w:type="spellStart"/>
      <w:r w:rsidRPr="009B58F4">
        <w:rPr>
          <w:rFonts w:ascii="Arial" w:hAnsi="Arial" w:cs="Arial"/>
          <w:b/>
          <w:sz w:val="20"/>
          <w:szCs w:val="20"/>
        </w:rPr>
        <w:t>Chocolove</w:t>
      </w:r>
      <w:proofErr w:type="spellEnd"/>
      <w:r w:rsidRPr="009B58F4">
        <w:rPr>
          <w:rFonts w:ascii="Arial" w:hAnsi="Arial" w:cs="Arial"/>
          <w:b/>
          <w:sz w:val="20"/>
          <w:szCs w:val="20"/>
        </w:rPr>
        <w:t xml:space="preserve"> Premium Chocolate, </w:t>
      </w:r>
      <w:r w:rsidRPr="009B58F4">
        <w:rPr>
          <w:rFonts w:ascii="Arial" w:hAnsi="Arial" w:cs="Arial"/>
          <w:sz w:val="20"/>
          <w:szCs w:val="20"/>
        </w:rPr>
        <w:t>Boulder, CO</w:t>
      </w:r>
      <w:r w:rsidRPr="009B58F4">
        <w:rPr>
          <w:rFonts w:ascii="Arial" w:hAnsi="Arial" w:cs="Arial"/>
          <w:b/>
          <w:sz w:val="20"/>
          <w:szCs w:val="20"/>
        </w:rPr>
        <w:t xml:space="preserve"> October 2022 – </w:t>
      </w:r>
      <w:r w:rsidR="00C70916">
        <w:rPr>
          <w:rFonts w:ascii="Arial" w:hAnsi="Arial" w:cs="Arial"/>
          <w:b/>
          <w:sz w:val="20"/>
          <w:szCs w:val="20"/>
        </w:rPr>
        <w:t>January 2023</w:t>
      </w:r>
      <w:r w:rsidRPr="009B58F4">
        <w:rPr>
          <w:rFonts w:ascii="Arial" w:hAnsi="Arial" w:cs="Arial"/>
          <w:b/>
          <w:sz w:val="20"/>
          <w:szCs w:val="20"/>
        </w:rPr>
        <w:t xml:space="preserve"> </w:t>
      </w:r>
    </w:p>
    <w:p w14:paraId="1FB4A1F1" w14:textId="728E4BBD" w:rsidR="00F23597" w:rsidRPr="009B58F4" w:rsidRDefault="00F23597" w:rsidP="00F23597">
      <w:pPr>
        <w:rPr>
          <w:rFonts w:ascii="Arial" w:hAnsi="Arial" w:cs="Arial"/>
          <w:sz w:val="21"/>
          <w:szCs w:val="21"/>
          <w:shd w:val="clear" w:color="auto" w:fill="FFFFFF"/>
        </w:rPr>
      </w:pPr>
      <w:proofErr w:type="spellStart"/>
      <w:r w:rsidRPr="009B58F4">
        <w:rPr>
          <w:rFonts w:ascii="Arial" w:hAnsi="Arial" w:cs="Arial"/>
          <w:sz w:val="21"/>
          <w:szCs w:val="21"/>
          <w:shd w:val="clear" w:color="auto" w:fill="FFFFFF"/>
        </w:rPr>
        <w:t>Chocolove</w:t>
      </w:r>
      <w:proofErr w:type="spellEnd"/>
      <w:r w:rsidRPr="009B58F4">
        <w:rPr>
          <w:rFonts w:ascii="Arial" w:hAnsi="Arial" w:cs="Arial"/>
          <w:sz w:val="21"/>
          <w:szCs w:val="21"/>
          <w:shd w:val="clear" w:color="auto" w:fill="FFFFFF"/>
        </w:rPr>
        <w:t xml:space="preserve"> is a great-tasting, ethically-sourced, European-style premium chocolate that delivers happiness and an exceptional flavor experience for everyone who love</w:t>
      </w:r>
      <w:bookmarkStart w:id="0" w:name="_GoBack"/>
      <w:bookmarkEnd w:id="0"/>
      <w:r w:rsidRPr="009B58F4">
        <w:rPr>
          <w:rFonts w:ascii="Arial" w:hAnsi="Arial" w:cs="Arial"/>
          <w:sz w:val="21"/>
          <w:szCs w:val="21"/>
          <w:shd w:val="clear" w:color="auto" w:fill="FFFFFF"/>
        </w:rPr>
        <w:t xml:space="preserve">s chocolate. </w:t>
      </w:r>
    </w:p>
    <w:p w14:paraId="57FC7CCE" w14:textId="0C4CE173" w:rsidR="00F23597" w:rsidRPr="009B58F4" w:rsidRDefault="00F23597" w:rsidP="00F23597">
      <w:pPr>
        <w:rPr>
          <w:rFonts w:ascii="Arial" w:hAnsi="Arial" w:cs="Arial"/>
          <w:b/>
          <w:sz w:val="20"/>
          <w:szCs w:val="20"/>
        </w:rPr>
      </w:pPr>
    </w:p>
    <w:p w14:paraId="7C71C0DB" w14:textId="4FE42423" w:rsidR="00F23597" w:rsidRPr="009B58F4" w:rsidRDefault="00F23597" w:rsidP="00F23597">
      <w:pPr>
        <w:rPr>
          <w:rFonts w:ascii="Arial" w:hAnsi="Arial" w:cs="Arial"/>
          <w:b/>
          <w:sz w:val="20"/>
          <w:szCs w:val="20"/>
        </w:rPr>
      </w:pPr>
      <w:r w:rsidRPr="009B58F4">
        <w:rPr>
          <w:rFonts w:ascii="Arial" w:hAnsi="Arial" w:cs="Arial"/>
          <w:b/>
          <w:sz w:val="20"/>
          <w:szCs w:val="20"/>
        </w:rPr>
        <w:t>Quality Control Technician</w:t>
      </w:r>
    </w:p>
    <w:p w14:paraId="7E4B2B6D" w14:textId="24CDF733" w:rsidR="009B58F4" w:rsidRPr="009B58F4" w:rsidRDefault="009B58F4" w:rsidP="00F23597">
      <w:pPr>
        <w:rPr>
          <w:rFonts w:ascii="Arial" w:hAnsi="Arial" w:cs="Arial"/>
          <w:b/>
          <w:sz w:val="20"/>
          <w:szCs w:val="20"/>
        </w:rPr>
      </w:pPr>
    </w:p>
    <w:p w14:paraId="3186B762" w14:textId="1C74B50D" w:rsidR="009B58F4" w:rsidRPr="009B58F4" w:rsidRDefault="009B58F4" w:rsidP="009B58F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B58F4">
        <w:rPr>
          <w:rFonts w:ascii="Arial" w:hAnsi="Arial" w:cs="Arial"/>
          <w:color w:val="2D2D2D"/>
          <w:sz w:val="20"/>
          <w:szCs w:val="20"/>
        </w:rPr>
        <w:t>Inspected product, label verifications.</w:t>
      </w:r>
    </w:p>
    <w:p w14:paraId="3DFE92AA" w14:textId="56E7ABED" w:rsidR="009B58F4" w:rsidRPr="009B58F4" w:rsidRDefault="009B58F4" w:rsidP="009B58F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B58F4">
        <w:rPr>
          <w:rFonts w:ascii="Arial" w:hAnsi="Arial" w:cs="Arial"/>
          <w:color w:val="2D2D2D"/>
          <w:sz w:val="20"/>
          <w:szCs w:val="20"/>
        </w:rPr>
        <w:t>Calibrated metal detectors, scale calibration, tempered meter checks.</w:t>
      </w:r>
    </w:p>
    <w:p w14:paraId="7BFB7D83" w14:textId="1FC53370" w:rsidR="009B58F4" w:rsidRPr="009B58F4" w:rsidRDefault="009B58F4" w:rsidP="009B58F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B58F4">
        <w:rPr>
          <w:rFonts w:ascii="Arial" w:hAnsi="Arial" w:cs="Arial"/>
          <w:color w:val="2D2D2D"/>
          <w:sz w:val="20"/>
          <w:szCs w:val="20"/>
        </w:rPr>
        <w:t>Documented allergen cleaning, temperature readings.</w:t>
      </w:r>
    </w:p>
    <w:p w14:paraId="13970CBE" w14:textId="59BCA006" w:rsidR="009B58F4" w:rsidRPr="009B58F4" w:rsidRDefault="009B58F4" w:rsidP="009B58F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B58F4">
        <w:rPr>
          <w:rFonts w:ascii="Arial" w:hAnsi="Arial" w:cs="Arial"/>
          <w:color w:val="2D2D2D"/>
          <w:sz w:val="20"/>
          <w:szCs w:val="20"/>
        </w:rPr>
        <w:t>Conducted inventories, verified ingredient accuracy.</w:t>
      </w:r>
    </w:p>
    <w:p w14:paraId="0C912A16" w14:textId="77777777" w:rsidR="009B58F4" w:rsidRDefault="009B58F4" w:rsidP="00F23597">
      <w:pPr>
        <w:rPr>
          <w:rFonts w:ascii="Arial" w:hAnsi="Arial" w:cs="Arial"/>
          <w:b/>
          <w:sz w:val="20"/>
          <w:szCs w:val="20"/>
        </w:rPr>
      </w:pPr>
    </w:p>
    <w:p w14:paraId="23B97C8D" w14:textId="1DEBF59B" w:rsidR="002D1B15" w:rsidRDefault="002D1B15" w:rsidP="002D1B15">
      <w:pPr>
        <w:rPr>
          <w:rFonts w:ascii="Arial" w:hAnsi="Arial" w:cs="Arial"/>
          <w:b/>
          <w:sz w:val="20"/>
          <w:szCs w:val="20"/>
        </w:rPr>
      </w:pPr>
    </w:p>
    <w:p w14:paraId="15053787" w14:textId="4595B30D" w:rsidR="002D1B15" w:rsidRPr="00591976" w:rsidRDefault="002D1B15" w:rsidP="002D1B15">
      <w:pPr>
        <w:rPr>
          <w:rFonts w:ascii="Arial" w:hAnsi="Arial" w:cs="Arial"/>
          <w:sz w:val="20"/>
          <w:szCs w:val="20"/>
        </w:rPr>
      </w:pPr>
      <w:r w:rsidRPr="00591976">
        <w:rPr>
          <w:rFonts w:ascii="Arial" w:hAnsi="Arial" w:cs="Arial"/>
          <w:b/>
          <w:sz w:val="20"/>
          <w:szCs w:val="20"/>
        </w:rPr>
        <w:t xml:space="preserve">Quicksilver Scientific, </w:t>
      </w:r>
      <w:r w:rsidRPr="00591976">
        <w:rPr>
          <w:rFonts w:ascii="Arial" w:hAnsi="Arial" w:cs="Arial"/>
          <w:sz w:val="20"/>
          <w:szCs w:val="20"/>
        </w:rPr>
        <w:t>Louisville, CO</w:t>
      </w:r>
      <w:r w:rsidRPr="00591976">
        <w:rPr>
          <w:rFonts w:ascii="Arial" w:hAnsi="Arial" w:cs="Arial"/>
          <w:b/>
          <w:sz w:val="20"/>
          <w:szCs w:val="20"/>
        </w:rPr>
        <w:t xml:space="preserve"> April 2022 – June 2022 </w:t>
      </w:r>
      <w:r w:rsidRPr="00591976">
        <w:rPr>
          <w:rFonts w:ascii="Arial" w:hAnsi="Arial" w:cs="Arial"/>
          <w:sz w:val="20"/>
          <w:szCs w:val="20"/>
        </w:rPr>
        <w:t>(Contract)</w:t>
      </w:r>
    </w:p>
    <w:p w14:paraId="0EC6245E" w14:textId="78BBC152" w:rsidR="002D1B15" w:rsidRPr="00591976" w:rsidRDefault="00591976" w:rsidP="002D1B15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591976">
        <w:rPr>
          <w:rFonts w:ascii="Arial" w:hAnsi="Arial" w:cs="Arial"/>
          <w:sz w:val="21"/>
          <w:szCs w:val="21"/>
          <w:shd w:val="clear" w:color="auto" w:fill="FFFFFF"/>
        </w:rPr>
        <w:t>Leading</w:t>
      </w:r>
      <w:r w:rsidR="002D1B15" w:rsidRPr="002D1B15">
        <w:rPr>
          <w:rFonts w:ascii="Arial" w:hAnsi="Arial" w:cs="Arial"/>
          <w:sz w:val="21"/>
          <w:szCs w:val="21"/>
          <w:shd w:val="clear" w:color="auto" w:fill="FFFFFF"/>
        </w:rPr>
        <w:t xml:space="preserve"> manufacturer of advanced nutritional systems with a focus on detoxification.</w:t>
      </w:r>
    </w:p>
    <w:p w14:paraId="55F46498" w14:textId="1BC3F429" w:rsidR="00591976" w:rsidRPr="00591976" w:rsidRDefault="00591976" w:rsidP="002D1B15">
      <w:pPr>
        <w:rPr>
          <w:rFonts w:ascii="Arial" w:hAnsi="Arial" w:cs="Arial"/>
        </w:rPr>
      </w:pPr>
    </w:p>
    <w:p w14:paraId="477A93AC" w14:textId="1D5B4AC9" w:rsidR="00591976" w:rsidRDefault="00591976" w:rsidP="002D1B15">
      <w:pPr>
        <w:rPr>
          <w:rFonts w:ascii="Arial" w:hAnsi="Arial" w:cs="Arial"/>
          <w:b/>
          <w:sz w:val="20"/>
          <w:szCs w:val="20"/>
        </w:rPr>
      </w:pPr>
      <w:r w:rsidRPr="00591976">
        <w:rPr>
          <w:rFonts w:ascii="Arial" w:hAnsi="Arial" w:cs="Arial"/>
          <w:b/>
          <w:sz w:val="20"/>
          <w:szCs w:val="20"/>
        </w:rPr>
        <w:t>Quality Control</w:t>
      </w:r>
      <w:r>
        <w:rPr>
          <w:rFonts w:ascii="Arial" w:hAnsi="Arial" w:cs="Arial"/>
          <w:b/>
          <w:sz w:val="20"/>
          <w:szCs w:val="20"/>
        </w:rPr>
        <w:t xml:space="preserve"> Associate</w:t>
      </w:r>
      <w:r w:rsidRPr="00591976">
        <w:rPr>
          <w:rFonts w:ascii="Arial" w:hAnsi="Arial" w:cs="Arial"/>
          <w:b/>
          <w:sz w:val="20"/>
          <w:szCs w:val="20"/>
        </w:rPr>
        <w:t xml:space="preserve"> II</w:t>
      </w:r>
    </w:p>
    <w:p w14:paraId="0B00F015" w14:textId="77777777" w:rsidR="00591976" w:rsidRDefault="00591976" w:rsidP="002D1B15">
      <w:pPr>
        <w:rPr>
          <w:rFonts w:ascii="Arial" w:hAnsi="Arial" w:cs="Arial"/>
          <w:b/>
          <w:sz w:val="20"/>
          <w:szCs w:val="20"/>
        </w:rPr>
      </w:pPr>
    </w:p>
    <w:p w14:paraId="270A421A" w14:textId="626A8851" w:rsidR="00591976" w:rsidRDefault="00591976" w:rsidP="0059197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591976">
        <w:rPr>
          <w:rFonts w:ascii="Arial" w:hAnsi="Arial" w:cs="Arial"/>
          <w:sz w:val="20"/>
          <w:szCs w:val="20"/>
        </w:rPr>
        <w:t>Established and managed</w:t>
      </w:r>
      <w:r>
        <w:rPr>
          <w:rFonts w:ascii="Arial" w:hAnsi="Arial" w:cs="Arial"/>
          <w:sz w:val="20"/>
          <w:szCs w:val="20"/>
        </w:rPr>
        <w:t xml:space="preserve"> label control system.</w:t>
      </w:r>
    </w:p>
    <w:p w14:paraId="628664AB" w14:textId="489049C3" w:rsidR="00591976" w:rsidRDefault="00591976" w:rsidP="0059197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and interpreted master label change.</w:t>
      </w:r>
    </w:p>
    <w:p w14:paraId="3DC4A177" w14:textId="30963585" w:rsidR="00591976" w:rsidRDefault="00591976" w:rsidP="0059197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Conducted QA line clearances on manufacturing lines.</w:t>
      </w:r>
    </w:p>
    <w:p w14:paraId="77849DED" w14:textId="19DD9783" w:rsidR="002D1B15" w:rsidRDefault="00591976" w:rsidP="0021252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Collected samples and recorded test results on all manufactured products.</w:t>
      </w:r>
    </w:p>
    <w:p w14:paraId="650A3FB9" w14:textId="0D8FF54E" w:rsidR="00591976" w:rsidRDefault="00591976" w:rsidP="0021252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stability testing program.</w:t>
      </w:r>
    </w:p>
    <w:p w14:paraId="66C25779" w14:textId="25124070" w:rsidR="00591976" w:rsidRDefault="00591976" w:rsidP="0021252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Verified batch records and released products into inventory</w:t>
      </w:r>
    </w:p>
    <w:p w14:paraId="483ECFB8" w14:textId="77777777" w:rsidR="00591976" w:rsidRDefault="00591976" w:rsidP="00A71BC7">
      <w:pPr>
        <w:pStyle w:val="ListParagraph"/>
        <w:rPr>
          <w:rFonts w:ascii="Arial" w:hAnsi="Arial" w:cs="Arial"/>
          <w:sz w:val="20"/>
          <w:szCs w:val="20"/>
        </w:rPr>
      </w:pPr>
    </w:p>
    <w:p w14:paraId="5F3AC60B" w14:textId="77777777" w:rsidR="00591976" w:rsidRPr="00591976" w:rsidRDefault="00591976" w:rsidP="00591976">
      <w:pPr>
        <w:pStyle w:val="ListParagraph"/>
        <w:rPr>
          <w:rFonts w:ascii="Arial" w:hAnsi="Arial" w:cs="Arial"/>
          <w:sz w:val="20"/>
          <w:szCs w:val="20"/>
        </w:rPr>
      </w:pPr>
    </w:p>
    <w:p w14:paraId="06AC7920" w14:textId="122F1587" w:rsidR="0021252C" w:rsidRDefault="0021252C" w:rsidP="0021252C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Planterra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Foods, </w:t>
      </w:r>
      <w:r>
        <w:rPr>
          <w:rFonts w:ascii="Arial" w:hAnsi="Arial" w:cs="Arial"/>
          <w:sz w:val="20"/>
          <w:szCs w:val="20"/>
        </w:rPr>
        <w:t xml:space="preserve">Denver, CO </w:t>
      </w:r>
      <w:r w:rsidRPr="0021252C">
        <w:rPr>
          <w:rFonts w:ascii="Arial" w:hAnsi="Arial" w:cs="Arial"/>
          <w:b/>
          <w:sz w:val="20"/>
          <w:szCs w:val="20"/>
        </w:rPr>
        <w:t xml:space="preserve">October 2021- </w:t>
      </w:r>
      <w:r w:rsidR="00FF4CB1">
        <w:rPr>
          <w:rFonts w:ascii="Arial" w:hAnsi="Arial" w:cs="Arial"/>
          <w:b/>
          <w:sz w:val="20"/>
          <w:szCs w:val="20"/>
        </w:rPr>
        <w:t>February 2022</w:t>
      </w:r>
      <w:r w:rsidR="002D1B15">
        <w:rPr>
          <w:rFonts w:ascii="Arial" w:hAnsi="Arial" w:cs="Arial"/>
          <w:b/>
          <w:sz w:val="20"/>
          <w:szCs w:val="20"/>
        </w:rPr>
        <w:t xml:space="preserve"> </w:t>
      </w:r>
    </w:p>
    <w:p w14:paraId="5D4F77DE" w14:textId="334F7486" w:rsidR="0021252C" w:rsidRDefault="0021252C" w:rsidP="002125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Innovative plant-based protein start-up company based in Colorado dedicated to bringing exceptional variety and thoughtful plant-based choices.</w:t>
      </w:r>
    </w:p>
    <w:p w14:paraId="67B257D9" w14:textId="3FE11CF6" w:rsidR="0021252C" w:rsidRDefault="0021252C" w:rsidP="0021252C">
      <w:pPr>
        <w:rPr>
          <w:rFonts w:ascii="Arial" w:hAnsi="Arial" w:cs="Arial"/>
          <w:sz w:val="20"/>
          <w:szCs w:val="20"/>
        </w:rPr>
      </w:pPr>
    </w:p>
    <w:p w14:paraId="3A20F03F" w14:textId="3D278D40" w:rsidR="0021252C" w:rsidRPr="00643D8E" w:rsidRDefault="0021252C" w:rsidP="0021252C">
      <w:pPr>
        <w:rPr>
          <w:rFonts w:ascii="Arial" w:hAnsi="Arial" w:cs="Arial"/>
          <w:b/>
          <w:sz w:val="20"/>
          <w:szCs w:val="20"/>
        </w:rPr>
      </w:pPr>
      <w:r w:rsidRPr="00643D8E">
        <w:rPr>
          <w:rFonts w:ascii="Arial" w:hAnsi="Arial" w:cs="Arial"/>
          <w:b/>
          <w:sz w:val="20"/>
          <w:szCs w:val="20"/>
        </w:rPr>
        <w:t>Quality Assurance Technician</w:t>
      </w:r>
    </w:p>
    <w:p w14:paraId="3162AFEF" w14:textId="77777777" w:rsidR="0021252C" w:rsidRDefault="0021252C" w:rsidP="0021252C">
      <w:pPr>
        <w:rPr>
          <w:rFonts w:ascii="Arial" w:hAnsi="Arial" w:cs="Arial"/>
          <w:sz w:val="20"/>
          <w:szCs w:val="20"/>
        </w:rPr>
      </w:pPr>
    </w:p>
    <w:p w14:paraId="6F132A0B" w14:textId="6E8D7E2B" w:rsidR="0021252C" w:rsidRDefault="0021252C" w:rsidP="0021252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</w:t>
      </w:r>
      <w:r w:rsidR="0059197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physical observations of the processing environment, quality of the product, and packaging defects; notify necessary personnel of variations or defects.</w:t>
      </w:r>
    </w:p>
    <w:p w14:paraId="4949E124" w14:textId="14F31B83" w:rsidR="0021252C" w:rsidRDefault="0021252C" w:rsidP="0021252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Segregate</w:t>
      </w:r>
      <w:r w:rsidR="0059197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and secures any product not meeting food safety or quality criteria, such as O2 levels in product </w:t>
      </w:r>
      <w:r w:rsidR="00643D8E">
        <w:rPr>
          <w:rFonts w:ascii="Arial" w:hAnsi="Arial" w:cs="Arial"/>
          <w:sz w:val="20"/>
          <w:szCs w:val="20"/>
        </w:rPr>
        <w:t>packaging</w:t>
      </w:r>
      <w:r>
        <w:rPr>
          <w:rFonts w:ascii="Arial" w:hAnsi="Arial" w:cs="Arial"/>
          <w:sz w:val="20"/>
          <w:szCs w:val="20"/>
        </w:rPr>
        <w:t>.</w:t>
      </w:r>
    </w:p>
    <w:p w14:paraId="15CE51E2" w14:textId="13F77431" w:rsidR="0021252C" w:rsidRDefault="0021252C" w:rsidP="0021252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Record</w:t>
      </w:r>
      <w:r w:rsidR="0059197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results/data from all inspections, </w:t>
      </w:r>
      <w:r w:rsidR="00643D8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product temperature, color, taste, smell, and texture.</w:t>
      </w:r>
    </w:p>
    <w:p w14:paraId="1F999416" w14:textId="1519E28F" w:rsidR="0021252C" w:rsidRDefault="0021252C" w:rsidP="0021252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</w:t>
      </w:r>
      <w:r w:rsidR="0059197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data collection devices such as thermometers, scales, and bridge analyzers.</w:t>
      </w:r>
    </w:p>
    <w:p w14:paraId="7C0E54CE" w14:textId="40F921E5" w:rsidR="0021252C" w:rsidRDefault="0021252C" w:rsidP="0021252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</w:t>
      </w:r>
      <w:r w:rsidR="0059197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pre-operational inspections to monitor and </w:t>
      </w:r>
      <w:r w:rsidR="00643D8E">
        <w:rPr>
          <w:rFonts w:ascii="Arial" w:hAnsi="Arial" w:cs="Arial"/>
          <w:sz w:val="20"/>
          <w:szCs w:val="20"/>
        </w:rPr>
        <w:t>confirm t</w:t>
      </w:r>
      <w:r>
        <w:rPr>
          <w:rFonts w:ascii="Arial" w:hAnsi="Arial" w:cs="Arial"/>
          <w:sz w:val="20"/>
          <w:szCs w:val="20"/>
        </w:rPr>
        <w:t>hat machinery, equipment, and facilities</w:t>
      </w:r>
      <w:r w:rsidR="00643D8E">
        <w:rPr>
          <w:rFonts w:ascii="Arial" w:hAnsi="Arial" w:cs="Arial"/>
          <w:sz w:val="20"/>
          <w:szCs w:val="20"/>
        </w:rPr>
        <w:t xml:space="preserve"> are properly maintained and sanitized prior to production.</w:t>
      </w:r>
    </w:p>
    <w:p w14:paraId="04BF5091" w14:textId="4C6C6805" w:rsidR="00643D8E" w:rsidRDefault="00643D8E" w:rsidP="0021252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</w:t>
      </w:r>
      <w:r w:rsidR="0059197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and verifie</w:t>
      </w:r>
      <w:r w:rsidR="00591976"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z w:val="20"/>
          <w:szCs w:val="20"/>
        </w:rPr>
        <w:t>compliance to: HACCP programs, CCP monitoring, SSOP’s, and GMP’s. Provide observations and feedback when deviations are noted.</w:t>
      </w:r>
    </w:p>
    <w:p w14:paraId="18C2B0CE" w14:textId="290D2849" w:rsidR="00643D8E" w:rsidRDefault="00643D8E" w:rsidP="0021252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</w:t>
      </w:r>
      <w:r w:rsidR="0059197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samples for the lab per product and customer requirements.</w:t>
      </w:r>
    </w:p>
    <w:p w14:paraId="76A943F6" w14:textId="7E6624E3" w:rsidR="00643D8E" w:rsidRPr="0021252C" w:rsidRDefault="00643D8E" w:rsidP="0021252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</w:t>
      </w:r>
      <w:r w:rsidR="0059197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in Root Cause Analysis activities to drive corrective and preventative actions.</w:t>
      </w:r>
    </w:p>
    <w:p w14:paraId="25290A43" w14:textId="77777777" w:rsidR="003B3BD7" w:rsidRDefault="003B3BD7" w:rsidP="00E11A0F">
      <w:pPr>
        <w:jc w:val="center"/>
        <w:rPr>
          <w:rFonts w:ascii="Arial" w:hAnsi="Arial" w:cs="Arial"/>
          <w:b/>
          <w:sz w:val="20"/>
          <w:szCs w:val="20"/>
        </w:rPr>
      </w:pPr>
    </w:p>
    <w:p w14:paraId="7F7784A6" w14:textId="2728E2F8" w:rsidR="0021252C" w:rsidRDefault="00A44A91" w:rsidP="00A44A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QuVa Pharma, </w:t>
      </w:r>
      <w:r>
        <w:rPr>
          <w:rFonts w:ascii="Arial" w:hAnsi="Arial" w:cs="Arial"/>
          <w:sz w:val="20"/>
          <w:szCs w:val="20"/>
        </w:rPr>
        <w:t xml:space="preserve">Bloomsbury, NJ   </w:t>
      </w:r>
      <w:r>
        <w:rPr>
          <w:rFonts w:ascii="Arial" w:hAnsi="Arial" w:cs="Arial"/>
          <w:b/>
          <w:sz w:val="20"/>
          <w:szCs w:val="20"/>
        </w:rPr>
        <w:t>February 202</w:t>
      </w:r>
      <w:r w:rsidR="00C15D17">
        <w:rPr>
          <w:rFonts w:ascii="Arial" w:hAnsi="Arial" w:cs="Arial"/>
          <w:b/>
          <w:sz w:val="20"/>
          <w:szCs w:val="20"/>
        </w:rPr>
        <w:t>1</w:t>
      </w:r>
      <w:r w:rsidRPr="000725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575AAC">
        <w:rPr>
          <w:rFonts w:ascii="Arial" w:hAnsi="Arial" w:cs="Arial"/>
          <w:b/>
          <w:sz w:val="20"/>
          <w:szCs w:val="20"/>
        </w:rPr>
        <w:t>August 2021</w:t>
      </w:r>
    </w:p>
    <w:p w14:paraId="3767E0D1" w14:textId="3386DDFF" w:rsidR="00D764E1" w:rsidRDefault="00D764E1" w:rsidP="00A44A9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764E1">
        <w:rPr>
          <w:rFonts w:ascii="Arial" w:hAnsi="Arial" w:cs="Arial"/>
          <w:sz w:val="20"/>
          <w:szCs w:val="20"/>
          <w:shd w:val="clear" w:color="auto" w:fill="FFFFFF"/>
        </w:rPr>
        <w:t>QuVa Pharma is a leader in 503B outsourced compounding, serving all 50 states with a full portfolio of sterile, ready-to-administer injectable products.</w:t>
      </w:r>
    </w:p>
    <w:p w14:paraId="57FF3D4D" w14:textId="77777777" w:rsidR="007E6E71" w:rsidRPr="00D764E1" w:rsidRDefault="007E6E71" w:rsidP="00A44A91">
      <w:pPr>
        <w:rPr>
          <w:rFonts w:ascii="Arial" w:hAnsi="Arial" w:cs="Arial"/>
          <w:b/>
          <w:sz w:val="20"/>
          <w:szCs w:val="20"/>
        </w:rPr>
      </w:pPr>
    </w:p>
    <w:p w14:paraId="271FBAB1" w14:textId="3FB9FBFA" w:rsidR="001D6485" w:rsidRDefault="001D6485" w:rsidP="00A44A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Quality Assurance </w:t>
      </w:r>
      <w:r w:rsidR="00D2419E">
        <w:rPr>
          <w:rFonts w:ascii="Arial" w:hAnsi="Arial" w:cs="Arial"/>
          <w:b/>
          <w:sz w:val="20"/>
          <w:szCs w:val="20"/>
        </w:rPr>
        <w:t>Specialist</w:t>
      </w:r>
    </w:p>
    <w:p w14:paraId="5C85C9AF" w14:textId="265BB2B9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Ensure</w:t>
      </w:r>
      <w:r>
        <w:rPr>
          <w:rFonts w:ascii="Arial" w:hAnsi="Arial" w:cs="Arial"/>
          <w:sz w:val="20"/>
          <w:szCs w:val="20"/>
        </w:rPr>
        <w:t>d</w:t>
      </w:r>
      <w:r w:rsidR="00575AAC">
        <w:rPr>
          <w:rFonts w:ascii="Arial" w:hAnsi="Arial" w:cs="Arial"/>
          <w:sz w:val="20"/>
          <w:szCs w:val="20"/>
        </w:rPr>
        <w:t xml:space="preserve"> </w:t>
      </w:r>
      <w:r w:rsidRPr="00A07440">
        <w:rPr>
          <w:rFonts w:ascii="Arial" w:hAnsi="Arial" w:cs="Arial"/>
          <w:sz w:val="20"/>
          <w:szCs w:val="20"/>
        </w:rPr>
        <w:t xml:space="preserve">company compliance to </w:t>
      </w:r>
      <w:proofErr w:type="spellStart"/>
      <w:r w:rsidRPr="00A07440">
        <w:rPr>
          <w:rFonts w:ascii="Arial" w:hAnsi="Arial" w:cs="Arial"/>
          <w:sz w:val="20"/>
          <w:szCs w:val="20"/>
        </w:rPr>
        <w:t>QuVa</w:t>
      </w:r>
      <w:proofErr w:type="spellEnd"/>
      <w:r w:rsidRPr="00A07440">
        <w:rPr>
          <w:rFonts w:ascii="Arial" w:hAnsi="Arial" w:cs="Arial"/>
          <w:sz w:val="20"/>
          <w:szCs w:val="20"/>
        </w:rPr>
        <w:t xml:space="preserve"> </w:t>
      </w:r>
      <w:r w:rsidR="00575AAC" w:rsidRPr="00A07440">
        <w:rPr>
          <w:rFonts w:ascii="Arial" w:hAnsi="Arial" w:cs="Arial"/>
          <w:sz w:val="20"/>
          <w:szCs w:val="20"/>
        </w:rPr>
        <w:t>Pharma’s</w:t>
      </w:r>
      <w:r w:rsidRPr="00A07440">
        <w:rPr>
          <w:rFonts w:ascii="Arial" w:hAnsi="Arial" w:cs="Arial"/>
          <w:sz w:val="20"/>
          <w:szCs w:val="20"/>
        </w:rPr>
        <w:t xml:space="preserve"> Standard Operating Procedures (SOPs) and Quality Management System (QMS)</w:t>
      </w:r>
      <w:r w:rsidR="00575AAC">
        <w:rPr>
          <w:rFonts w:ascii="Arial" w:hAnsi="Arial" w:cs="Arial"/>
          <w:sz w:val="20"/>
          <w:szCs w:val="20"/>
        </w:rPr>
        <w:t>.</w:t>
      </w:r>
    </w:p>
    <w:p w14:paraId="13972095" w14:textId="25B9433D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Follow</w:t>
      </w:r>
      <w:r w:rsidR="00575AAC">
        <w:rPr>
          <w:rFonts w:ascii="Arial" w:hAnsi="Arial" w:cs="Arial"/>
          <w:sz w:val="20"/>
          <w:szCs w:val="20"/>
        </w:rPr>
        <w:t>ed</w:t>
      </w:r>
      <w:r w:rsidRPr="00A07440">
        <w:rPr>
          <w:rFonts w:ascii="Arial" w:hAnsi="Arial" w:cs="Arial"/>
          <w:sz w:val="20"/>
          <w:szCs w:val="20"/>
        </w:rPr>
        <w:t xml:space="preserve"> all regulatory guidelines, cGMP guidelines, and aseptic techniques as required by the job function</w:t>
      </w:r>
      <w:r w:rsidR="00575AAC">
        <w:rPr>
          <w:rFonts w:ascii="Arial" w:hAnsi="Arial" w:cs="Arial"/>
          <w:sz w:val="20"/>
          <w:szCs w:val="20"/>
        </w:rPr>
        <w:t>.</w:t>
      </w:r>
    </w:p>
    <w:p w14:paraId="27C9BE16" w14:textId="12D3CA6A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Work</w:t>
      </w:r>
      <w:r w:rsidR="00575AAC">
        <w:rPr>
          <w:rFonts w:ascii="Arial" w:hAnsi="Arial" w:cs="Arial"/>
          <w:sz w:val="20"/>
          <w:szCs w:val="20"/>
        </w:rPr>
        <w:t xml:space="preserve">ed </w:t>
      </w:r>
      <w:r w:rsidRPr="00A07440">
        <w:rPr>
          <w:rFonts w:ascii="Arial" w:hAnsi="Arial" w:cs="Arial"/>
          <w:sz w:val="20"/>
          <w:szCs w:val="20"/>
        </w:rPr>
        <w:t>in accordance with area Supervision to provide quality assurance oversight where the business is responsible for adhering to current Good Manufacturing Practices (</w:t>
      </w:r>
      <w:proofErr w:type="spellStart"/>
      <w:r w:rsidRPr="00A07440">
        <w:rPr>
          <w:rFonts w:ascii="Arial" w:hAnsi="Arial" w:cs="Arial"/>
          <w:sz w:val="20"/>
          <w:szCs w:val="20"/>
        </w:rPr>
        <w:t>cGMPs</w:t>
      </w:r>
      <w:proofErr w:type="spellEnd"/>
      <w:r w:rsidRPr="00A07440">
        <w:rPr>
          <w:rFonts w:ascii="Arial" w:hAnsi="Arial" w:cs="Arial"/>
          <w:sz w:val="20"/>
          <w:szCs w:val="20"/>
        </w:rPr>
        <w:t>) including warehouse, manufacturing processes, inspection, labeling and packaging, batch record review, batch disposition, and product distribution as applicable</w:t>
      </w:r>
      <w:r w:rsidR="00575AAC">
        <w:rPr>
          <w:rFonts w:ascii="Arial" w:hAnsi="Arial" w:cs="Arial"/>
          <w:sz w:val="20"/>
          <w:szCs w:val="20"/>
        </w:rPr>
        <w:t>.</w:t>
      </w:r>
    </w:p>
    <w:p w14:paraId="018E1030" w14:textId="4BF12529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Support</w:t>
      </w:r>
      <w:r w:rsidR="00575AAC">
        <w:rPr>
          <w:rFonts w:ascii="Arial" w:hAnsi="Arial" w:cs="Arial"/>
          <w:sz w:val="20"/>
          <w:szCs w:val="20"/>
        </w:rPr>
        <w:t>ed</w:t>
      </w:r>
      <w:r w:rsidRPr="00A07440">
        <w:rPr>
          <w:rFonts w:ascii="Arial" w:hAnsi="Arial" w:cs="Arial"/>
          <w:sz w:val="20"/>
          <w:szCs w:val="20"/>
        </w:rPr>
        <w:t xml:space="preserve"> department supervision in oversight and prioritization of day-to-day responsibilities</w:t>
      </w:r>
    </w:p>
    <w:p w14:paraId="420FABC6" w14:textId="6FAB567B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Ensure</w:t>
      </w:r>
      <w:r w:rsidR="00575AAC">
        <w:rPr>
          <w:rFonts w:ascii="Arial" w:hAnsi="Arial" w:cs="Arial"/>
          <w:sz w:val="20"/>
          <w:szCs w:val="20"/>
        </w:rPr>
        <w:t>d</w:t>
      </w:r>
      <w:r w:rsidRPr="00A07440">
        <w:rPr>
          <w:rFonts w:ascii="Arial" w:hAnsi="Arial" w:cs="Arial"/>
          <w:sz w:val="20"/>
          <w:szCs w:val="20"/>
        </w:rPr>
        <w:t xml:space="preserve"> all work </w:t>
      </w:r>
      <w:r w:rsidR="002D2A90">
        <w:rPr>
          <w:rFonts w:ascii="Arial" w:hAnsi="Arial" w:cs="Arial"/>
          <w:sz w:val="20"/>
          <w:szCs w:val="20"/>
        </w:rPr>
        <w:t>was</w:t>
      </w:r>
      <w:r w:rsidRPr="00A07440">
        <w:rPr>
          <w:rFonts w:ascii="Arial" w:hAnsi="Arial" w:cs="Arial"/>
          <w:sz w:val="20"/>
          <w:szCs w:val="20"/>
        </w:rPr>
        <w:t xml:space="preserve"> performed and documented in a timely manner and according to approved standard operating procedures and in general compliance with </w:t>
      </w:r>
      <w:proofErr w:type="spellStart"/>
      <w:r w:rsidRPr="00A07440">
        <w:rPr>
          <w:rFonts w:ascii="Arial" w:hAnsi="Arial" w:cs="Arial"/>
          <w:sz w:val="20"/>
          <w:szCs w:val="20"/>
        </w:rPr>
        <w:t>cGMPs</w:t>
      </w:r>
      <w:proofErr w:type="spellEnd"/>
      <w:r w:rsidR="00043510">
        <w:rPr>
          <w:rFonts w:ascii="Arial" w:hAnsi="Arial" w:cs="Arial"/>
          <w:sz w:val="20"/>
          <w:szCs w:val="20"/>
        </w:rPr>
        <w:t>.</w:t>
      </w:r>
    </w:p>
    <w:p w14:paraId="6E3D9675" w14:textId="6D051B7A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Demonstrate</w:t>
      </w:r>
      <w:r w:rsidR="00575AAC">
        <w:rPr>
          <w:rFonts w:ascii="Arial" w:hAnsi="Arial" w:cs="Arial"/>
          <w:sz w:val="20"/>
          <w:szCs w:val="20"/>
        </w:rPr>
        <w:t>d</w:t>
      </w:r>
      <w:r w:rsidRPr="00A07440">
        <w:rPr>
          <w:rFonts w:ascii="Arial" w:hAnsi="Arial" w:cs="Arial"/>
          <w:sz w:val="20"/>
          <w:szCs w:val="20"/>
        </w:rPr>
        <w:t xml:space="preserve"> a high level of discretion in the timely identification, and resolution of events potentially impacting the Quality of products and processes</w:t>
      </w:r>
      <w:r w:rsidR="00043510">
        <w:rPr>
          <w:rFonts w:ascii="Arial" w:hAnsi="Arial" w:cs="Arial"/>
          <w:sz w:val="20"/>
          <w:szCs w:val="20"/>
        </w:rPr>
        <w:t>.</w:t>
      </w:r>
    </w:p>
    <w:p w14:paraId="4BC1EF67" w14:textId="66D0A2DE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Provide</w:t>
      </w:r>
      <w:r w:rsidR="00575AAC">
        <w:rPr>
          <w:rFonts w:ascii="Arial" w:hAnsi="Arial" w:cs="Arial"/>
          <w:sz w:val="20"/>
          <w:szCs w:val="20"/>
        </w:rPr>
        <w:t xml:space="preserve">d </w:t>
      </w:r>
      <w:r w:rsidRPr="00A07440">
        <w:rPr>
          <w:rFonts w:ascii="Arial" w:hAnsi="Arial" w:cs="Arial"/>
          <w:sz w:val="20"/>
          <w:szCs w:val="20"/>
        </w:rPr>
        <w:t>an</w:t>
      </w:r>
      <w:r w:rsidR="00575AAC">
        <w:rPr>
          <w:rFonts w:ascii="Arial" w:hAnsi="Arial" w:cs="Arial"/>
          <w:sz w:val="20"/>
          <w:szCs w:val="20"/>
        </w:rPr>
        <w:t>d</w:t>
      </w:r>
      <w:r w:rsidRPr="00A07440">
        <w:rPr>
          <w:rFonts w:ascii="Arial" w:hAnsi="Arial" w:cs="Arial"/>
          <w:sz w:val="20"/>
          <w:szCs w:val="20"/>
        </w:rPr>
        <w:t xml:space="preserve"> established technical expertise for current processes and oversees training of department personnel on new processes</w:t>
      </w:r>
      <w:r w:rsidR="00043510">
        <w:rPr>
          <w:rFonts w:ascii="Arial" w:hAnsi="Arial" w:cs="Arial"/>
          <w:sz w:val="20"/>
          <w:szCs w:val="20"/>
        </w:rPr>
        <w:t>.</w:t>
      </w:r>
    </w:p>
    <w:p w14:paraId="6A0A27A5" w14:textId="196F8867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Maintenance of retained sample storage</w:t>
      </w:r>
      <w:r w:rsidR="00043510">
        <w:rPr>
          <w:rFonts w:ascii="Arial" w:hAnsi="Arial" w:cs="Arial"/>
          <w:sz w:val="20"/>
          <w:szCs w:val="20"/>
        </w:rPr>
        <w:t>.</w:t>
      </w:r>
    </w:p>
    <w:p w14:paraId="229FCDFE" w14:textId="4A73E4B8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Review</w:t>
      </w:r>
      <w:r w:rsidR="00575AAC">
        <w:rPr>
          <w:rFonts w:ascii="Arial" w:hAnsi="Arial" w:cs="Arial"/>
          <w:sz w:val="20"/>
          <w:szCs w:val="20"/>
        </w:rPr>
        <w:t xml:space="preserve">ed </w:t>
      </w:r>
      <w:r w:rsidRPr="00A07440">
        <w:rPr>
          <w:rFonts w:ascii="Arial" w:hAnsi="Arial" w:cs="Arial"/>
          <w:sz w:val="20"/>
          <w:szCs w:val="20"/>
        </w:rPr>
        <w:t>routine manufacturing, environmental monitoring and quality control data for in-process and finished products</w:t>
      </w:r>
      <w:r w:rsidR="00043510">
        <w:rPr>
          <w:rFonts w:ascii="Arial" w:hAnsi="Arial" w:cs="Arial"/>
          <w:sz w:val="20"/>
          <w:szCs w:val="20"/>
        </w:rPr>
        <w:t>.</w:t>
      </w:r>
    </w:p>
    <w:p w14:paraId="67AE5613" w14:textId="5B1A4254" w:rsidR="00A07440" w:rsidRPr="00A07440" w:rsidRDefault="00A07440" w:rsidP="00A0744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Evaluation of batches / product for compliance with defined specifications</w:t>
      </w:r>
      <w:r w:rsidR="00043510">
        <w:rPr>
          <w:rFonts w:ascii="Arial" w:hAnsi="Arial" w:cs="Arial"/>
          <w:sz w:val="20"/>
          <w:szCs w:val="20"/>
        </w:rPr>
        <w:t>.</w:t>
      </w:r>
    </w:p>
    <w:p w14:paraId="69A96F6B" w14:textId="30F15123" w:rsidR="00AD7EBA" w:rsidRPr="00AD7EBA" w:rsidRDefault="00A07440" w:rsidP="00AD7EB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80"/>
        <w:rPr>
          <w:rFonts w:ascii="Arial" w:hAnsi="Arial" w:cs="Arial"/>
          <w:sz w:val="20"/>
          <w:szCs w:val="20"/>
        </w:rPr>
      </w:pPr>
      <w:r w:rsidRPr="00A07440">
        <w:rPr>
          <w:rFonts w:ascii="Arial" w:hAnsi="Arial" w:cs="Arial"/>
          <w:sz w:val="20"/>
          <w:szCs w:val="20"/>
        </w:rPr>
        <w:t>Sampling, inspection, and control of commercial product labels</w:t>
      </w:r>
      <w:r w:rsidR="00043510" w:rsidRPr="00AD7EBA">
        <w:rPr>
          <w:rFonts w:ascii="Arial" w:hAnsi="Arial" w:cs="Arial"/>
          <w:sz w:val="20"/>
          <w:szCs w:val="20"/>
        </w:rPr>
        <w:t>.</w:t>
      </w:r>
    </w:p>
    <w:p w14:paraId="2345C462" w14:textId="77777777" w:rsidR="00AD7EBA" w:rsidRDefault="00AD7EBA" w:rsidP="00E11A0F">
      <w:pPr>
        <w:rPr>
          <w:rFonts w:ascii="Arial" w:hAnsi="Arial" w:cs="Arial"/>
          <w:b/>
          <w:sz w:val="20"/>
          <w:szCs w:val="20"/>
        </w:rPr>
      </w:pPr>
    </w:p>
    <w:p w14:paraId="18755068" w14:textId="34C2766B" w:rsidR="00165DF7" w:rsidRPr="00072569" w:rsidRDefault="00E11A0F" w:rsidP="00E11A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B. BRAUN MEDICAL INC., Purchased Finished Goods, </w:t>
      </w:r>
      <w:r w:rsidRPr="00C0774D">
        <w:rPr>
          <w:rFonts w:ascii="Arial" w:hAnsi="Arial" w:cs="Arial"/>
          <w:sz w:val="20"/>
          <w:szCs w:val="20"/>
        </w:rPr>
        <w:t>Breinigsville</w:t>
      </w:r>
      <w:r w:rsidR="00A44A91">
        <w:rPr>
          <w:rFonts w:ascii="Arial" w:hAnsi="Arial" w:cs="Arial"/>
          <w:sz w:val="20"/>
          <w:szCs w:val="20"/>
        </w:rPr>
        <w:t xml:space="preserve">, </w:t>
      </w:r>
      <w:r w:rsidRPr="00C0774D"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 xml:space="preserve"> </w:t>
      </w:r>
      <w:r w:rsidRPr="00072569">
        <w:rPr>
          <w:rFonts w:ascii="Arial" w:hAnsi="Arial" w:cs="Arial"/>
          <w:b/>
          <w:sz w:val="20"/>
          <w:szCs w:val="20"/>
        </w:rPr>
        <w:t xml:space="preserve">May 2018 </w:t>
      </w:r>
      <w:r>
        <w:rPr>
          <w:rFonts w:ascii="Arial" w:hAnsi="Arial" w:cs="Arial"/>
          <w:b/>
          <w:sz w:val="20"/>
          <w:szCs w:val="20"/>
        </w:rPr>
        <w:t>–</w:t>
      </w:r>
      <w:r w:rsidRPr="000725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September 2020</w:t>
      </w:r>
    </w:p>
    <w:p w14:paraId="7520F8F1" w14:textId="2850E176" w:rsidR="00E11A0F" w:rsidRDefault="00E11A0F" w:rsidP="00E11A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Leader in infusion therapy, and pain management, develops, manufactures, and markets innovative medical products and services to the healthcare industry.</w:t>
      </w:r>
    </w:p>
    <w:p w14:paraId="41E62676" w14:textId="77777777" w:rsidR="00165DF7" w:rsidRDefault="00165DF7" w:rsidP="00E11A0F">
      <w:pPr>
        <w:rPr>
          <w:rFonts w:ascii="Arial" w:hAnsi="Arial" w:cs="Arial"/>
          <w:sz w:val="20"/>
          <w:szCs w:val="20"/>
        </w:rPr>
      </w:pPr>
    </w:p>
    <w:p w14:paraId="636B3D02" w14:textId="018DDE31" w:rsidR="00A44A91" w:rsidRDefault="00A44A91" w:rsidP="00E11A0F">
      <w:pPr>
        <w:rPr>
          <w:rFonts w:ascii="Arial" w:hAnsi="Arial" w:cs="Arial"/>
          <w:b/>
          <w:bCs/>
          <w:sz w:val="20"/>
          <w:szCs w:val="20"/>
        </w:rPr>
      </w:pPr>
      <w:r w:rsidRPr="00A44A91">
        <w:rPr>
          <w:rFonts w:ascii="Arial" w:hAnsi="Arial" w:cs="Arial"/>
          <w:b/>
          <w:bCs/>
          <w:sz w:val="20"/>
          <w:szCs w:val="20"/>
        </w:rPr>
        <w:t>Quality Assurance Technician</w:t>
      </w:r>
    </w:p>
    <w:p w14:paraId="3A919C99" w14:textId="77777777" w:rsidR="003B3BD7" w:rsidRPr="00A44A91" w:rsidRDefault="003B3BD7" w:rsidP="00E11A0F">
      <w:pPr>
        <w:rPr>
          <w:rFonts w:ascii="Arial" w:hAnsi="Arial" w:cs="Arial"/>
          <w:b/>
          <w:bCs/>
          <w:sz w:val="20"/>
          <w:szCs w:val="20"/>
        </w:rPr>
      </w:pPr>
    </w:p>
    <w:p w14:paraId="27DE78DE" w14:textId="237CA2D4" w:rsidR="005E6994" w:rsidRPr="005E6994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t>Ensured incoming material met pre-defined specifications and procedural requirements through physical and functional testing.</w:t>
      </w:r>
    </w:p>
    <w:p w14:paraId="64908E00" w14:textId="5B9CA541" w:rsidR="005E6994" w:rsidRPr="005E6994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t>Responsible for executing activities required to support material release to inventory in a manner that supported business continuity.</w:t>
      </w:r>
    </w:p>
    <w:p w14:paraId="7757DD4B" w14:textId="64E90CCB" w:rsidR="005E6994" w:rsidRPr="005E6994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lastRenderedPageBreak/>
        <w:t>Facilitated supplier complaint investigation process by forwarding samples to suppliers, communicating all necessary information to the supplier and executing the administrative aspects of responses received.</w:t>
      </w:r>
    </w:p>
    <w:p w14:paraId="7DC7220F" w14:textId="60101B02" w:rsidR="005E6994" w:rsidRPr="005E6994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t>Issued supplier corrective action requests and supported administrative aspects of responses received.</w:t>
      </w:r>
    </w:p>
    <w:p w14:paraId="5788CCDA" w14:textId="7DA5E35B" w:rsidR="005E6994" w:rsidRPr="005E6994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t>Interfaced with all departments as needed to address and resolve any product related problems resulting from both incoming inspections, as well as customer complaints.</w:t>
      </w:r>
    </w:p>
    <w:p w14:paraId="292E89E2" w14:textId="4F11EC5F" w:rsidR="005E6994" w:rsidRPr="005E6994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t>Initiated discrepancy notifications (DN’s) within SAP for non-conforming incoming PFG’s in accordance with corporate and site procedures.</w:t>
      </w:r>
    </w:p>
    <w:p w14:paraId="4FB4B5BC" w14:textId="326E5DD1" w:rsidR="005E6994" w:rsidRPr="005E6994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t>Initiated supplier corrective action notifications (SCAN), and inter-company complaints (IC)for non-conforming incomings PFG’s.</w:t>
      </w:r>
    </w:p>
    <w:p w14:paraId="19719A9D" w14:textId="6C2A6B97" w:rsidR="005E6994" w:rsidRPr="005E6994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t>Reworked, reprocessed, resampled, and/or reinspected nonconforming PFG’s to bring into conformance, or verify conformance to specifications and drawings.</w:t>
      </w:r>
    </w:p>
    <w:p w14:paraId="18C35881" w14:textId="08BD95D9" w:rsidR="005E6994" w:rsidRPr="005E6994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t>Processed and coordinated timely closure of PFG complaints with affiliate and non-affiliate suppliers for post market issues.</w:t>
      </w:r>
    </w:p>
    <w:p w14:paraId="52C99277" w14:textId="3C961F34" w:rsidR="00E11A0F" w:rsidRDefault="005E6994" w:rsidP="005E699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E6994">
        <w:rPr>
          <w:rFonts w:ascii="Arial" w:hAnsi="Arial" w:cs="Arial"/>
          <w:bCs/>
          <w:sz w:val="20"/>
          <w:szCs w:val="20"/>
        </w:rPr>
        <w:t>Communicated with supplier representatives for status of investigations, corrections, corrective actions, and closures.</w:t>
      </w:r>
    </w:p>
    <w:p w14:paraId="6637E1A9" w14:textId="673E1103" w:rsidR="007C45A7" w:rsidRDefault="007C45A7" w:rsidP="007C45A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531F9534" w14:textId="77777777" w:rsidR="00AD7EBA" w:rsidRPr="005E6994" w:rsidRDefault="00AD7EBA" w:rsidP="007C45A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1A04D266" w14:textId="77777777" w:rsidR="00E11A0F" w:rsidRPr="00926E90" w:rsidRDefault="00E11A0F" w:rsidP="00E11A0F">
      <w:pPr>
        <w:tabs>
          <w:tab w:val="right" w:pos="9900"/>
        </w:tabs>
        <w:jc w:val="both"/>
        <w:rPr>
          <w:rFonts w:ascii="Arial" w:hAnsi="Arial" w:cs="Arial"/>
          <w:b/>
          <w:sz w:val="20"/>
          <w:szCs w:val="20"/>
        </w:rPr>
      </w:pPr>
      <w:r w:rsidRPr="00926E90">
        <w:rPr>
          <w:rFonts w:ascii="Arial" w:hAnsi="Arial" w:cs="Arial"/>
          <w:b/>
          <w:sz w:val="20"/>
          <w:szCs w:val="20"/>
        </w:rPr>
        <w:t>FOLLETT ICE LLC</w:t>
      </w:r>
      <w:r w:rsidRPr="00926E90">
        <w:rPr>
          <w:rFonts w:ascii="Arial" w:hAnsi="Arial" w:cs="Arial"/>
          <w:sz w:val="20"/>
          <w:szCs w:val="20"/>
        </w:rPr>
        <w:t>, Easton, PA</w:t>
      </w:r>
      <w:r w:rsidRPr="00926E90">
        <w:rPr>
          <w:rFonts w:ascii="Arial" w:hAnsi="Arial" w:cs="Arial"/>
          <w:sz w:val="20"/>
          <w:szCs w:val="20"/>
        </w:rPr>
        <w:tab/>
      </w:r>
      <w:r w:rsidRPr="00926E90">
        <w:rPr>
          <w:rFonts w:ascii="Arial" w:hAnsi="Arial" w:cs="Arial"/>
          <w:b/>
          <w:sz w:val="20"/>
          <w:szCs w:val="20"/>
        </w:rPr>
        <w:t>August 2015</w:t>
      </w:r>
      <w:r>
        <w:rPr>
          <w:rFonts w:ascii="Arial" w:hAnsi="Arial" w:cs="Arial"/>
          <w:b/>
          <w:sz w:val="20"/>
          <w:szCs w:val="20"/>
        </w:rPr>
        <w:t xml:space="preserve"> – April 2018</w:t>
      </w:r>
    </w:p>
    <w:p w14:paraId="46084D80" w14:textId="77777777" w:rsidR="00E11A0F" w:rsidRPr="00926E90" w:rsidRDefault="00E11A0F" w:rsidP="00E11A0F">
      <w:pPr>
        <w:tabs>
          <w:tab w:val="right" w:pos="9900"/>
        </w:tabs>
        <w:jc w:val="both"/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t>Industry leading manufacturer of Medical-Grade Refrigeration, Ice Machines and Water Dispensers.</w:t>
      </w:r>
    </w:p>
    <w:p w14:paraId="16674D2F" w14:textId="77777777" w:rsidR="00DF06D7" w:rsidRPr="00926E90" w:rsidRDefault="00DF06D7" w:rsidP="00E11A0F">
      <w:pPr>
        <w:tabs>
          <w:tab w:val="right" w:pos="9900"/>
        </w:tabs>
        <w:jc w:val="both"/>
        <w:rPr>
          <w:rFonts w:ascii="Arial" w:hAnsi="Arial" w:cs="Arial"/>
          <w:sz w:val="20"/>
          <w:szCs w:val="20"/>
        </w:rPr>
      </w:pPr>
    </w:p>
    <w:p w14:paraId="4572CD7D" w14:textId="1408BFA5" w:rsidR="00E11A0F" w:rsidRDefault="00E11A0F" w:rsidP="00E11A0F">
      <w:pPr>
        <w:tabs>
          <w:tab w:val="right" w:pos="9900"/>
        </w:tabs>
        <w:jc w:val="both"/>
        <w:rPr>
          <w:rFonts w:ascii="Arial" w:hAnsi="Arial" w:cs="Arial"/>
          <w:b/>
          <w:sz w:val="20"/>
          <w:szCs w:val="20"/>
        </w:rPr>
      </w:pPr>
      <w:r w:rsidRPr="00926E90">
        <w:rPr>
          <w:rFonts w:ascii="Arial" w:hAnsi="Arial" w:cs="Arial"/>
          <w:b/>
          <w:sz w:val="20"/>
          <w:szCs w:val="20"/>
        </w:rPr>
        <w:t>Quality Assurance Technician</w:t>
      </w:r>
    </w:p>
    <w:p w14:paraId="2EACDFEE" w14:textId="39176FC6" w:rsidR="00DF06D7" w:rsidRDefault="00DF06D7" w:rsidP="00E11A0F">
      <w:pPr>
        <w:tabs>
          <w:tab w:val="right" w:pos="9900"/>
        </w:tabs>
        <w:jc w:val="both"/>
        <w:rPr>
          <w:rFonts w:ascii="Arial" w:hAnsi="Arial" w:cs="Arial"/>
          <w:b/>
          <w:sz w:val="20"/>
          <w:szCs w:val="20"/>
        </w:rPr>
      </w:pPr>
    </w:p>
    <w:p w14:paraId="7E99ADD6" w14:textId="585CA7D1" w:rsidR="00DF06D7" w:rsidRPr="00DF06D7" w:rsidRDefault="00DF06D7" w:rsidP="00DF06D7">
      <w:pPr>
        <w:pStyle w:val="ListParagraph"/>
        <w:numPr>
          <w:ilvl w:val="0"/>
          <w:numId w:val="8"/>
        </w:numPr>
        <w:tabs>
          <w:tab w:val="right" w:pos="9900"/>
        </w:tabs>
        <w:jc w:val="both"/>
        <w:rPr>
          <w:rFonts w:ascii="Arial" w:hAnsi="Arial" w:cs="Arial"/>
          <w:bCs/>
          <w:sz w:val="20"/>
          <w:szCs w:val="20"/>
        </w:rPr>
      </w:pPr>
      <w:r w:rsidRPr="00DF06D7">
        <w:rPr>
          <w:rFonts w:ascii="Arial" w:hAnsi="Arial" w:cs="Arial"/>
          <w:bCs/>
          <w:sz w:val="20"/>
          <w:szCs w:val="20"/>
        </w:rPr>
        <w:t>Supported incoming inspection activities. Conducted visual and measurement tests utilizing measurement tools including micrometers, calipers, gage blocks, drop gages, and height cages.</w:t>
      </w:r>
    </w:p>
    <w:p w14:paraId="18D71EE8" w14:textId="7FC4C357" w:rsidR="00DF06D7" w:rsidRPr="00DF06D7" w:rsidRDefault="00DF06D7" w:rsidP="00DF06D7">
      <w:pPr>
        <w:pStyle w:val="ListParagraph"/>
        <w:numPr>
          <w:ilvl w:val="0"/>
          <w:numId w:val="8"/>
        </w:numPr>
        <w:tabs>
          <w:tab w:val="right" w:pos="9900"/>
        </w:tabs>
        <w:jc w:val="both"/>
        <w:rPr>
          <w:rFonts w:ascii="Arial" w:hAnsi="Arial" w:cs="Arial"/>
          <w:bCs/>
          <w:sz w:val="20"/>
          <w:szCs w:val="20"/>
        </w:rPr>
      </w:pPr>
      <w:r w:rsidRPr="00DF06D7">
        <w:rPr>
          <w:rFonts w:ascii="Arial" w:hAnsi="Arial" w:cs="Arial"/>
          <w:bCs/>
          <w:sz w:val="20"/>
          <w:szCs w:val="20"/>
        </w:rPr>
        <w:t>Assisted in writing and updating non-conformance reporting (NCR).</w:t>
      </w:r>
    </w:p>
    <w:p w14:paraId="3C2FC0DD" w14:textId="523F02C5" w:rsidR="00DF06D7" w:rsidRPr="00DF06D7" w:rsidRDefault="00DF06D7" w:rsidP="00DF06D7">
      <w:pPr>
        <w:pStyle w:val="ListParagraph"/>
        <w:numPr>
          <w:ilvl w:val="0"/>
          <w:numId w:val="8"/>
        </w:numPr>
        <w:tabs>
          <w:tab w:val="right" w:pos="9900"/>
        </w:tabs>
        <w:jc w:val="both"/>
        <w:rPr>
          <w:rFonts w:ascii="Arial" w:hAnsi="Arial" w:cs="Arial"/>
          <w:bCs/>
          <w:sz w:val="20"/>
          <w:szCs w:val="20"/>
        </w:rPr>
      </w:pPr>
      <w:r w:rsidRPr="00DF06D7">
        <w:rPr>
          <w:rFonts w:ascii="Arial" w:hAnsi="Arial" w:cs="Arial"/>
          <w:bCs/>
          <w:sz w:val="20"/>
          <w:szCs w:val="20"/>
        </w:rPr>
        <w:t>Maintained and reported quality procedures, protocols, and EOL checklists.</w:t>
      </w:r>
    </w:p>
    <w:p w14:paraId="0E9363A8" w14:textId="69EF8B62" w:rsidR="00DF06D7" w:rsidRPr="00DF06D7" w:rsidRDefault="00DF06D7" w:rsidP="00DF06D7">
      <w:pPr>
        <w:pStyle w:val="ListParagraph"/>
        <w:numPr>
          <w:ilvl w:val="0"/>
          <w:numId w:val="8"/>
        </w:numPr>
        <w:tabs>
          <w:tab w:val="right" w:pos="9900"/>
        </w:tabs>
        <w:jc w:val="both"/>
        <w:rPr>
          <w:rFonts w:ascii="Arial" w:hAnsi="Arial" w:cs="Arial"/>
          <w:bCs/>
          <w:sz w:val="20"/>
          <w:szCs w:val="20"/>
        </w:rPr>
      </w:pPr>
      <w:r w:rsidRPr="00DF06D7">
        <w:rPr>
          <w:rFonts w:ascii="Arial" w:hAnsi="Arial" w:cs="Arial"/>
          <w:bCs/>
          <w:sz w:val="20"/>
          <w:szCs w:val="20"/>
        </w:rPr>
        <w:t>Issued Non-conforming material reports for rejected material.</w:t>
      </w:r>
    </w:p>
    <w:p w14:paraId="35710DB8" w14:textId="1E51B7F4" w:rsidR="00DF06D7" w:rsidRPr="00DF06D7" w:rsidRDefault="00DF06D7" w:rsidP="00DF06D7">
      <w:pPr>
        <w:pStyle w:val="ListParagraph"/>
        <w:numPr>
          <w:ilvl w:val="0"/>
          <w:numId w:val="8"/>
        </w:numPr>
        <w:tabs>
          <w:tab w:val="right" w:pos="9900"/>
        </w:tabs>
        <w:jc w:val="both"/>
        <w:rPr>
          <w:rFonts w:ascii="Arial" w:hAnsi="Arial" w:cs="Arial"/>
          <w:bCs/>
          <w:sz w:val="20"/>
          <w:szCs w:val="20"/>
        </w:rPr>
      </w:pPr>
      <w:r w:rsidRPr="00DF06D7">
        <w:rPr>
          <w:rFonts w:ascii="Arial" w:hAnsi="Arial" w:cs="Arial"/>
          <w:bCs/>
          <w:sz w:val="20"/>
          <w:szCs w:val="20"/>
        </w:rPr>
        <w:t>EOL metrics review for management decisions for improved quality.</w:t>
      </w:r>
    </w:p>
    <w:p w14:paraId="1734E804" w14:textId="64BE15C7" w:rsidR="00DF06D7" w:rsidRPr="00DF06D7" w:rsidRDefault="00DF06D7" w:rsidP="00DF06D7">
      <w:pPr>
        <w:pStyle w:val="ListParagraph"/>
        <w:numPr>
          <w:ilvl w:val="0"/>
          <w:numId w:val="8"/>
        </w:numPr>
        <w:tabs>
          <w:tab w:val="right" w:pos="9900"/>
        </w:tabs>
        <w:jc w:val="both"/>
        <w:rPr>
          <w:rFonts w:ascii="Arial" w:hAnsi="Arial" w:cs="Arial"/>
          <w:bCs/>
          <w:sz w:val="20"/>
          <w:szCs w:val="20"/>
        </w:rPr>
      </w:pPr>
      <w:r w:rsidRPr="00DF06D7">
        <w:rPr>
          <w:rFonts w:ascii="Arial" w:hAnsi="Arial" w:cs="Arial"/>
          <w:bCs/>
          <w:sz w:val="20"/>
          <w:szCs w:val="20"/>
        </w:rPr>
        <w:t>Practiced and supported internal audit program on ISO 13485 standard.</w:t>
      </w:r>
    </w:p>
    <w:p w14:paraId="5327CF41" w14:textId="5F77ECFD" w:rsidR="00DF06D7" w:rsidRPr="00DF06D7" w:rsidRDefault="00DF06D7" w:rsidP="00DF06D7">
      <w:pPr>
        <w:pStyle w:val="ListParagraph"/>
        <w:numPr>
          <w:ilvl w:val="0"/>
          <w:numId w:val="8"/>
        </w:numPr>
        <w:tabs>
          <w:tab w:val="right" w:pos="9900"/>
        </w:tabs>
        <w:jc w:val="both"/>
        <w:rPr>
          <w:rFonts w:ascii="Arial" w:hAnsi="Arial" w:cs="Arial"/>
          <w:bCs/>
          <w:sz w:val="20"/>
          <w:szCs w:val="20"/>
        </w:rPr>
      </w:pPr>
      <w:r w:rsidRPr="00DF06D7">
        <w:rPr>
          <w:rFonts w:ascii="Arial" w:hAnsi="Arial" w:cs="Arial"/>
          <w:bCs/>
          <w:sz w:val="20"/>
          <w:szCs w:val="20"/>
        </w:rPr>
        <w:t>Assisted in ensuring departmental understanding and compliance with the requirement of GDP.</w:t>
      </w:r>
    </w:p>
    <w:p w14:paraId="6041FF1D" w14:textId="77777777" w:rsidR="00E11A0F" w:rsidRPr="00926E90" w:rsidRDefault="00E11A0F" w:rsidP="00E11A0F">
      <w:pPr>
        <w:tabs>
          <w:tab w:val="right" w:pos="9900"/>
        </w:tabs>
        <w:jc w:val="both"/>
        <w:rPr>
          <w:rFonts w:ascii="Arial" w:hAnsi="Arial" w:cs="Arial"/>
          <w:sz w:val="20"/>
          <w:szCs w:val="20"/>
        </w:rPr>
      </w:pPr>
    </w:p>
    <w:p w14:paraId="32131977" w14:textId="5DD1A61D" w:rsidR="00E11A0F" w:rsidRDefault="00E11A0F" w:rsidP="00E11A0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E2838">
        <w:rPr>
          <w:rFonts w:ascii="Arial" w:eastAsiaTheme="minorHAnsi" w:hAnsi="Arial" w:cs="Arial"/>
          <w:b/>
          <w:sz w:val="20"/>
          <w:szCs w:val="20"/>
        </w:rPr>
        <w:t>Under</w:t>
      </w:r>
      <w:r>
        <w:rPr>
          <w:rFonts w:ascii="Arial" w:eastAsiaTheme="minorHAnsi" w:hAnsi="Arial" w:cs="Arial"/>
          <w:b/>
          <w:sz w:val="20"/>
          <w:szCs w:val="20"/>
        </w:rPr>
        <w:t>-</w:t>
      </w:r>
      <w:r w:rsidRPr="00BE2838">
        <w:rPr>
          <w:rFonts w:ascii="Arial" w:eastAsiaTheme="minorHAnsi" w:hAnsi="Arial" w:cs="Arial"/>
          <w:b/>
          <w:sz w:val="20"/>
          <w:szCs w:val="20"/>
        </w:rPr>
        <w:t>count</w:t>
      </w:r>
      <w:r>
        <w:rPr>
          <w:rFonts w:ascii="Arial" w:eastAsiaTheme="minorHAnsi" w:hAnsi="Arial" w:cs="Arial"/>
          <w:b/>
          <w:sz w:val="20"/>
          <w:szCs w:val="20"/>
        </w:rPr>
        <w:t>er R</w:t>
      </w:r>
      <w:r w:rsidRPr="00BE2838">
        <w:rPr>
          <w:rFonts w:ascii="Arial" w:eastAsiaTheme="minorHAnsi" w:hAnsi="Arial" w:cs="Arial"/>
          <w:b/>
          <w:sz w:val="20"/>
          <w:szCs w:val="20"/>
        </w:rPr>
        <w:t xml:space="preserve">efrigeration Assembler                                    </w:t>
      </w:r>
      <w:r w:rsidRPr="00BE2838">
        <w:rPr>
          <w:rFonts w:ascii="Arial" w:eastAsiaTheme="minorHAnsi" w:hAnsi="Arial" w:cs="Arial"/>
          <w:b/>
          <w:sz w:val="20"/>
          <w:szCs w:val="20"/>
        </w:rPr>
        <w:tab/>
      </w:r>
      <w:r w:rsidRPr="00BE2838">
        <w:rPr>
          <w:rFonts w:ascii="Arial" w:eastAsiaTheme="minorHAnsi" w:hAnsi="Arial" w:cs="Arial"/>
          <w:b/>
          <w:sz w:val="20"/>
          <w:szCs w:val="20"/>
        </w:rPr>
        <w:tab/>
      </w:r>
      <w:r w:rsidR="00EE2E6F">
        <w:rPr>
          <w:rFonts w:ascii="Arial" w:eastAsiaTheme="minorHAnsi" w:hAnsi="Arial" w:cs="Arial"/>
          <w:b/>
          <w:sz w:val="20"/>
          <w:szCs w:val="20"/>
        </w:rPr>
        <w:t xml:space="preserve">         </w:t>
      </w:r>
      <w:r w:rsidRPr="00926E90">
        <w:rPr>
          <w:rFonts w:ascii="Arial" w:hAnsi="Arial" w:cs="Arial"/>
          <w:b/>
          <w:color w:val="000000"/>
          <w:sz w:val="20"/>
          <w:szCs w:val="20"/>
        </w:rPr>
        <w:t>June 2014 – August</w:t>
      </w:r>
      <w:r w:rsidR="00EE2E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26E90">
        <w:rPr>
          <w:rFonts w:ascii="Arial" w:hAnsi="Arial" w:cs="Arial"/>
          <w:b/>
          <w:color w:val="000000"/>
          <w:sz w:val="20"/>
          <w:szCs w:val="20"/>
        </w:rPr>
        <w:t>2015</w:t>
      </w:r>
    </w:p>
    <w:p w14:paraId="21C4C220" w14:textId="77777777" w:rsidR="00E11A0F" w:rsidRPr="004A2C86" w:rsidRDefault="00E11A0F" w:rsidP="00E11A0F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sz w:val="20"/>
          <w:szCs w:val="20"/>
        </w:rPr>
      </w:pPr>
    </w:p>
    <w:p w14:paraId="1457FB94" w14:textId="0EF75F23" w:rsidR="00E11A0F" w:rsidRPr="00926E90" w:rsidRDefault="00E11A0F" w:rsidP="00E11A0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26E90">
        <w:rPr>
          <w:rFonts w:ascii="Arial" w:hAnsi="Arial" w:cs="Arial"/>
          <w:color w:val="000000"/>
          <w:sz w:val="20"/>
          <w:szCs w:val="20"/>
        </w:rPr>
        <w:t xml:space="preserve">Develop and wire </w:t>
      </w:r>
      <w:r>
        <w:rPr>
          <w:rFonts w:ascii="Arial" w:hAnsi="Arial" w:cs="Arial"/>
          <w:color w:val="000000"/>
          <w:sz w:val="20"/>
          <w:szCs w:val="20"/>
        </w:rPr>
        <w:t>Complete Refrigeration System’s</w:t>
      </w:r>
      <w:r w:rsidRPr="00926E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circuit boards</w:t>
      </w:r>
      <w:r w:rsidR="00B725D8">
        <w:rPr>
          <w:rFonts w:ascii="Arial" w:hAnsi="Arial" w:cs="Arial"/>
          <w:color w:val="000000"/>
          <w:sz w:val="20"/>
          <w:szCs w:val="20"/>
        </w:rPr>
        <w:t>.</w:t>
      </w:r>
    </w:p>
    <w:p w14:paraId="0E5B07DA" w14:textId="430982FA" w:rsidR="00E11A0F" w:rsidRPr="00926E90" w:rsidRDefault="00E11A0F" w:rsidP="00E11A0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26E90">
        <w:rPr>
          <w:rFonts w:ascii="Arial" w:hAnsi="Arial" w:cs="Arial"/>
          <w:color w:val="000000"/>
          <w:sz w:val="20"/>
          <w:szCs w:val="20"/>
        </w:rPr>
        <w:t>Build and compl</w:t>
      </w:r>
      <w:r>
        <w:rPr>
          <w:rFonts w:ascii="Arial" w:hAnsi="Arial" w:cs="Arial"/>
          <w:color w:val="000000"/>
          <w:sz w:val="20"/>
          <w:szCs w:val="20"/>
        </w:rPr>
        <w:t>ete foundation of refrigerators</w:t>
      </w:r>
      <w:r w:rsidR="00B725D8">
        <w:rPr>
          <w:rFonts w:ascii="Arial" w:hAnsi="Arial" w:cs="Arial"/>
          <w:color w:val="000000"/>
          <w:sz w:val="20"/>
          <w:szCs w:val="20"/>
        </w:rPr>
        <w:t>.</w:t>
      </w:r>
    </w:p>
    <w:p w14:paraId="5548FAAE" w14:textId="1AF1D93B" w:rsidR="00E11A0F" w:rsidRDefault="00E11A0F" w:rsidP="00E11A0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26E90">
        <w:rPr>
          <w:rFonts w:ascii="Arial" w:hAnsi="Arial" w:cs="Arial"/>
          <w:color w:val="000000"/>
          <w:sz w:val="20"/>
          <w:szCs w:val="20"/>
        </w:rPr>
        <w:t>Maintain quality wor</w:t>
      </w:r>
      <w:r>
        <w:rPr>
          <w:rFonts w:ascii="Arial" w:hAnsi="Arial" w:cs="Arial"/>
          <w:color w:val="000000"/>
          <w:sz w:val="20"/>
          <w:szCs w:val="20"/>
        </w:rPr>
        <w:t>k on refrigerators and freezers</w:t>
      </w:r>
      <w:r w:rsidR="00B725D8">
        <w:rPr>
          <w:rFonts w:ascii="Arial" w:hAnsi="Arial" w:cs="Arial"/>
          <w:color w:val="000000"/>
          <w:sz w:val="20"/>
          <w:szCs w:val="20"/>
        </w:rPr>
        <w:t>.</w:t>
      </w:r>
    </w:p>
    <w:p w14:paraId="6BC5BFCC" w14:textId="5EF292AD" w:rsidR="00E11A0F" w:rsidRDefault="00E11A0F" w:rsidP="00E11A0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Follow detailed work instructions</w:t>
      </w:r>
      <w:r w:rsidR="00B725D8">
        <w:rPr>
          <w:rFonts w:ascii="Arial" w:hAnsi="Arial" w:cs="Arial"/>
          <w:color w:val="000000"/>
          <w:sz w:val="20"/>
          <w:szCs w:val="20"/>
        </w:rPr>
        <w:t>.</w:t>
      </w:r>
    </w:p>
    <w:p w14:paraId="1C5BE61B" w14:textId="7C7A5CEC" w:rsidR="00E11A0F" w:rsidRDefault="00E11A0F" w:rsidP="00E11A0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Team improvement though suggestions and work ethic</w:t>
      </w:r>
      <w:r w:rsidR="00274A6D">
        <w:rPr>
          <w:rFonts w:ascii="Arial" w:hAnsi="Arial" w:cs="Arial"/>
          <w:color w:val="000000"/>
          <w:sz w:val="20"/>
          <w:szCs w:val="20"/>
        </w:rPr>
        <w:t>.</w:t>
      </w:r>
    </w:p>
    <w:p w14:paraId="0C9749FE" w14:textId="77777777" w:rsidR="00E11A0F" w:rsidRDefault="00E11A0F" w:rsidP="00E11A0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2FE40E2" w14:textId="77777777" w:rsidR="00E11A0F" w:rsidRDefault="00E11A0F" w:rsidP="00E11A0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F0BED01" w14:textId="77777777" w:rsidR="00E11A0F" w:rsidRPr="007166E2" w:rsidRDefault="00E11A0F" w:rsidP="00E11A0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78FFD1A" w14:textId="5A5F2111" w:rsidR="00E11A0F" w:rsidRPr="00B56322" w:rsidRDefault="00E11A0F" w:rsidP="00E11A0F">
      <w:p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b/>
          <w:sz w:val="20"/>
          <w:szCs w:val="20"/>
        </w:rPr>
        <w:t xml:space="preserve">NORTHAMPTON COUNTY JUVENILE DETENTION CENTER, </w:t>
      </w:r>
      <w:r w:rsidRPr="00926E90">
        <w:rPr>
          <w:rFonts w:ascii="Arial" w:hAnsi="Arial" w:cs="Arial"/>
          <w:sz w:val="20"/>
          <w:szCs w:val="20"/>
        </w:rPr>
        <w:t xml:space="preserve">Easton, PA   </w:t>
      </w:r>
      <w:r w:rsidR="00E67543">
        <w:rPr>
          <w:rFonts w:ascii="Arial" w:hAnsi="Arial" w:cs="Arial"/>
          <w:sz w:val="20"/>
          <w:szCs w:val="20"/>
        </w:rPr>
        <w:t xml:space="preserve">  </w:t>
      </w:r>
      <w:r w:rsidRPr="00926E90">
        <w:rPr>
          <w:rFonts w:ascii="Arial" w:hAnsi="Arial" w:cs="Arial"/>
          <w:sz w:val="20"/>
          <w:szCs w:val="20"/>
        </w:rPr>
        <w:t xml:space="preserve"> </w:t>
      </w:r>
      <w:r w:rsidRPr="00926E90">
        <w:rPr>
          <w:rFonts w:ascii="Arial" w:hAnsi="Arial" w:cs="Arial"/>
          <w:b/>
          <w:sz w:val="20"/>
          <w:szCs w:val="20"/>
        </w:rPr>
        <w:t>August 2013</w:t>
      </w:r>
      <w:r>
        <w:rPr>
          <w:rFonts w:ascii="Arial" w:hAnsi="Arial" w:cs="Arial"/>
          <w:b/>
          <w:sz w:val="20"/>
          <w:szCs w:val="20"/>
        </w:rPr>
        <w:t xml:space="preserve"> – F</w:t>
      </w:r>
      <w:r w:rsidRPr="00926E90">
        <w:rPr>
          <w:rFonts w:ascii="Arial" w:hAnsi="Arial" w:cs="Arial"/>
          <w:b/>
          <w:sz w:val="20"/>
          <w:szCs w:val="20"/>
        </w:rPr>
        <w:t>eb 2014</w:t>
      </w:r>
    </w:p>
    <w:p w14:paraId="49EDC20F" w14:textId="77777777" w:rsidR="00E11A0F" w:rsidRDefault="00E11A0F" w:rsidP="00E11A0F">
      <w:pPr>
        <w:rPr>
          <w:rFonts w:ascii="Arial" w:hAnsi="Arial" w:cs="Arial"/>
          <w:b/>
          <w:sz w:val="20"/>
          <w:szCs w:val="20"/>
        </w:rPr>
      </w:pPr>
    </w:p>
    <w:p w14:paraId="413A9DB4" w14:textId="77777777" w:rsidR="00E11A0F" w:rsidRDefault="00E11A0F" w:rsidP="00E11A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Youth Care Worker</w:t>
      </w:r>
    </w:p>
    <w:p w14:paraId="00C0DD95" w14:textId="77777777" w:rsidR="00E11A0F" w:rsidRPr="00926E90" w:rsidRDefault="00E11A0F" w:rsidP="00E11A0F">
      <w:pPr>
        <w:rPr>
          <w:rFonts w:ascii="Arial" w:hAnsi="Arial" w:cs="Arial"/>
          <w:b/>
          <w:sz w:val="20"/>
          <w:szCs w:val="20"/>
        </w:rPr>
      </w:pPr>
    </w:p>
    <w:p w14:paraId="020152C8" w14:textId="009F4440" w:rsidR="00E11A0F" w:rsidRPr="00926E90" w:rsidRDefault="00E11A0F" w:rsidP="00E11A0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t xml:space="preserve">Supervised activities of children and youth in custody, </w:t>
      </w:r>
      <w:r w:rsidR="004828DE" w:rsidRPr="00926E90">
        <w:rPr>
          <w:rFonts w:ascii="Arial" w:hAnsi="Arial" w:cs="Arial"/>
          <w:sz w:val="20"/>
          <w:szCs w:val="20"/>
        </w:rPr>
        <w:t>ensuring</w:t>
      </w:r>
      <w:r>
        <w:rPr>
          <w:rFonts w:ascii="Arial" w:hAnsi="Arial" w:cs="Arial"/>
          <w:sz w:val="20"/>
          <w:szCs w:val="20"/>
        </w:rPr>
        <w:t xml:space="preserve"> their safety and </w:t>
      </w:r>
      <w:r w:rsidR="00B725D8">
        <w:rPr>
          <w:rFonts w:ascii="Arial" w:hAnsi="Arial" w:cs="Arial"/>
          <w:sz w:val="20"/>
          <w:szCs w:val="20"/>
        </w:rPr>
        <w:t>security.</w:t>
      </w:r>
    </w:p>
    <w:p w14:paraId="07D1783C" w14:textId="56B750D4" w:rsidR="00E11A0F" w:rsidRPr="00926E90" w:rsidRDefault="00E11A0F" w:rsidP="00E11A0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t>Established and maintained understanding and effecti</w:t>
      </w:r>
      <w:r>
        <w:rPr>
          <w:rFonts w:ascii="Arial" w:hAnsi="Arial" w:cs="Arial"/>
          <w:sz w:val="20"/>
          <w:szCs w:val="20"/>
        </w:rPr>
        <w:t xml:space="preserve">ve relationships with </w:t>
      </w:r>
      <w:r w:rsidR="00B725D8">
        <w:rPr>
          <w:rFonts w:ascii="Arial" w:hAnsi="Arial" w:cs="Arial"/>
          <w:sz w:val="20"/>
          <w:szCs w:val="20"/>
        </w:rPr>
        <w:t>residents.</w:t>
      </w:r>
    </w:p>
    <w:p w14:paraId="09FE4FE8" w14:textId="7E289E30" w:rsidR="00E11A0F" w:rsidRPr="00926E90" w:rsidRDefault="00E11A0F" w:rsidP="00E11A0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t>Maint</w:t>
      </w:r>
      <w:r>
        <w:rPr>
          <w:rFonts w:ascii="Arial" w:hAnsi="Arial" w:cs="Arial"/>
          <w:sz w:val="20"/>
          <w:szCs w:val="20"/>
        </w:rPr>
        <w:t xml:space="preserve">ain records and prepare children and youth </w:t>
      </w:r>
      <w:r w:rsidR="00B725D8">
        <w:rPr>
          <w:rFonts w:ascii="Arial" w:hAnsi="Arial" w:cs="Arial"/>
          <w:sz w:val="20"/>
          <w:szCs w:val="20"/>
        </w:rPr>
        <w:t>reports.</w:t>
      </w:r>
    </w:p>
    <w:p w14:paraId="7C4C21A9" w14:textId="7AADE631" w:rsidR="00E11A0F" w:rsidRPr="00926E90" w:rsidRDefault="00E11A0F" w:rsidP="00E11A0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t xml:space="preserve">Counseled </w:t>
      </w:r>
      <w:r w:rsidR="004828DE" w:rsidRPr="00926E90">
        <w:rPr>
          <w:rFonts w:ascii="Arial" w:hAnsi="Arial" w:cs="Arial"/>
          <w:sz w:val="20"/>
          <w:szCs w:val="20"/>
        </w:rPr>
        <w:t>residents</w:t>
      </w:r>
      <w:r w:rsidR="004828DE">
        <w:rPr>
          <w:rFonts w:ascii="Arial" w:hAnsi="Arial" w:cs="Arial"/>
          <w:sz w:val="20"/>
          <w:szCs w:val="20"/>
        </w:rPr>
        <w:t>:</w:t>
      </w:r>
      <w:r w:rsidRPr="00926E90">
        <w:rPr>
          <w:rFonts w:ascii="Arial" w:hAnsi="Arial" w:cs="Arial"/>
          <w:sz w:val="20"/>
          <w:szCs w:val="20"/>
        </w:rPr>
        <w:t xml:space="preserve"> discuss</w:t>
      </w:r>
      <w:r>
        <w:rPr>
          <w:rFonts w:ascii="Arial" w:hAnsi="Arial" w:cs="Arial"/>
          <w:sz w:val="20"/>
          <w:szCs w:val="20"/>
        </w:rPr>
        <w:t>ed</w:t>
      </w:r>
      <w:r w:rsidRPr="00926E90">
        <w:rPr>
          <w:rFonts w:ascii="Arial" w:hAnsi="Arial" w:cs="Arial"/>
          <w:sz w:val="20"/>
          <w:szCs w:val="20"/>
        </w:rPr>
        <w:t xml:space="preserve"> their concerns and interests to attempt to alleviate behavior </w:t>
      </w:r>
      <w:r w:rsidR="00B725D8">
        <w:rPr>
          <w:rFonts w:ascii="Arial" w:hAnsi="Arial" w:cs="Arial"/>
          <w:sz w:val="20"/>
          <w:szCs w:val="20"/>
        </w:rPr>
        <w:t>issues.</w:t>
      </w:r>
    </w:p>
    <w:p w14:paraId="0FB441D9" w14:textId="4661216C" w:rsidR="00E11A0F" w:rsidRPr="00926E90" w:rsidRDefault="00E11A0F" w:rsidP="00E11A0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t xml:space="preserve">Demonstrated and taught </w:t>
      </w:r>
      <w:r w:rsidR="004828DE" w:rsidRPr="00926E90">
        <w:rPr>
          <w:rFonts w:ascii="Arial" w:hAnsi="Arial" w:cs="Arial"/>
          <w:sz w:val="20"/>
          <w:szCs w:val="20"/>
        </w:rPr>
        <w:t>resident’s</w:t>
      </w:r>
      <w:r w:rsidRPr="00926E90">
        <w:rPr>
          <w:rFonts w:ascii="Arial" w:hAnsi="Arial" w:cs="Arial"/>
          <w:sz w:val="20"/>
          <w:szCs w:val="20"/>
        </w:rPr>
        <w:t xml:space="preserve"> personal hygiene, </w:t>
      </w:r>
      <w:r w:rsidR="004828DE" w:rsidRPr="00926E90">
        <w:rPr>
          <w:rFonts w:ascii="Arial" w:hAnsi="Arial" w:cs="Arial"/>
          <w:sz w:val="20"/>
          <w:szCs w:val="20"/>
        </w:rPr>
        <w:t>housekeeping,</w:t>
      </w:r>
      <w:r>
        <w:rPr>
          <w:rFonts w:ascii="Arial" w:hAnsi="Arial" w:cs="Arial"/>
          <w:sz w:val="20"/>
          <w:szCs w:val="20"/>
        </w:rPr>
        <w:t xml:space="preserve"> and related practices</w:t>
      </w:r>
    </w:p>
    <w:p w14:paraId="114EE4BF" w14:textId="0E8FB438" w:rsidR="00E11A0F" w:rsidRPr="00926E90" w:rsidRDefault="00E11A0F" w:rsidP="00E11A0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t>Inspected residents for cleanliness, freedom of disease</w:t>
      </w:r>
      <w:r>
        <w:rPr>
          <w:rFonts w:ascii="Arial" w:hAnsi="Arial" w:cs="Arial"/>
          <w:sz w:val="20"/>
          <w:szCs w:val="20"/>
        </w:rPr>
        <w:t xml:space="preserve"> and </w:t>
      </w:r>
      <w:r w:rsidR="00B725D8">
        <w:rPr>
          <w:rFonts w:ascii="Arial" w:hAnsi="Arial" w:cs="Arial"/>
          <w:sz w:val="20"/>
          <w:szCs w:val="20"/>
        </w:rPr>
        <w:t>injuries.</w:t>
      </w:r>
    </w:p>
    <w:p w14:paraId="1AAA2EBC" w14:textId="70DBD036" w:rsidR="00E11A0F" w:rsidRPr="00926E90" w:rsidRDefault="00E11A0F" w:rsidP="00E11A0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lastRenderedPageBreak/>
        <w:t xml:space="preserve">Transport residents to other institutions, </w:t>
      </w:r>
      <w:r w:rsidR="00274A6D" w:rsidRPr="00926E90">
        <w:rPr>
          <w:rFonts w:ascii="Arial" w:hAnsi="Arial" w:cs="Arial"/>
          <w:sz w:val="20"/>
          <w:szCs w:val="20"/>
        </w:rPr>
        <w:t>clinics,</w:t>
      </w:r>
      <w:r w:rsidRPr="00926E90">
        <w:rPr>
          <w:rFonts w:ascii="Arial" w:hAnsi="Arial" w:cs="Arial"/>
          <w:sz w:val="20"/>
          <w:szCs w:val="20"/>
        </w:rPr>
        <w:t xml:space="preserve"> and foster </w:t>
      </w:r>
      <w:r>
        <w:rPr>
          <w:rFonts w:ascii="Arial" w:hAnsi="Arial" w:cs="Arial"/>
          <w:sz w:val="20"/>
          <w:szCs w:val="20"/>
        </w:rPr>
        <w:t>homes</w:t>
      </w:r>
    </w:p>
    <w:p w14:paraId="0DCF9062" w14:textId="7B585D57" w:rsidR="00E11A0F" w:rsidRPr="00926E90" w:rsidRDefault="00E11A0F" w:rsidP="00E11A0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t xml:space="preserve">Assessed issues of potential problems and provided reports concerning resident’s </w:t>
      </w:r>
      <w:r w:rsidR="00B725D8" w:rsidRPr="00926E90">
        <w:rPr>
          <w:rFonts w:ascii="Arial" w:hAnsi="Arial" w:cs="Arial"/>
          <w:sz w:val="20"/>
          <w:szCs w:val="20"/>
        </w:rPr>
        <w:t>behaviors.</w:t>
      </w:r>
    </w:p>
    <w:p w14:paraId="3C9E9DF0" w14:textId="7D786BF5" w:rsidR="00E11A0F" w:rsidRPr="00B725D8" w:rsidRDefault="00E11A0F" w:rsidP="00B725D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E90">
        <w:rPr>
          <w:rFonts w:ascii="Arial" w:hAnsi="Arial" w:cs="Arial"/>
          <w:sz w:val="20"/>
          <w:szCs w:val="20"/>
        </w:rPr>
        <w:t>Restrain residents when e</w:t>
      </w:r>
      <w:r>
        <w:rPr>
          <w:rFonts w:ascii="Arial" w:hAnsi="Arial" w:cs="Arial"/>
          <w:sz w:val="20"/>
          <w:szCs w:val="20"/>
        </w:rPr>
        <w:t xml:space="preserve">ndangering themselves or </w:t>
      </w:r>
      <w:r w:rsidR="00B725D8">
        <w:rPr>
          <w:rFonts w:ascii="Arial" w:hAnsi="Arial" w:cs="Arial"/>
          <w:sz w:val="20"/>
          <w:szCs w:val="20"/>
        </w:rPr>
        <w:t>others.</w:t>
      </w:r>
    </w:p>
    <w:tbl>
      <w:tblPr>
        <w:tblW w:w="1053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537"/>
      </w:tblGrid>
      <w:tr w:rsidR="00E11A0F" w:rsidRPr="00926E90" w14:paraId="44D3F10F" w14:textId="77777777" w:rsidTr="00B64D0C">
        <w:trPr>
          <w:trHeight w:val="1095"/>
        </w:trPr>
        <w:tc>
          <w:tcPr>
            <w:tcW w:w="10537" w:type="dxa"/>
          </w:tcPr>
          <w:p w14:paraId="2C1DCDAA" w14:textId="77777777" w:rsidR="00E11A0F" w:rsidRDefault="00E11A0F" w:rsidP="00B64D0C">
            <w:pPr>
              <w:pStyle w:val="Heading2"/>
              <w:rPr>
                <w:rFonts w:ascii="Arial" w:hAnsi="Arial" w:cs="Arial"/>
                <w:szCs w:val="20"/>
              </w:rPr>
            </w:pPr>
            <w:r w:rsidRPr="00926E90">
              <w:rPr>
                <w:rFonts w:ascii="Arial" w:hAnsi="Arial" w:cs="Arial"/>
                <w:szCs w:val="20"/>
              </w:rPr>
              <w:t xml:space="preserve">    </w:t>
            </w:r>
          </w:p>
          <w:p w14:paraId="0E67C58F" w14:textId="77777777" w:rsidR="00E11A0F" w:rsidRPr="001A6D10" w:rsidRDefault="00E11A0F" w:rsidP="00B64D0C">
            <w:pPr>
              <w:pStyle w:val="BodyText"/>
            </w:pPr>
          </w:p>
          <w:p w14:paraId="3E12A769" w14:textId="64F7B2D9" w:rsidR="00E11A0F" w:rsidRPr="00926E90" w:rsidRDefault="00E11A0F" w:rsidP="00B64D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E90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  <w:p w14:paraId="6CAD4447" w14:textId="75A3A9DE" w:rsidR="00E11A0F" w:rsidRDefault="00E11A0F" w:rsidP="00B64D0C">
            <w:pPr>
              <w:rPr>
                <w:rFonts w:ascii="Arial" w:hAnsi="Arial" w:cs="Arial"/>
                <w:sz w:val="20"/>
                <w:szCs w:val="20"/>
              </w:rPr>
            </w:pPr>
            <w:r w:rsidRPr="00926E9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166E2">
              <w:rPr>
                <w:rFonts w:ascii="Arial" w:hAnsi="Arial" w:cs="Arial"/>
                <w:b/>
                <w:sz w:val="20"/>
                <w:szCs w:val="20"/>
              </w:rPr>
              <w:t>Criminal Justice, Associates Degree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26E90">
              <w:rPr>
                <w:rFonts w:ascii="Arial" w:hAnsi="Arial" w:cs="Arial"/>
                <w:sz w:val="20"/>
                <w:szCs w:val="20"/>
              </w:rPr>
              <w:t xml:space="preserve"> Northampton Community College, Bethlehem, PA</w:t>
            </w:r>
          </w:p>
          <w:p w14:paraId="22B8AA27" w14:textId="4A7090F2" w:rsidR="005A5876" w:rsidRDefault="005A5876" w:rsidP="00B64D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D3579" w:rsidRPr="004D3579">
              <w:rPr>
                <w:rFonts w:ascii="Arial" w:hAnsi="Arial" w:cs="Arial"/>
                <w:b/>
                <w:sz w:val="20"/>
                <w:szCs w:val="20"/>
              </w:rPr>
              <w:t>Psychology</w:t>
            </w:r>
            <w:r w:rsidRPr="004D357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D3579" w:rsidRPr="004D3579">
              <w:rPr>
                <w:rFonts w:ascii="Arial" w:hAnsi="Arial" w:cs="Arial"/>
                <w:b/>
                <w:sz w:val="20"/>
                <w:szCs w:val="20"/>
              </w:rPr>
              <w:t>Bachelor’s</w:t>
            </w:r>
            <w:r w:rsidRPr="004D3579">
              <w:rPr>
                <w:rFonts w:ascii="Arial" w:hAnsi="Arial" w:cs="Arial"/>
                <w:b/>
                <w:sz w:val="20"/>
                <w:szCs w:val="20"/>
              </w:rPr>
              <w:t xml:space="preserve"> Degree</w:t>
            </w:r>
            <w:r>
              <w:rPr>
                <w:rFonts w:ascii="Arial" w:hAnsi="Arial" w:cs="Arial"/>
                <w:sz w:val="20"/>
                <w:szCs w:val="20"/>
              </w:rPr>
              <w:t>, Southern New Hampshire University</w:t>
            </w:r>
            <w:r w:rsidR="00CD3463">
              <w:rPr>
                <w:rFonts w:ascii="Arial" w:hAnsi="Arial" w:cs="Arial"/>
                <w:sz w:val="20"/>
                <w:szCs w:val="20"/>
              </w:rPr>
              <w:t>, NH-</w:t>
            </w:r>
            <w:r w:rsidR="004D3579">
              <w:rPr>
                <w:rFonts w:ascii="Arial" w:hAnsi="Arial" w:cs="Arial"/>
                <w:sz w:val="20"/>
                <w:szCs w:val="20"/>
              </w:rPr>
              <w:t xml:space="preserve"> 2021-2023</w:t>
            </w:r>
          </w:p>
          <w:p w14:paraId="1B6F114C" w14:textId="77777777" w:rsidR="00B725D8" w:rsidRPr="00926E90" w:rsidRDefault="00B725D8" w:rsidP="00B64D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14F87" w14:textId="6080D193" w:rsidR="00E11A0F" w:rsidRDefault="00E11A0F" w:rsidP="00B64D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4D91B" w14:textId="77777777" w:rsidR="009928B2" w:rsidRDefault="009928B2" w:rsidP="00B64D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4D212" w14:textId="77777777" w:rsidR="00E11A0F" w:rsidRPr="00926E90" w:rsidRDefault="00E11A0F" w:rsidP="00B64D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CERTIFICATIONS/TRAINING</w:t>
            </w:r>
          </w:p>
          <w:p w14:paraId="2A62E4A0" w14:textId="2ECF67BB" w:rsidR="00D2419E" w:rsidRPr="00D2419E" w:rsidRDefault="00E11A0F" w:rsidP="00D2419E">
            <w:pPr>
              <w:pStyle w:val="BulletedLi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Expert Rating, ISO 9001: 2015 Company, Life Coach Certification, 2020</w:t>
            </w:r>
          </w:p>
          <w:p w14:paraId="4C9D9899" w14:textId="77777777" w:rsidR="00E11A0F" w:rsidRPr="00FA7FA1" w:rsidRDefault="00E11A0F" w:rsidP="00B64D0C">
            <w:pPr>
              <w:pStyle w:val="BulletedList"/>
              <w:rPr>
                <w:rFonts w:ascii="Arial" w:hAnsi="Arial" w:cs="Arial"/>
                <w:sz w:val="20"/>
              </w:rPr>
            </w:pPr>
            <w:r w:rsidRPr="00FA7FA1">
              <w:rPr>
                <w:rFonts w:ascii="Arial" w:hAnsi="Arial" w:cs="Arial"/>
                <w:sz w:val="20"/>
              </w:rPr>
              <w:t xml:space="preserve">Accredited IACET, Universal class, </w:t>
            </w:r>
            <w:proofErr w:type="gramStart"/>
            <w:r w:rsidRPr="00FA7FA1">
              <w:rPr>
                <w:rFonts w:ascii="Arial" w:hAnsi="Arial" w:cs="Arial"/>
                <w:sz w:val="20"/>
              </w:rPr>
              <w:t>How</w:t>
            </w:r>
            <w:proofErr w:type="gramEnd"/>
            <w:r w:rsidRPr="00FA7FA1">
              <w:rPr>
                <w:rFonts w:ascii="Arial" w:hAnsi="Arial" w:cs="Arial"/>
                <w:sz w:val="20"/>
              </w:rPr>
              <w:t xml:space="preserve"> to be your own life coach, 2017</w:t>
            </w:r>
          </w:p>
          <w:p w14:paraId="0935287D" w14:textId="719154E6" w:rsidR="00D2419E" w:rsidRDefault="00D2419E" w:rsidP="00B64D0C">
            <w:pPr>
              <w:pStyle w:val="BulletedLi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Crucial Conversations, Five Levels of Leadership, The Color Code, 2019-2020</w:t>
            </w:r>
          </w:p>
          <w:p w14:paraId="54F40E55" w14:textId="62C70C71" w:rsidR="00E11A0F" w:rsidRDefault="00E11A0F" w:rsidP="00B64D0C">
            <w:pPr>
              <w:pStyle w:val="BulletedLi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Proficient Microsoft Excel/Word/PowerPoint</w:t>
            </w:r>
            <w:r w:rsidRPr="00A57F14">
              <w:rPr>
                <w:rFonts w:ascii="Arial" w:hAnsi="Arial" w:cs="Arial"/>
                <w:sz w:val="20"/>
              </w:rPr>
              <w:t xml:space="preserve"> training</w:t>
            </w:r>
          </w:p>
          <w:p w14:paraId="419ECF82" w14:textId="77777777" w:rsidR="00D2419E" w:rsidRPr="00D2419E" w:rsidRDefault="00D2419E" w:rsidP="00D2419E"/>
          <w:p w14:paraId="2C8C8BE0" w14:textId="77777777" w:rsidR="00F7587B" w:rsidRDefault="00F7587B" w:rsidP="00F7587B">
            <w:pPr>
              <w:jc w:val="both"/>
              <w:rPr>
                <w:b/>
                <w:bCs/>
              </w:rPr>
            </w:pPr>
          </w:p>
          <w:p w14:paraId="48CCA11B" w14:textId="77777777" w:rsidR="00F7587B" w:rsidRDefault="00F7587B" w:rsidP="00F7587B">
            <w:pPr>
              <w:jc w:val="both"/>
            </w:pPr>
          </w:p>
          <w:p w14:paraId="4FAB4AFF" w14:textId="77777777" w:rsidR="002E0456" w:rsidRDefault="002E0456" w:rsidP="00F7587B">
            <w:pPr>
              <w:jc w:val="both"/>
            </w:pPr>
          </w:p>
          <w:p w14:paraId="4D9A9C6B" w14:textId="77777777" w:rsidR="002E0456" w:rsidRDefault="002E0456" w:rsidP="00F7587B">
            <w:pPr>
              <w:jc w:val="both"/>
            </w:pPr>
          </w:p>
          <w:p w14:paraId="321C69E2" w14:textId="77777777" w:rsidR="002E0456" w:rsidRDefault="002E0456" w:rsidP="00F7587B">
            <w:pPr>
              <w:jc w:val="both"/>
            </w:pPr>
          </w:p>
          <w:p w14:paraId="637A199F" w14:textId="77777777" w:rsidR="00FB1981" w:rsidRDefault="00FB1981" w:rsidP="00F7587B">
            <w:pPr>
              <w:jc w:val="both"/>
            </w:pPr>
          </w:p>
          <w:p w14:paraId="134B24EA" w14:textId="4792BD6F" w:rsidR="00D2419E" w:rsidRPr="00F7587B" w:rsidRDefault="00D2419E" w:rsidP="00F7587B">
            <w:pPr>
              <w:jc w:val="both"/>
            </w:pPr>
          </w:p>
        </w:tc>
      </w:tr>
    </w:tbl>
    <w:p w14:paraId="1390B769" w14:textId="77777777" w:rsidR="00D2419E" w:rsidRDefault="00D2419E" w:rsidP="00D2419E">
      <w:pPr>
        <w:pStyle w:val="BodyText"/>
        <w:sectPr w:rsidR="00D2419E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53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537"/>
      </w:tblGrid>
      <w:tr w:rsidR="00E11A0F" w:rsidRPr="00926E90" w14:paraId="01B8BE60" w14:textId="77777777" w:rsidTr="00B64D0C">
        <w:trPr>
          <w:trHeight w:val="1095"/>
        </w:trPr>
        <w:tc>
          <w:tcPr>
            <w:tcW w:w="10537" w:type="dxa"/>
          </w:tcPr>
          <w:p w14:paraId="047CF61F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55442234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1EE9C57F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058630E3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23752AD6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4DC49370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362304FC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57363506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0508D9CD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4DDB4924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22C563AB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0C73A142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10523897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04F060A7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0A0C82F6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74B99961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5D28668A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022E261C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11775CAD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2EE06E2D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6B2039C1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1D05D179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0DC14302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54307801" w14:textId="77777777" w:rsidR="00AA0B09" w:rsidRDefault="00AA0B09" w:rsidP="00D65D15">
            <w:pPr>
              <w:pStyle w:val="BodyText"/>
              <w:jc w:val="center"/>
              <w:rPr>
                <w:b/>
                <w:u w:val="single"/>
              </w:rPr>
            </w:pPr>
          </w:p>
          <w:p w14:paraId="5D49318F" w14:textId="6278AEFB" w:rsidR="00D2419E" w:rsidRPr="00D65D15" w:rsidRDefault="00D65D15" w:rsidP="00AA0B09">
            <w:pPr>
              <w:pStyle w:val="BodyText"/>
              <w:jc w:val="center"/>
              <w:rPr>
                <w:b/>
                <w:u w:val="single"/>
              </w:rPr>
            </w:pPr>
            <w:r w:rsidRPr="00D65D15">
              <w:rPr>
                <w:b/>
                <w:u w:val="single"/>
              </w:rPr>
              <w:t>References</w:t>
            </w:r>
          </w:p>
          <w:p w14:paraId="6E4D7C8B" w14:textId="77777777" w:rsidR="00D65D15" w:rsidRPr="00D65D15" w:rsidRDefault="00D65D15" w:rsidP="00D65D15">
            <w:pPr>
              <w:pStyle w:val="BodyText"/>
              <w:jc w:val="center"/>
              <w:rPr>
                <w:b/>
              </w:rPr>
            </w:pPr>
          </w:p>
          <w:p w14:paraId="2887950D" w14:textId="64E00483" w:rsidR="003B3BD7" w:rsidRDefault="003B3BD7" w:rsidP="00FB1981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Armando Navarro</w:t>
            </w:r>
          </w:p>
          <w:p w14:paraId="0119F1D5" w14:textId="6D319711" w:rsidR="003B3BD7" w:rsidRDefault="003B3BD7" w:rsidP="00FB1981">
            <w:pPr>
              <w:pStyle w:val="BodyText"/>
              <w:rPr>
                <w:bCs/>
              </w:rPr>
            </w:pPr>
            <w:r>
              <w:rPr>
                <w:bCs/>
              </w:rPr>
              <w:t>QA Supervisor</w:t>
            </w:r>
          </w:p>
          <w:p w14:paraId="227D6522" w14:textId="6BB51F32" w:rsidR="003B3BD7" w:rsidRDefault="003B3BD7" w:rsidP="00FB1981">
            <w:pPr>
              <w:pStyle w:val="BodyText"/>
              <w:rPr>
                <w:bCs/>
              </w:rPr>
            </w:pPr>
            <w:proofErr w:type="spellStart"/>
            <w:r>
              <w:rPr>
                <w:bCs/>
              </w:rPr>
              <w:t>QuVa</w:t>
            </w:r>
            <w:proofErr w:type="spellEnd"/>
            <w:r>
              <w:rPr>
                <w:bCs/>
              </w:rPr>
              <w:t xml:space="preserve"> Pharma</w:t>
            </w:r>
          </w:p>
          <w:p w14:paraId="4A0B99D8" w14:textId="3F8FAC83" w:rsidR="00D2419E" w:rsidRDefault="003B3BD7" w:rsidP="00FB1981">
            <w:pPr>
              <w:pStyle w:val="BodyText"/>
              <w:rPr>
                <w:bCs/>
              </w:rPr>
            </w:pPr>
            <w:r>
              <w:rPr>
                <w:bCs/>
              </w:rPr>
              <w:t>Contact # 908</w:t>
            </w:r>
            <w:r w:rsidR="00D2419E">
              <w:rPr>
                <w:bCs/>
              </w:rPr>
              <w:t>-</w:t>
            </w:r>
            <w:r>
              <w:rPr>
                <w:bCs/>
              </w:rPr>
              <w:t>361</w:t>
            </w:r>
            <w:r w:rsidR="00D2419E">
              <w:rPr>
                <w:bCs/>
              </w:rPr>
              <w:t>-</w:t>
            </w:r>
            <w:r>
              <w:rPr>
                <w:bCs/>
              </w:rPr>
              <w:t>6491</w:t>
            </w:r>
          </w:p>
          <w:p w14:paraId="0CC34BE8" w14:textId="77777777" w:rsidR="00D2419E" w:rsidRDefault="00D2419E" w:rsidP="00FB1981">
            <w:pPr>
              <w:pStyle w:val="BodyText"/>
              <w:rPr>
                <w:bCs/>
              </w:rPr>
            </w:pPr>
          </w:p>
          <w:p w14:paraId="169B286D" w14:textId="354C3077" w:rsidR="00D2419E" w:rsidRPr="00AA0B09" w:rsidRDefault="00D2419E" w:rsidP="00D2419E">
            <w:pPr>
              <w:pStyle w:val="BodyText"/>
              <w:rPr>
                <w:b/>
                <w:bCs/>
                <w:color w:val="000000" w:themeColor="text1"/>
              </w:rPr>
            </w:pPr>
            <w:r w:rsidRPr="00AA0B09">
              <w:rPr>
                <w:b/>
                <w:bCs/>
                <w:color w:val="000000" w:themeColor="text1"/>
              </w:rPr>
              <w:t>Cheri Emmons</w:t>
            </w:r>
          </w:p>
          <w:p w14:paraId="596AA06F" w14:textId="28295C0A" w:rsidR="00D2419E" w:rsidRDefault="00D2419E" w:rsidP="00D2419E">
            <w:pPr>
              <w:pStyle w:val="BodyText"/>
            </w:pPr>
            <w:r>
              <w:t>PFG</w:t>
            </w:r>
            <w:r w:rsidR="002D2A90">
              <w:t xml:space="preserve"> QA</w:t>
            </w:r>
            <w:r>
              <w:t xml:space="preserve"> Supervisor</w:t>
            </w:r>
          </w:p>
          <w:p w14:paraId="6A999D0F" w14:textId="77777777" w:rsidR="00D2419E" w:rsidRDefault="00D2419E" w:rsidP="00D2419E">
            <w:pPr>
              <w:pStyle w:val="BodyText"/>
            </w:pPr>
            <w:proofErr w:type="spellStart"/>
            <w:proofErr w:type="gramStart"/>
            <w:r>
              <w:t>B.Braun</w:t>
            </w:r>
            <w:proofErr w:type="spellEnd"/>
            <w:proofErr w:type="gramEnd"/>
            <w:r>
              <w:t xml:space="preserve"> Medical</w:t>
            </w:r>
          </w:p>
          <w:p w14:paraId="7EEE3466" w14:textId="3B43BCC0" w:rsidR="00D2419E" w:rsidRDefault="00D2419E" w:rsidP="00FB1981">
            <w:pPr>
              <w:pStyle w:val="BodyText"/>
            </w:pPr>
            <w:r>
              <w:t>Contact # 610-393-0944</w:t>
            </w:r>
          </w:p>
          <w:p w14:paraId="68B76D2D" w14:textId="5FE452D4" w:rsidR="006D7CF3" w:rsidRDefault="006D7CF3" w:rsidP="00F7587B">
            <w:pPr>
              <w:pStyle w:val="BodyText"/>
            </w:pPr>
          </w:p>
          <w:p w14:paraId="249F5479" w14:textId="46EC1242" w:rsidR="006D7CF3" w:rsidRPr="00AA0B09" w:rsidRDefault="006D7CF3" w:rsidP="006D7CF3">
            <w:pPr>
              <w:pStyle w:val="BodyText"/>
              <w:rPr>
                <w:b/>
                <w:bCs/>
                <w:color w:val="000000" w:themeColor="text1"/>
              </w:rPr>
            </w:pPr>
            <w:proofErr w:type="spellStart"/>
            <w:r w:rsidRPr="00AA0B09">
              <w:rPr>
                <w:b/>
                <w:bCs/>
                <w:color w:val="000000" w:themeColor="text1"/>
              </w:rPr>
              <w:t>Ramez</w:t>
            </w:r>
            <w:proofErr w:type="spellEnd"/>
            <w:r w:rsidRPr="00AA0B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A0B09">
              <w:rPr>
                <w:b/>
                <w:bCs/>
                <w:color w:val="000000" w:themeColor="text1"/>
              </w:rPr>
              <w:t>Boudargham</w:t>
            </w:r>
            <w:proofErr w:type="spellEnd"/>
          </w:p>
          <w:p w14:paraId="0F785C95" w14:textId="06982CF5" w:rsidR="006D7CF3" w:rsidRDefault="006D7CF3" w:rsidP="006D7CF3">
            <w:pPr>
              <w:pStyle w:val="BodyText"/>
            </w:pPr>
            <w:r>
              <w:t>PFG</w:t>
            </w:r>
            <w:r w:rsidR="002D2A90">
              <w:t xml:space="preserve"> QA</w:t>
            </w:r>
            <w:r>
              <w:t xml:space="preserve"> Quality Manager</w:t>
            </w:r>
          </w:p>
          <w:p w14:paraId="17848391" w14:textId="77777777" w:rsidR="006D7CF3" w:rsidRDefault="006D7CF3" w:rsidP="006D7CF3">
            <w:pPr>
              <w:pStyle w:val="BodyText"/>
            </w:pPr>
            <w:proofErr w:type="spellStart"/>
            <w:proofErr w:type="gramStart"/>
            <w:r>
              <w:t>B.Braun</w:t>
            </w:r>
            <w:proofErr w:type="spellEnd"/>
            <w:proofErr w:type="gramEnd"/>
            <w:r>
              <w:t xml:space="preserve"> Medical</w:t>
            </w:r>
          </w:p>
          <w:p w14:paraId="1E67DB49" w14:textId="019AEB5E" w:rsidR="006D7CF3" w:rsidRDefault="006D7CF3" w:rsidP="006D7CF3">
            <w:pPr>
              <w:pStyle w:val="BodyText"/>
            </w:pPr>
            <w:r>
              <w:t xml:space="preserve">Former Quality Assurance </w:t>
            </w:r>
            <w:r w:rsidR="002D2A90">
              <w:t xml:space="preserve">Director - </w:t>
            </w:r>
            <w:r>
              <w:t>Follett Ice LLC</w:t>
            </w:r>
          </w:p>
          <w:p w14:paraId="11D3B44E" w14:textId="6F730126" w:rsidR="00266006" w:rsidRPr="00D2419E" w:rsidRDefault="006D7CF3" w:rsidP="00F7587B">
            <w:pPr>
              <w:pStyle w:val="BodyText"/>
              <w:rPr>
                <w:b/>
                <w:bCs/>
              </w:rPr>
            </w:pPr>
            <w:r>
              <w:t>Contact # 862-432-3766</w:t>
            </w:r>
          </w:p>
        </w:tc>
      </w:tr>
    </w:tbl>
    <w:p w14:paraId="6D343ED3" w14:textId="77777777" w:rsidR="00D2419E" w:rsidRDefault="00D2419E">
      <w:pPr>
        <w:sectPr w:rsidR="00D2419E" w:rsidSect="00D241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5D6873" w14:textId="77777777" w:rsidR="00D2419E" w:rsidRDefault="00D2419E">
      <w:pPr>
        <w:sectPr w:rsidR="00D2419E" w:rsidSect="00D241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681259" w14:textId="085B0863" w:rsidR="00F7587B" w:rsidRDefault="00F7587B"/>
    <w:sectPr w:rsidR="00F7587B" w:rsidSect="00D241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0BD67" w14:textId="77777777" w:rsidR="00DB7E5E" w:rsidRDefault="00DB7E5E" w:rsidP="00D2419E">
      <w:r>
        <w:separator/>
      </w:r>
    </w:p>
  </w:endnote>
  <w:endnote w:type="continuationSeparator" w:id="0">
    <w:p w14:paraId="2324020D" w14:textId="77777777" w:rsidR="00DB7E5E" w:rsidRDefault="00DB7E5E" w:rsidP="00D2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B1E1C" w14:textId="77777777" w:rsidR="00DB7E5E" w:rsidRDefault="00DB7E5E" w:rsidP="00D2419E">
      <w:r>
        <w:separator/>
      </w:r>
    </w:p>
  </w:footnote>
  <w:footnote w:type="continuationSeparator" w:id="0">
    <w:p w14:paraId="2DFB0D8B" w14:textId="77777777" w:rsidR="00DB7E5E" w:rsidRDefault="00DB7E5E" w:rsidP="00D2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F25D" w14:textId="2A4942AD" w:rsidR="00D2419E" w:rsidRDefault="00D2419E" w:rsidP="00D241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4E1A"/>
    <w:multiLevelType w:val="multilevel"/>
    <w:tmpl w:val="19C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1AE7"/>
    <w:multiLevelType w:val="hybridMultilevel"/>
    <w:tmpl w:val="8392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41DD3"/>
    <w:multiLevelType w:val="multilevel"/>
    <w:tmpl w:val="9DE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7E39FF"/>
    <w:multiLevelType w:val="hybridMultilevel"/>
    <w:tmpl w:val="4202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2FC5"/>
    <w:multiLevelType w:val="hybridMultilevel"/>
    <w:tmpl w:val="C24C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D6379"/>
    <w:multiLevelType w:val="hybridMultilevel"/>
    <w:tmpl w:val="C518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2BE1"/>
    <w:multiLevelType w:val="hybridMultilevel"/>
    <w:tmpl w:val="0374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72269"/>
    <w:multiLevelType w:val="hybridMultilevel"/>
    <w:tmpl w:val="89A61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04938"/>
    <w:multiLevelType w:val="hybridMultilevel"/>
    <w:tmpl w:val="65D0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6631D"/>
    <w:multiLevelType w:val="hybridMultilevel"/>
    <w:tmpl w:val="3D70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851B0"/>
    <w:multiLevelType w:val="hybridMultilevel"/>
    <w:tmpl w:val="8B1E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06AD9"/>
    <w:multiLevelType w:val="hybridMultilevel"/>
    <w:tmpl w:val="C8CE15A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E56B6"/>
    <w:multiLevelType w:val="hybridMultilevel"/>
    <w:tmpl w:val="8580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12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0F"/>
    <w:rsid w:val="00043510"/>
    <w:rsid w:val="000E6EDF"/>
    <w:rsid w:val="00144A44"/>
    <w:rsid w:val="00165DF7"/>
    <w:rsid w:val="001671D9"/>
    <w:rsid w:val="001D6485"/>
    <w:rsid w:val="0021252C"/>
    <w:rsid w:val="00266006"/>
    <w:rsid w:val="00274A6D"/>
    <w:rsid w:val="002852F4"/>
    <w:rsid w:val="002D1B15"/>
    <w:rsid w:val="002D2A90"/>
    <w:rsid w:val="002E0456"/>
    <w:rsid w:val="002F1786"/>
    <w:rsid w:val="003B3BD7"/>
    <w:rsid w:val="003C16E9"/>
    <w:rsid w:val="003E0511"/>
    <w:rsid w:val="00440FC2"/>
    <w:rsid w:val="004828DE"/>
    <w:rsid w:val="00483553"/>
    <w:rsid w:val="004A562F"/>
    <w:rsid w:val="004D3579"/>
    <w:rsid w:val="004F0039"/>
    <w:rsid w:val="0055040E"/>
    <w:rsid w:val="005571A4"/>
    <w:rsid w:val="00575AAC"/>
    <w:rsid w:val="0058023B"/>
    <w:rsid w:val="00591976"/>
    <w:rsid w:val="00597CB9"/>
    <w:rsid w:val="005A5876"/>
    <w:rsid w:val="005A6FE6"/>
    <w:rsid w:val="005C052E"/>
    <w:rsid w:val="005C5AA0"/>
    <w:rsid w:val="005D2FDB"/>
    <w:rsid w:val="005E6994"/>
    <w:rsid w:val="00643D8E"/>
    <w:rsid w:val="0068265D"/>
    <w:rsid w:val="006D7CF3"/>
    <w:rsid w:val="007C45A7"/>
    <w:rsid w:val="007E6E71"/>
    <w:rsid w:val="00897FFD"/>
    <w:rsid w:val="009928B2"/>
    <w:rsid w:val="009B58F4"/>
    <w:rsid w:val="009F3A3D"/>
    <w:rsid w:val="00A07440"/>
    <w:rsid w:val="00A131D6"/>
    <w:rsid w:val="00A24F07"/>
    <w:rsid w:val="00A44A91"/>
    <w:rsid w:val="00A556DF"/>
    <w:rsid w:val="00A71BC7"/>
    <w:rsid w:val="00A815FF"/>
    <w:rsid w:val="00A84772"/>
    <w:rsid w:val="00AA0B09"/>
    <w:rsid w:val="00AD7EBA"/>
    <w:rsid w:val="00AF21A8"/>
    <w:rsid w:val="00B20F5C"/>
    <w:rsid w:val="00B2379D"/>
    <w:rsid w:val="00B54358"/>
    <w:rsid w:val="00B725D8"/>
    <w:rsid w:val="00B72A3C"/>
    <w:rsid w:val="00C15D17"/>
    <w:rsid w:val="00C70916"/>
    <w:rsid w:val="00CD3463"/>
    <w:rsid w:val="00CD5207"/>
    <w:rsid w:val="00D2419E"/>
    <w:rsid w:val="00D65D15"/>
    <w:rsid w:val="00D764E1"/>
    <w:rsid w:val="00DB7E5E"/>
    <w:rsid w:val="00DE742B"/>
    <w:rsid w:val="00DF06D7"/>
    <w:rsid w:val="00E11A0F"/>
    <w:rsid w:val="00E26E29"/>
    <w:rsid w:val="00E67543"/>
    <w:rsid w:val="00E77C33"/>
    <w:rsid w:val="00EE2E6F"/>
    <w:rsid w:val="00F23597"/>
    <w:rsid w:val="00F7587B"/>
    <w:rsid w:val="00FB1981"/>
    <w:rsid w:val="00FD5091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ED22"/>
  <w15:chartTrackingRefBased/>
  <w15:docId w15:val="{BF2AC817-A72A-4C54-9760-D4BE51CC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E11A0F"/>
    <w:pPr>
      <w:spacing w:after="60" w:line="220" w:lineRule="atLeast"/>
      <w:outlineLvl w:val="1"/>
    </w:pPr>
    <w:rPr>
      <w:rFonts w:ascii="Tahoma" w:hAnsi="Tahoma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11A0F"/>
    <w:rPr>
      <w:rFonts w:ascii="Tahoma" w:eastAsia="Times New Roman" w:hAnsi="Tahoma" w:cs="Times New Roman"/>
      <w:b/>
      <w:spacing w:val="10"/>
      <w:sz w:val="20"/>
    </w:rPr>
  </w:style>
  <w:style w:type="character" w:styleId="Hyperlink">
    <w:name w:val="Hyperlink"/>
    <w:basedOn w:val="DefaultParagraphFont"/>
    <w:uiPriority w:val="99"/>
    <w:unhideWhenUsed/>
    <w:rsid w:val="00E11A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A0F"/>
    <w:pPr>
      <w:ind w:left="720"/>
      <w:contextualSpacing/>
    </w:pPr>
  </w:style>
  <w:style w:type="paragraph" w:customStyle="1" w:styleId="BulletedList">
    <w:name w:val="Bulleted List"/>
    <w:next w:val="Normal"/>
    <w:rsid w:val="00E11A0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11A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1A0F"/>
  </w:style>
  <w:style w:type="paragraph" w:styleId="NormalWeb">
    <w:name w:val="Normal (Web)"/>
    <w:basedOn w:val="Normal"/>
    <w:uiPriority w:val="99"/>
    <w:semiHidden/>
    <w:unhideWhenUsed/>
    <w:rsid w:val="00E11A0F"/>
    <w:pPr>
      <w:spacing w:before="100" w:beforeAutospacing="1" w:after="100" w:afterAutospacing="1"/>
    </w:pPr>
  </w:style>
  <w:style w:type="paragraph" w:customStyle="1" w:styleId="DefaultStyle">
    <w:name w:val="Default Style"/>
    <w:rsid w:val="00E11A0F"/>
    <w:pPr>
      <w:suppressAutoHyphens/>
      <w:spacing w:after="200" w:line="276" w:lineRule="auto"/>
    </w:pPr>
    <w:rPr>
      <w:rFonts w:ascii="Calibri" w:eastAsia="Calibri" w:hAnsi="Calibri" w:cs="Times New Roman"/>
      <w:color w:val="000000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E1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1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1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wards17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D6DCD4-0027-BB47-AC7E-3F3F5444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 Edwards</cp:lastModifiedBy>
  <cp:revision>11</cp:revision>
  <dcterms:created xsi:type="dcterms:W3CDTF">2022-07-28T21:42:00Z</dcterms:created>
  <dcterms:modified xsi:type="dcterms:W3CDTF">2023-01-30T18:15:00Z</dcterms:modified>
</cp:coreProperties>
</file>