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E11BE" w14:textId="77777777" w:rsidR="00F9742F" w:rsidRPr="00F9742F" w:rsidRDefault="00F9742F" w:rsidP="00F9742F">
      <w:pPr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b/>
          <w:bCs/>
          <w:color w:val="222222"/>
          <w:sz w:val="27"/>
          <w:szCs w:val="27"/>
        </w:rPr>
      </w:pPr>
      <w:r w:rsidRPr="00F9742F">
        <w:rPr>
          <w:rFonts w:ascii="Trebuchet" w:eastAsia="Times New Roman" w:hAnsi="Trebuchet" w:cs="Arial"/>
          <w:b/>
          <w:bCs/>
          <w:color w:val="222222"/>
          <w:sz w:val="27"/>
          <w:szCs w:val="27"/>
        </w:rPr>
        <w:t>Employment authorized - Case 2020015154330CJ Closed</w:t>
      </w:r>
    </w:p>
    <w:p w14:paraId="363B736D" w14:textId="77777777" w:rsidR="00F9742F" w:rsidRPr="00F9742F" w:rsidRDefault="00F9742F" w:rsidP="00F9742F">
      <w:pPr>
        <w:spacing w:after="100" w:afterAutospacing="1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F9742F">
        <w:rPr>
          <w:rFonts w:ascii="Arial" w:eastAsia="Times New Roman" w:hAnsi="Arial" w:cs="Arial"/>
          <w:b/>
          <w:bCs/>
          <w:color w:val="222222"/>
          <w:sz w:val="24"/>
          <w:szCs w:val="24"/>
        </w:rPr>
        <w:t>Jesus Salcido</w:t>
      </w:r>
      <w:r w:rsidRPr="00F9742F">
        <w:rPr>
          <w:rFonts w:ascii="Arial" w:eastAsia="Times New Roman" w:hAnsi="Arial" w:cs="Arial"/>
          <w:color w:val="222222"/>
          <w:sz w:val="24"/>
          <w:szCs w:val="24"/>
        </w:rPr>
        <w:t xml:space="preserve"> is authorized to work in the United States and the case has been automatically closed.</w:t>
      </w:r>
    </w:p>
    <w:p w14:paraId="6A579F03" w14:textId="77777777" w:rsidR="004928C6" w:rsidRDefault="00F9742F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2F"/>
    <w:rsid w:val="001013ED"/>
    <w:rsid w:val="00520FD9"/>
    <w:rsid w:val="00AF1C04"/>
    <w:rsid w:val="00F9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856D2"/>
  <w15:chartTrackingRefBased/>
  <w15:docId w15:val="{941B747D-1551-4CA3-B316-823101CD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9742F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9742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974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2020-01-15T15:44:00Z</dcterms:created>
  <dcterms:modified xsi:type="dcterms:W3CDTF">2020-01-15T15:44:00Z</dcterms:modified>
</cp:coreProperties>
</file>