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A32ADC" w14:textId="77777777" w:rsidR="00552922" w:rsidRDefault="00553FEF">
      <w:pPr>
        <w:spacing w:after="20"/>
        <w:jc w:val="center"/>
        <w:rPr>
          <w:rFonts w:ascii="Droid Sans" w:eastAsia="Droid Sans" w:hAnsi="Droid Sans" w:cs="Droid Sans"/>
          <w:b/>
          <w:sz w:val="44"/>
          <w:szCs w:val="44"/>
        </w:rPr>
      </w:pPr>
      <w:r>
        <w:rPr>
          <w:rFonts w:ascii="Droid Sans" w:eastAsia="Droid Sans" w:hAnsi="Droid Sans" w:cs="Droid Sans"/>
          <w:b/>
          <w:sz w:val="44"/>
          <w:szCs w:val="44"/>
        </w:rPr>
        <w:t>Jessica Broderick</w:t>
      </w:r>
    </w:p>
    <w:p w14:paraId="14A32ADD" w14:textId="78ACDB6C" w:rsidR="00552922" w:rsidRDefault="00E67958">
      <w:pPr>
        <w:spacing w:after="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1802 Rise Drive, Windsor, CO 80550</w:t>
      </w:r>
    </w:p>
    <w:p w14:paraId="14A32ADE" w14:textId="24452760" w:rsidR="00552922" w:rsidRDefault="004A7075">
      <w:pPr>
        <w:spacing w:after="20"/>
        <w:jc w:val="center"/>
        <w:rPr>
          <w:rFonts w:ascii="Arial" w:eastAsia="Arial" w:hAnsi="Arial" w:cs="Arial"/>
          <w:b/>
          <w:color w:val="1155CC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1155CC"/>
          <w:sz w:val="20"/>
          <w:szCs w:val="20"/>
          <w:u w:val="single"/>
        </w:rPr>
        <w:t>Jmorris4874@gmail.com</w:t>
      </w:r>
    </w:p>
    <w:p w14:paraId="14A32ADF" w14:textId="77777777" w:rsidR="00552922" w:rsidRDefault="00553FEF">
      <w:pPr>
        <w:spacing w:after="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(512) 809-8513</w:t>
      </w:r>
    </w:p>
    <w:p w14:paraId="14A32AE0" w14:textId="77777777" w:rsidR="00552922" w:rsidRDefault="00553FEF">
      <w:r>
        <w:t xml:space="preserve"> </w:t>
      </w:r>
    </w:p>
    <w:p w14:paraId="14A32AE1" w14:textId="77777777" w:rsidR="00552922" w:rsidRDefault="00553FEF">
      <w:pPr>
        <w:spacing w:before="100" w:after="100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Work Experience</w:t>
      </w:r>
    </w:p>
    <w:p w14:paraId="14A32AE2" w14:textId="15035983" w:rsidR="00552922" w:rsidRDefault="00553FEF">
      <w:pP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</w:pP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 xml:space="preserve">Billing Lead                                              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ab/>
        <w:t xml:space="preserve">                    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ab/>
        <w:t>1</w:t>
      </w:r>
      <w:r w:rsidR="000424F7"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>2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>/2018 to Present</w:t>
      </w:r>
    </w:p>
    <w:p w14:paraId="14A32AE3" w14:textId="4E6EE62A" w:rsidR="00552922" w:rsidRDefault="00553FEF">
      <w:pPr>
        <w:rPr>
          <w:rFonts w:ascii="Arial" w:eastAsia="Arial" w:hAnsi="Arial" w:cs="Arial"/>
          <w:i/>
          <w:smallCaps/>
          <w:color w:val="333333"/>
          <w:sz w:val="20"/>
          <w:szCs w:val="20"/>
        </w:rPr>
      </w:pPr>
      <w:r>
        <w:rPr>
          <w:rFonts w:ascii="Arial" w:eastAsia="Arial" w:hAnsi="Arial" w:cs="Arial"/>
          <w:i/>
          <w:smallCaps/>
          <w:color w:val="333333"/>
          <w:sz w:val="20"/>
          <w:szCs w:val="20"/>
        </w:rPr>
        <w:t xml:space="preserve">Steel Energy </w:t>
      </w:r>
      <w:r w:rsidR="00C2144C">
        <w:rPr>
          <w:rFonts w:ascii="Arial" w:eastAsia="Arial" w:hAnsi="Arial" w:cs="Arial"/>
          <w:i/>
          <w:smallCaps/>
          <w:color w:val="333333"/>
          <w:sz w:val="20"/>
          <w:szCs w:val="20"/>
        </w:rPr>
        <w:t>Services</w:t>
      </w:r>
    </w:p>
    <w:p w14:paraId="0F80AA2F" w14:textId="77777777" w:rsidR="000424F7" w:rsidRDefault="000424F7">
      <w:pPr>
        <w:rPr>
          <w:rFonts w:ascii="Arial" w:eastAsia="Arial" w:hAnsi="Arial" w:cs="Arial"/>
          <w:i/>
          <w:smallCaps/>
          <w:color w:val="333333"/>
          <w:sz w:val="20"/>
          <w:szCs w:val="20"/>
        </w:rPr>
      </w:pPr>
    </w:p>
    <w:p w14:paraId="14A32AE5" w14:textId="77777777" w:rsidR="00552922" w:rsidRDefault="00553FEF">
      <w:pPr>
        <w:numPr>
          <w:ilvl w:val="0"/>
          <w:numId w:val="2"/>
        </w:numPr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Post all incoming ACH, Wire, Lockbox payments to the appropriate account</w:t>
      </w:r>
    </w:p>
    <w:p w14:paraId="14A32AE6" w14:textId="77777777" w:rsidR="00552922" w:rsidRDefault="00553FEF">
      <w:pPr>
        <w:numPr>
          <w:ilvl w:val="0"/>
          <w:numId w:val="2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Manage the aging report by contacting clients with balances over 60 days</w:t>
      </w:r>
    </w:p>
    <w:p w14:paraId="14A32AE7" w14:textId="77777777" w:rsidR="00552922" w:rsidRDefault="00553FEF">
      <w:pPr>
        <w:numPr>
          <w:ilvl w:val="0"/>
          <w:numId w:val="2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Set up and managed payment plan agreements</w:t>
      </w:r>
    </w:p>
    <w:p w14:paraId="14A32AE8" w14:textId="77777777" w:rsidR="00552922" w:rsidRDefault="00553FEF">
      <w:pPr>
        <w:numPr>
          <w:ilvl w:val="0"/>
          <w:numId w:val="2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Review, approve and release billing invoice batches</w:t>
      </w:r>
    </w:p>
    <w:p w14:paraId="14A32AE9" w14:textId="77777777" w:rsidR="00552922" w:rsidRDefault="00553FEF">
      <w:pPr>
        <w:numPr>
          <w:ilvl w:val="0"/>
          <w:numId w:val="2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Submit invoices through client portals, email, and mail</w:t>
      </w:r>
    </w:p>
    <w:p w14:paraId="14A32AEA" w14:textId="65B63B36" w:rsidR="00552922" w:rsidRDefault="00553FEF">
      <w:pPr>
        <w:numPr>
          <w:ilvl w:val="0"/>
          <w:numId w:val="2"/>
        </w:numPr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Help accounting team with monthly and quarterly AR close duties including reconciliations and revenue analysis</w:t>
      </w:r>
    </w:p>
    <w:p w14:paraId="09557998" w14:textId="662985DD" w:rsidR="00125937" w:rsidRDefault="00125937">
      <w:pPr>
        <w:numPr>
          <w:ilvl w:val="0"/>
          <w:numId w:val="2"/>
        </w:numPr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Post journal entries to the general ledger</w:t>
      </w:r>
    </w:p>
    <w:p w14:paraId="14A32AEB" w14:textId="0025ADA6" w:rsidR="00552922" w:rsidRDefault="00553FEF">
      <w:pPr>
        <w:numPr>
          <w:ilvl w:val="0"/>
          <w:numId w:val="2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Work</w:t>
      </w:r>
      <w:r w:rsidR="00BD4350"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</w:rPr>
        <w:t>with managers to streamline processes for our department</w:t>
      </w:r>
    </w:p>
    <w:p w14:paraId="14A32AED" w14:textId="77777777" w:rsidR="00552922" w:rsidRDefault="00553FEF">
      <w:pPr>
        <w:numPr>
          <w:ilvl w:val="0"/>
          <w:numId w:val="2"/>
        </w:numPr>
        <w:spacing w:after="24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Set up all new customers, determine credit levels and review MSA documents</w:t>
      </w:r>
    </w:p>
    <w:p w14:paraId="14A32AEE" w14:textId="77777777" w:rsidR="00552922" w:rsidRDefault="00553FEF">
      <w:pPr>
        <w:spacing w:before="100" w:after="100"/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 xml:space="preserve">Accounts Receivable/Collections Specialist                    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ab/>
        <w:t>11/2015 - 5/2018</w:t>
      </w:r>
    </w:p>
    <w:p w14:paraId="14A32AEF" w14:textId="77777777" w:rsidR="00552922" w:rsidRDefault="00553FEF">
      <w:pPr>
        <w:rPr>
          <w:rFonts w:ascii="Arial" w:eastAsia="Arial" w:hAnsi="Arial" w:cs="Arial"/>
          <w:i/>
          <w:smallCaps/>
          <w:color w:val="333333"/>
          <w:sz w:val="20"/>
          <w:szCs w:val="20"/>
        </w:rPr>
      </w:pPr>
      <w:r>
        <w:rPr>
          <w:rFonts w:ascii="Arial" w:eastAsia="Arial" w:hAnsi="Arial" w:cs="Arial"/>
          <w:i/>
          <w:smallCaps/>
          <w:color w:val="333333"/>
          <w:sz w:val="20"/>
          <w:szCs w:val="20"/>
        </w:rPr>
        <w:t>Cox Media Group</w:t>
      </w:r>
    </w:p>
    <w:p w14:paraId="14A32AF0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Minimized DSO by providing excellent customer service to both internal and external customers</w:t>
      </w:r>
    </w:p>
    <w:p w14:paraId="14A32AF1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Locate and contact customers directly to collect past due balances via phone, email, and written letters.</w:t>
      </w:r>
    </w:p>
    <w:p w14:paraId="14A32AF2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Set up and managed payment plan agreements</w:t>
      </w:r>
    </w:p>
    <w:p w14:paraId="14A32AF3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Resolve and research disputes or billing issues by reconciliation of current and old accounts</w:t>
      </w:r>
    </w:p>
    <w:p w14:paraId="14A32AF4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Created standardization practices amongst all collectors by designing a training manual for our department</w:t>
      </w:r>
    </w:p>
    <w:p w14:paraId="14A32AF5" w14:textId="77777777" w:rsidR="00552922" w:rsidRDefault="00553FEF">
      <w:pPr>
        <w:numPr>
          <w:ilvl w:val="0"/>
          <w:numId w:val="5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Worked with managers to streamline processes for our department</w:t>
      </w:r>
    </w:p>
    <w:p w14:paraId="14A32AF6" w14:textId="77777777" w:rsidR="00552922" w:rsidRDefault="00553FEF">
      <w:pPr>
        <w:numPr>
          <w:ilvl w:val="0"/>
          <w:numId w:val="5"/>
        </w:numPr>
        <w:spacing w:after="24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Trained all new hires</w:t>
      </w:r>
    </w:p>
    <w:p w14:paraId="14A32B03" w14:textId="77777777" w:rsidR="00552922" w:rsidRDefault="00553FEF">
      <w:pPr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 xml:space="preserve">Office Manager                                                                  </w:t>
      </w:r>
      <w:r>
        <w:rPr>
          <w:rFonts w:ascii="Arial" w:eastAsia="Arial" w:hAnsi="Arial" w:cs="Arial"/>
          <w:b/>
          <w:i/>
          <w:smallCaps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z w:val="20"/>
          <w:szCs w:val="20"/>
        </w:rPr>
        <w:t>2/2012 – 3/2015</w:t>
      </w:r>
    </w:p>
    <w:p w14:paraId="14A32B04" w14:textId="77777777" w:rsidR="00552922" w:rsidRDefault="00553FEF">
      <w:pPr>
        <w:rPr>
          <w:rFonts w:ascii="Arial" w:eastAsia="Arial" w:hAnsi="Arial" w:cs="Arial"/>
          <w:i/>
          <w:smallCaps/>
          <w:color w:val="333333"/>
          <w:sz w:val="20"/>
          <w:szCs w:val="20"/>
        </w:rPr>
      </w:pPr>
      <w:r>
        <w:rPr>
          <w:rFonts w:ascii="Arial" w:eastAsia="Arial" w:hAnsi="Arial" w:cs="Arial"/>
          <w:i/>
          <w:smallCaps/>
          <w:color w:val="333333"/>
          <w:sz w:val="20"/>
          <w:szCs w:val="20"/>
        </w:rPr>
        <w:t>Lakeway Endodontics</w:t>
      </w:r>
    </w:p>
    <w:p w14:paraId="14A32B05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Run all aspects of a front desk from checking in and greeting patients to checking out patients and collecting co-payments.</w:t>
      </w:r>
    </w:p>
    <w:p w14:paraId="14A32B06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Responsible for marketing and keeping a great relationship with the referring offices.</w:t>
      </w:r>
    </w:p>
    <w:p w14:paraId="14A32B07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Directing in-person and phone inquiries regarding bills, customer service issues, and appointments.</w:t>
      </w:r>
    </w:p>
    <w:p w14:paraId="14A32B08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Post personal and insurance payments and tracing insurance claims, Insurance and Medicaid appeals.</w:t>
      </w:r>
    </w:p>
    <w:p w14:paraId="14A32B09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Collection calls to arrange payments on past due accounts.</w:t>
      </w:r>
    </w:p>
    <w:p w14:paraId="14A32B0A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Credentialing new doctors to the practice.</w:t>
      </w:r>
    </w:p>
    <w:p w14:paraId="14A32B0B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Negotiating PPO rates with various dental insurance networks.</w:t>
      </w:r>
    </w:p>
    <w:p w14:paraId="14A32B0D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Collected payment, arranged payment plans, and sent/made collection calls and reports.</w:t>
      </w:r>
    </w:p>
    <w:p w14:paraId="14A32B0E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Prepare written correspondence, forms, schedules, or reports using personal computer.</w:t>
      </w:r>
    </w:p>
    <w:p w14:paraId="14A32B0F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Maintain inventory of fixed assets, equipment, and supplies.</w:t>
      </w:r>
    </w:p>
    <w:p w14:paraId="14A32B10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Type, sort, copy and distribute routine letters, memos, reports, forms, compose/create letters, reports and charts.</w:t>
      </w:r>
    </w:p>
    <w:p w14:paraId="14A32B11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lastRenderedPageBreak/>
        <w:t>Assist patients, doctor, and vendors as needed.</w:t>
      </w:r>
    </w:p>
    <w:p w14:paraId="14A32B12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Receive incoming calls, take reliable messages, and route to appropriate staff.</w:t>
      </w:r>
    </w:p>
    <w:p w14:paraId="14A32B13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Maintain physical and computerized files including mailing lists, patient records, visitor logs, and office communication.</w:t>
      </w:r>
    </w:p>
    <w:p w14:paraId="14A32B14" w14:textId="77777777" w:rsidR="00552922" w:rsidRDefault="00553FEF">
      <w:pPr>
        <w:numPr>
          <w:ilvl w:val="0"/>
          <w:numId w:val="6"/>
        </w:numPr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Update office handbooks, policy manuals, training documents and other documents as assigned.</w:t>
      </w:r>
    </w:p>
    <w:p w14:paraId="14A32B15" w14:textId="77777777" w:rsidR="00552922" w:rsidRDefault="00553FEF">
      <w:pPr>
        <w:numPr>
          <w:ilvl w:val="0"/>
          <w:numId w:val="6"/>
        </w:numPr>
        <w:spacing w:after="24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Perform routine bookkeeping tasks to maintain office budget records.</w:t>
      </w:r>
    </w:p>
    <w:p w14:paraId="14A32B16" w14:textId="77777777" w:rsidR="00552922" w:rsidRDefault="00553FEF">
      <w:r>
        <w:t xml:space="preserve"> </w:t>
      </w:r>
    </w:p>
    <w:p w14:paraId="14A32B26" w14:textId="77777777" w:rsidR="00552922" w:rsidRDefault="00553FEF">
      <w:pPr>
        <w:spacing w:before="100" w:after="100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Education</w:t>
      </w:r>
    </w:p>
    <w:p w14:paraId="14A32B27" w14:textId="77777777" w:rsidR="00552922" w:rsidRDefault="00553FEF">
      <w:pPr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University of Nebraska Kearney – Kearney, NE 2002</w:t>
      </w:r>
    </w:p>
    <w:p w14:paraId="14A32B28" w14:textId="77777777" w:rsidR="00552922" w:rsidRDefault="00553FEF">
      <w:pPr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Metro Community College – Omaha, Ne 2002, 2003</w:t>
      </w:r>
    </w:p>
    <w:p w14:paraId="14A32B29" w14:textId="77777777" w:rsidR="00552922" w:rsidRDefault="00553FEF">
      <w:pPr>
        <w:spacing w:after="280"/>
      </w:pPr>
      <w:r>
        <w:t xml:space="preserve"> </w:t>
      </w:r>
    </w:p>
    <w:p w14:paraId="14A32B2A" w14:textId="77777777" w:rsidR="00552922" w:rsidRDefault="00552922">
      <w:pPr>
        <w:pBdr>
          <w:top w:val="nil"/>
          <w:left w:val="nil"/>
          <w:bottom w:val="nil"/>
          <w:right w:val="nil"/>
          <w:between w:val="nil"/>
        </w:pBdr>
        <w:spacing w:after="280"/>
      </w:pPr>
    </w:p>
    <w:sectPr w:rsidR="00552922">
      <w:pgSz w:w="12240" w:h="15840"/>
      <w:pgMar w:top="81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84D"/>
    <w:multiLevelType w:val="multilevel"/>
    <w:tmpl w:val="55143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0542A"/>
    <w:multiLevelType w:val="multilevel"/>
    <w:tmpl w:val="507C1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546E86"/>
    <w:multiLevelType w:val="multilevel"/>
    <w:tmpl w:val="99803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232DFA"/>
    <w:multiLevelType w:val="multilevel"/>
    <w:tmpl w:val="2A267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AF427D"/>
    <w:multiLevelType w:val="multilevel"/>
    <w:tmpl w:val="E8F45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803665"/>
    <w:multiLevelType w:val="multilevel"/>
    <w:tmpl w:val="0F80E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CE25B1"/>
    <w:multiLevelType w:val="multilevel"/>
    <w:tmpl w:val="7C426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2980237">
    <w:abstractNumId w:val="4"/>
  </w:num>
  <w:num w:numId="2" w16cid:durableId="1344892969">
    <w:abstractNumId w:val="0"/>
  </w:num>
  <w:num w:numId="3" w16cid:durableId="25181269">
    <w:abstractNumId w:val="3"/>
  </w:num>
  <w:num w:numId="4" w16cid:durableId="1882593670">
    <w:abstractNumId w:val="6"/>
  </w:num>
  <w:num w:numId="5" w16cid:durableId="272834195">
    <w:abstractNumId w:val="2"/>
  </w:num>
  <w:num w:numId="6" w16cid:durableId="1656836636">
    <w:abstractNumId w:val="1"/>
  </w:num>
  <w:num w:numId="7" w16cid:durableId="502207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22"/>
    <w:rsid w:val="000123D9"/>
    <w:rsid w:val="000424F7"/>
    <w:rsid w:val="000A407E"/>
    <w:rsid w:val="00125937"/>
    <w:rsid w:val="004A7075"/>
    <w:rsid w:val="00552922"/>
    <w:rsid w:val="00553FEF"/>
    <w:rsid w:val="005621C2"/>
    <w:rsid w:val="0078270C"/>
    <w:rsid w:val="00891B09"/>
    <w:rsid w:val="00BD4350"/>
    <w:rsid w:val="00C2144C"/>
    <w:rsid w:val="00E67958"/>
    <w:rsid w:val="00E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2ADC"/>
  <w15:docId w15:val="{960F7D5A-FE90-4C70-B61E-7D94F81D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4"/>
      <w:outlineLvl w:val="0"/>
    </w:pPr>
    <w:rPr>
      <w:b/>
      <w:sz w:val="42"/>
      <w:szCs w:val="4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00" w:after="100"/>
      <w:outlineLvl w:val="1"/>
    </w:pPr>
    <w:rPr>
      <w:b/>
      <w:smallCaps/>
      <w:sz w:val="31"/>
      <w:szCs w:val="3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Broderick</cp:lastModifiedBy>
  <cp:revision>14</cp:revision>
  <dcterms:created xsi:type="dcterms:W3CDTF">2020-04-20T21:28:00Z</dcterms:created>
  <dcterms:modified xsi:type="dcterms:W3CDTF">2023-02-01T17:33:00Z</dcterms:modified>
</cp:coreProperties>
</file>