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0A" w:rsidRDefault="006F3C0A"/>
    <w:p w:rsidR="006F3C0A" w:rsidRDefault="00637594">
      <w:pPr>
        <w:pStyle w:val="Heading1"/>
        <w:tabs>
          <w:tab w:val="left" w:pos="1800"/>
        </w:tabs>
        <w:ind w:right="-1080"/>
      </w:pPr>
      <w:r>
        <w:t xml:space="preserve">PROFESSIONAL PROFILE </w:t>
      </w:r>
    </w:p>
    <w:p w:rsidR="006F3C0A" w:rsidRDefault="006F3C0A">
      <w:pPr>
        <w:tabs>
          <w:tab w:val="left" w:pos="1800"/>
        </w:tabs>
        <w:ind w:right="-1080"/>
        <w:rPr>
          <w:rFonts w:ascii="Arial" w:hAnsi="Arial"/>
          <w:b/>
        </w:rPr>
      </w:pPr>
    </w:p>
    <w:p w:rsidR="006F3C0A" w:rsidRDefault="00637594">
      <w:pPr>
        <w:tabs>
          <w:tab w:val="left" w:pos="1800"/>
        </w:tabs>
        <w:ind w:right="-1080"/>
        <w:rPr>
          <w:rFonts w:ascii="Arial" w:hAnsi="Arial"/>
          <w:szCs w:val="24"/>
        </w:rPr>
      </w:pPr>
      <w:r>
        <w:rPr>
          <w:rFonts w:ascii="Arial" w:hAnsi="Arial"/>
          <w:szCs w:val="24"/>
        </w:rPr>
        <w:t xml:space="preserve">Carl M. Jensen </w:t>
      </w:r>
      <w:r>
        <w:rPr>
          <w:rFonts w:ascii="Arial" w:hAnsi="Arial"/>
          <w:szCs w:val="24"/>
        </w:rPr>
        <w:tab/>
      </w:r>
    </w:p>
    <w:p w:rsidR="006F3C0A" w:rsidRDefault="009341C4">
      <w:pPr>
        <w:tabs>
          <w:tab w:val="left" w:pos="1800"/>
        </w:tabs>
        <w:ind w:right="-1080"/>
        <w:rPr>
          <w:rFonts w:ascii="Arial" w:hAnsi="Arial"/>
          <w:szCs w:val="24"/>
        </w:rPr>
      </w:pPr>
      <w:r>
        <w:rPr>
          <w:rFonts w:ascii="Arial" w:hAnsi="Arial"/>
          <w:szCs w:val="24"/>
        </w:rPr>
        <w:t>929 Homestake Drive</w:t>
      </w:r>
      <w:r w:rsidR="00637594">
        <w:rPr>
          <w:rFonts w:ascii="Arial" w:hAnsi="Arial"/>
          <w:szCs w:val="24"/>
        </w:rPr>
        <w:tab/>
      </w:r>
      <w:r w:rsidR="00637594">
        <w:rPr>
          <w:rFonts w:ascii="Arial" w:hAnsi="Arial"/>
          <w:szCs w:val="24"/>
        </w:rPr>
        <w:tab/>
      </w:r>
      <w:r w:rsidR="00637594">
        <w:rPr>
          <w:rFonts w:ascii="Arial" w:hAnsi="Arial"/>
          <w:szCs w:val="24"/>
        </w:rPr>
        <w:tab/>
      </w:r>
      <w:r w:rsidR="00637594">
        <w:rPr>
          <w:rFonts w:ascii="Arial" w:hAnsi="Arial"/>
          <w:szCs w:val="24"/>
        </w:rPr>
        <w:tab/>
        <w:t xml:space="preserve"> </w:t>
      </w:r>
    </w:p>
    <w:p w:rsidR="006F3C0A" w:rsidRDefault="00637594">
      <w:pPr>
        <w:tabs>
          <w:tab w:val="left" w:pos="1800"/>
        </w:tabs>
        <w:ind w:right="-1080"/>
        <w:rPr>
          <w:rFonts w:ascii="Arial" w:hAnsi="Arial"/>
          <w:szCs w:val="24"/>
        </w:rPr>
      </w:pPr>
      <w:r>
        <w:rPr>
          <w:rFonts w:ascii="Arial" w:hAnsi="Arial"/>
          <w:szCs w:val="24"/>
        </w:rPr>
        <w:t xml:space="preserve">Golden, CO 80401 USA </w:t>
      </w:r>
    </w:p>
    <w:p w:rsidR="006F3C0A" w:rsidRDefault="00637594">
      <w:pPr>
        <w:tabs>
          <w:tab w:val="left" w:pos="1800"/>
        </w:tabs>
        <w:ind w:right="-1080"/>
        <w:rPr>
          <w:rFonts w:ascii="Arial" w:hAnsi="Arial"/>
          <w:szCs w:val="24"/>
        </w:rPr>
      </w:pPr>
      <w:r>
        <w:rPr>
          <w:rFonts w:ascii="Arial" w:hAnsi="Arial"/>
          <w:szCs w:val="24"/>
        </w:rPr>
        <w:t xml:space="preserve">Phone: (303) 478-3929 </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6F3C0A" w:rsidRDefault="00637594">
      <w:pPr>
        <w:tabs>
          <w:tab w:val="left" w:pos="1800"/>
        </w:tabs>
        <w:ind w:right="-1080"/>
        <w:rPr>
          <w:rFonts w:ascii="Arial" w:hAnsi="Arial"/>
          <w:szCs w:val="24"/>
        </w:rPr>
      </w:pPr>
      <w:r>
        <w:rPr>
          <w:rFonts w:ascii="Arial" w:hAnsi="Arial"/>
          <w:szCs w:val="24"/>
        </w:rPr>
        <w:t xml:space="preserve">E-mail: admin@jensentechnologiesllc.com </w:t>
      </w:r>
    </w:p>
    <w:p w:rsidR="006F3C0A" w:rsidRDefault="006F3C0A">
      <w:pPr>
        <w:tabs>
          <w:tab w:val="left" w:pos="1800"/>
        </w:tabs>
        <w:ind w:right="-1080"/>
        <w:rPr>
          <w:rFonts w:ascii="Arial" w:hAnsi="Arial"/>
          <w:szCs w:val="24"/>
        </w:rPr>
      </w:pPr>
    </w:p>
    <w:p w:rsidR="006F3C0A" w:rsidRDefault="00637594">
      <w:pPr>
        <w:pStyle w:val="Heading2"/>
        <w:tabs>
          <w:tab w:val="left" w:pos="1800"/>
        </w:tabs>
        <w:rPr>
          <w:color w:val="339966"/>
          <w:sz w:val="24"/>
        </w:rPr>
      </w:pPr>
      <w:r>
        <w:rPr>
          <w:color w:val="339966"/>
          <w:sz w:val="24"/>
        </w:rPr>
        <w:t xml:space="preserve">Professional Qualifications </w:t>
      </w:r>
    </w:p>
    <w:p w:rsidR="006F3C0A" w:rsidRDefault="00637594">
      <w:pPr>
        <w:numPr>
          <w:ilvl w:val="0"/>
          <w:numId w:val="1"/>
        </w:numPr>
        <w:tabs>
          <w:tab w:val="left" w:pos="1800"/>
        </w:tabs>
        <w:rPr>
          <w:rFonts w:ascii="Arial" w:hAnsi="Arial"/>
        </w:rPr>
      </w:pPr>
      <w:r>
        <w:rPr>
          <w:rFonts w:ascii="Arial" w:hAnsi="Arial"/>
        </w:rPr>
        <w:t>Developed projects in analytical chemistry, methods development, instrument design, quality control, waste treatment, training, sampling, and environmental monitoring. True Analytical Chemist.</w:t>
      </w:r>
    </w:p>
    <w:p w:rsidR="006F3C0A" w:rsidRDefault="006F3C0A">
      <w:pPr>
        <w:tabs>
          <w:tab w:val="left" w:pos="1800"/>
        </w:tabs>
        <w:rPr>
          <w:rFonts w:ascii="Arial" w:hAnsi="Arial"/>
        </w:rPr>
      </w:pPr>
    </w:p>
    <w:p w:rsidR="006F3C0A" w:rsidRDefault="00637594">
      <w:pPr>
        <w:numPr>
          <w:ilvl w:val="0"/>
          <w:numId w:val="1"/>
        </w:numPr>
        <w:tabs>
          <w:tab w:val="left" w:pos="1800"/>
        </w:tabs>
        <w:rPr>
          <w:rFonts w:ascii="Arial" w:hAnsi="Arial"/>
        </w:rPr>
      </w:pPr>
      <w:r>
        <w:rPr>
          <w:rFonts w:ascii="Arial" w:hAnsi="Arial"/>
        </w:rPr>
        <w:t>Actively committed to technical expertise, attention to detail, and service.</w:t>
      </w:r>
    </w:p>
    <w:p w:rsidR="006F3C0A" w:rsidRDefault="00637594">
      <w:pPr>
        <w:tabs>
          <w:tab w:val="left" w:pos="1800"/>
        </w:tabs>
        <w:rPr>
          <w:rFonts w:ascii="Arial" w:hAnsi="Arial"/>
        </w:rPr>
      </w:pPr>
      <w:r>
        <w:rPr>
          <w:rFonts w:ascii="Arial" w:hAnsi="Arial"/>
        </w:rPr>
        <w:t xml:space="preserve"> </w:t>
      </w:r>
    </w:p>
    <w:p w:rsidR="006F3C0A" w:rsidRDefault="00637594">
      <w:pPr>
        <w:numPr>
          <w:ilvl w:val="0"/>
          <w:numId w:val="1"/>
        </w:numPr>
        <w:tabs>
          <w:tab w:val="left" w:pos="1800"/>
        </w:tabs>
        <w:rPr>
          <w:rFonts w:ascii="Arial" w:hAnsi="Arial"/>
        </w:rPr>
      </w:pPr>
      <w:r>
        <w:rPr>
          <w:rFonts w:ascii="Arial" w:hAnsi="Arial"/>
        </w:rPr>
        <w:t xml:space="preserve">Able to communicate in speaking and writing-clearly, concisely, and effectively. </w:t>
      </w:r>
    </w:p>
    <w:p w:rsidR="006F3C0A" w:rsidRDefault="006F3C0A">
      <w:pPr>
        <w:tabs>
          <w:tab w:val="left" w:pos="1800"/>
        </w:tabs>
        <w:rPr>
          <w:rFonts w:ascii="Arial" w:hAnsi="Arial"/>
        </w:rPr>
      </w:pPr>
    </w:p>
    <w:p w:rsidR="006F3C0A" w:rsidRDefault="00637594">
      <w:pPr>
        <w:numPr>
          <w:ilvl w:val="0"/>
          <w:numId w:val="1"/>
        </w:numPr>
        <w:tabs>
          <w:tab w:val="left" w:pos="1800"/>
        </w:tabs>
        <w:rPr>
          <w:rFonts w:ascii="Arial" w:hAnsi="Arial"/>
        </w:rPr>
      </w:pPr>
      <w:r>
        <w:rPr>
          <w:rFonts w:ascii="Arial" w:hAnsi="Arial"/>
        </w:rPr>
        <w:t xml:space="preserve">Supervised lab staffs, budgets, and facilities. </w:t>
      </w:r>
    </w:p>
    <w:p w:rsidR="006F3C0A" w:rsidRDefault="006F3C0A">
      <w:pPr>
        <w:tabs>
          <w:tab w:val="left" w:pos="1800"/>
        </w:tabs>
        <w:rPr>
          <w:rFonts w:ascii="Arial" w:hAnsi="Arial"/>
        </w:rPr>
      </w:pPr>
    </w:p>
    <w:p w:rsidR="006F3C0A" w:rsidRDefault="00637594">
      <w:pPr>
        <w:pStyle w:val="Heading3"/>
        <w:rPr>
          <w:color w:val="339966"/>
          <w:sz w:val="24"/>
        </w:rPr>
      </w:pPr>
      <w:r>
        <w:rPr>
          <w:color w:val="339966"/>
          <w:sz w:val="24"/>
        </w:rPr>
        <w:t xml:space="preserve">Accomplishments/Awards </w:t>
      </w:r>
    </w:p>
    <w:p w:rsidR="006F3C0A" w:rsidRDefault="00637594">
      <w:pPr>
        <w:numPr>
          <w:ilvl w:val="0"/>
          <w:numId w:val="2"/>
        </w:numPr>
        <w:tabs>
          <w:tab w:val="left" w:pos="1800"/>
        </w:tabs>
        <w:rPr>
          <w:rFonts w:ascii="Arial" w:hAnsi="Arial"/>
        </w:rPr>
      </w:pPr>
      <w:r>
        <w:rPr>
          <w:rFonts w:ascii="Arial" w:hAnsi="Arial"/>
        </w:rPr>
        <w:t>President's Award ($500) for success completion and implementation of magnesium oxide insert for plutonium recovery from carbon analysis, 1989.</w:t>
      </w:r>
    </w:p>
    <w:p w:rsidR="006F3C0A" w:rsidRDefault="00637594">
      <w:pPr>
        <w:tabs>
          <w:tab w:val="left" w:pos="1800"/>
        </w:tabs>
        <w:rPr>
          <w:rFonts w:ascii="Arial" w:hAnsi="Arial"/>
        </w:rPr>
      </w:pPr>
      <w:r>
        <w:rPr>
          <w:rFonts w:ascii="Arial" w:hAnsi="Arial"/>
        </w:rPr>
        <w:t xml:space="preserve"> </w:t>
      </w:r>
    </w:p>
    <w:p w:rsidR="006F3C0A" w:rsidRDefault="00637594">
      <w:pPr>
        <w:numPr>
          <w:ilvl w:val="0"/>
          <w:numId w:val="2"/>
        </w:numPr>
        <w:tabs>
          <w:tab w:val="left" w:pos="1800"/>
        </w:tabs>
        <w:rPr>
          <w:rFonts w:ascii="Arial" w:hAnsi="Arial"/>
        </w:rPr>
      </w:pPr>
      <w:r>
        <w:rPr>
          <w:rFonts w:ascii="Arial" w:hAnsi="Arial"/>
        </w:rPr>
        <w:t xml:space="preserve">Employee suggestion and patent disclosure ($10,000) for magnesium oxide </w:t>
      </w:r>
      <w:r w:rsidR="002E0702">
        <w:rPr>
          <w:rFonts w:ascii="Arial" w:hAnsi="Arial"/>
        </w:rPr>
        <w:t>insert</w:t>
      </w:r>
      <w:r>
        <w:rPr>
          <w:rFonts w:ascii="Arial" w:hAnsi="Arial"/>
        </w:rPr>
        <w:t xml:space="preserve"> 1989.</w:t>
      </w:r>
    </w:p>
    <w:p w:rsidR="006F3C0A" w:rsidRDefault="00637594">
      <w:pPr>
        <w:tabs>
          <w:tab w:val="left" w:pos="1800"/>
        </w:tabs>
        <w:rPr>
          <w:rFonts w:ascii="Arial" w:hAnsi="Arial"/>
        </w:rPr>
      </w:pPr>
      <w:r>
        <w:rPr>
          <w:rFonts w:ascii="Arial" w:hAnsi="Arial"/>
        </w:rPr>
        <w:t xml:space="preserve"> </w:t>
      </w:r>
    </w:p>
    <w:p w:rsidR="006F3C0A" w:rsidRDefault="00637594">
      <w:pPr>
        <w:numPr>
          <w:ilvl w:val="0"/>
          <w:numId w:val="2"/>
        </w:numPr>
        <w:tabs>
          <w:tab w:val="left" w:pos="1800"/>
        </w:tabs>
        <w:rPr>
          <w:rFonts w:ascii="Arial" w:hAnsi="Arial"/>
        </w:rPr>
      </w:pPr>
      <w:r>
        <w:rPr>
          <w:rFonts w:ascii="Arial" w:hAnsi="Arial"/>
        </w:rPr>
        <w:t xml:space="preserve">Completed development projects in waste treatment for electrochemical cyanide destruction in plating waste and UV/peroxide destruction of organic chemicals, 1994. </w:t>
      </w:r>
    </w:p>
    <w:p w:rsidR="006F3C0A" w:rsidRDefault="006F3C0A">
      <w:pPr>
        <w:tabs>
          <w:tab w:val="left" w:pos="1800"/>
        </w:tabs>
        <w:rPr>
          <w:rFonts w:ascii="Arial" w:hAnsi="Arial"/>
        </w:rPr>
      </w:pPr>
    </w:p>
    <w:p w:rsidR="006F3C0A" w:rsidRDefault="00637594">
      <w:pPr>
        <w:numPr>
          <w:ilvl w:val="0"/>
          <w:numId w:val="2"/>
        </w:numPr>
        <w:tabs>
          <w:tab w:val="left" w:pos="1800"/>
        </w:tabs>
        <w:rPr>
          <w:rFonts w:ascii="Arial" w:hAnsi="Arial"/>
        </w:rPr>
      </w:pPr>
      <w:r>
        <w:rPr>
          <w:rFonts w:ascii="Arial" w:hAnsi="Arial"/>
        </w:rPr>
        <w:t>Developed a disposable zero-headspace extraction device (TCLP) for volatile organics, 1994.</w:t>
      </w:r>
    </w:p>
    <w:p w:rsidR="006F3C0A" w:rsidRDefault="00637594">
      <w:pPr>
        <w:tabs>
          <w:tab w:val="center" w:pos="4320"/>
        </w:tabs>
        <w:rPr>
          <w:rFonts w:ascii="Arial" w:hAnsi="Arial"/>
        </w:rPr>
      </w:pPr>
      <w:r>
        <w:rPr>
          <w:rFonts w:ascii="Arial" w:hAnsi="Arial"/>
        </w:rPr>
        <w:t xml:space="preserve"> </w:t>
      </w:r>
      <w:r>
        <w:rPr>
          <w:rFonts w:ascii="Arial" w:hAnsi="Arial"/>
        </w:rPr>
        <w:tab/>
      </w:r>
    </w:p>
    <w:p w:rsidR="006F3C0A" w:rsidRDefault="006F3C0A">
      <w:pPr>
        <w:tabs>
          <w:tab w:val="center" w:pos="4320"/>
        </w:tabs>
        <w:rPr>
          <w:rFonts w:ascii="Arial" w:hAnsi="Arial"/>
          <w:b/>
          <w:color w:val="339966"/>
        </w:rPr>
      </w:pPr>
    </w:p>
    <w:p w:rsidR="006F3C0A" w:rsidRDefault="00637594">
      <w:pPr>
        <w:tabs>
          <w:tab w:val="center" w:pos="4320"/>
        </w:tabs>
        <w:rPr>
          <w:rFonts w:ascii="Arial" w:hAnsi="Arial"/>
          <w:b/>
          <w:color w:val="339966"/>
        </w:rPr>
      </w:pPr>
      <w:r>
        <w:rPr>
          <w:rFonts w:ascii="Arial" w:hAnsi="Arial"/>
          <w:b/>
          <w:color w:val="339966"/>
        </w:rPr>
        <w:t xml:space="preserve">Publications </w:t>
      </w:r>
    </w:p>
    <w:p w:rsidR="006F3C0A" w:rsidRDefault="00637594">
      <w:pPr>
        <w:tabs>
          <w:tab w:val="left" w:pos="1800"/>
        </w:tabs>
        <w:rPr>
          <w:rFonts w:ascii="Arial" w:hAnsi="Arial"/>
        </w:rPr>
      </w:pPr>
      <w:r>
        <w:rPr>
          <w:rFonts w:ascii="Arial" w:hAnsi="Arial"/>
        </w:rPr>
        <w:t xml:space="preserve">Internal Publications: Over one hundred analytical methods for trace metal and inorganic analysis of plutonium, waste, mineral products, water, and waste treatability studies; Over 50 technical reports and studies. </w:t>
      </w:r>
    </w:p>
    <w:p w:rsidR="006F3C0A" w:rsidRDefault="006F3C0A">
      <w:pPr>
        <w:tabs>
          <w:tab w:val="left" w:pos="1800"/>
        </w:tabs>
        <w:rPr>
          <w:rFonts w:ascii="Arial" w:hAnsi="Arial"/>
          <w:b/>
          <w:color w:val="339966"/>
        </w:rPr>
      </w:pPr>
    </w:p>
    <w:p w:rsidR="006F3C0A" w:rsidRDefault="00637594">
      <w:pPr>
        <w:tabs>
          <w:tab w:val="left" w:pos="1800"/>
        </w:tabs>
        <w:rPr>
          <w:rFonts w:ascii="Arial" w:hAnsi="Arial"/>
          <w:b/>
          <w:color w:val="339966"/>
        </w:rPr>
      </w:pPr>
      <w:r>
        <w:rPr>
          <w:rFonts w:ascii="Arial" w:hAnsi="Arial"/>
          <w:b/>
          <w:color w:val="339966"/>
        </w:rPr>
        <w:t xml:space="preserve">Education </w:t>
      </w:r>
    </w:p>
    <w:p w:rsidR="006F3C0A" w:rsidRDefault="00637594">
      <w:pPr>
        <w:tabs>
          <w:tab w:val="left" w:pos="1800"/>
        </w:tabs>
        <w:rPr>
          <w:rFonts w:ascii="Arial" w:hAnsi="Arial"/>
        </w:rPr>
      </w:pPr>
      <w:r>
        <w:rPr>
          <w:rFonts w:ascii="Arial" w:hAnsi="Arial"/>
        </w:rPr>
        <w:t xml:space="preserve">Colorado School of Mines, Golden, CO </w:t>
      </w:r>
    </w:p>
    <w:p w:rsidR="006F3C0A" w:rsidRDefault="00637594">
      <w:pPr>
        <w:tabs>
          <w:tab w:val="left" w:pos="1800"/>
        </w:tabs>
        <w:rPr>
          <w:rFonts w:ascii="Arial" w:hAnsi="Arial"/>
        </w:rPr>
      </w:pPr>
      <w:r>
        <w:rPr>
          <w:rFonts w:ascii="Arial" w:hAnsi="Arial"/>
        </w:rPr>
        <w:t xml:space="preserve">Professional Degree in Chemistry </w:t>
      </w:r>
    </w:p>
    <w:p w:rsidR="006F3C0A" w:rsidRDefault="00637594">
      <w:pPr>
        <w:tabs>
          <w:tab w:val="left" w:pos="1800"/>
        </w:tabs>
        <w:rPr>
          <w:rFonts w:ascii="Arial" w:hAnsi="Arial"/>
        </w:rPr>
      </w:pPr>
      <w:r>
        <w:rPr>
          <w:rFonts w:ascii="Arial" w:hAnsi="Arial"/>
        </w:rPr>
        <w:t xml:space="preserve">Minor: Mining Engineering </w:t>
      </w:r>
    </w:p>
    <w:p w:rsidR="006F3C0A" w:rsidRDefault="00637594">
      <w:pPr>
        <w:tabs>
          <w:tab w:val="left" w:pos="1800"/>
        </w:tabs>
        <w:rPr>
          <w:rFonts w:ascii="Arial" w:hAnsi="Arial"/>
        </w:rPr>
      </w:pPr>
      <w:r>
        <w:rPr>
          <w:rFonts w:ascii="Arial" w:hAnsi="Arial"/>
        </w:rPr>
        <w:lastRenderedPageBreak/>
        <w:t xml:space="preserve">Professional Degree (Silver Diploma) Mineral Engineer-Chemistry is equivalent to a Bachelor of Science, but requires hour’s equivalent to a Master of Science degree. </w:t>
      </w:r>
    </w:p>
    <w:p w:rsidR="006F3C0A" w:rsidRDefault="006F3C0A">
      <w:pPr>
        <w:tabs>
          <w:tab w:val="left" w:pos="1800"/>
        </w:tabs>
        <w:ind w:right="-1080"/>
        <w:rPr>
          <w:rFonts w:ascii="Arial" w:hAnsi="Arial"/>
          <w:b/>
          <w:color w:val="339966"/>
        </w:rPr>
      </w:pPr>
    </w:p>
    <w:p w:rsidR="006F3C0A" w:rsidRDefault="00637594">
      <w:pPr>
        <w:tabs>
          <w:tab w:val="left" w:pos="1800"/>
        </w:tabs>
        <w:ind w:right="-1080"/>
        <w:rPr>
          <w:rFonts w:ascii="Arial" w:hAnsi="Arial"/>
          <w:b/>
          <w:color w:val="339966"/>
        </w:rPr>
      </w:pPr>
      <w:r>
        <w:rPr>
          <w:rFonts w:ascii="Arial" w:hAnsi="Arial"/>
          <w:b/>
          <w:color w:val="339966"/>
        </w:rPr>
        <w:t xml:space="preserve">Skills </w:t>
      </w:r>
    </w:p>
    <w:p w:rsidR="006F3C0A" w:rsidRDefault="00637594">
      <w:pPr>
        <w:tabs>
          <w:tab w:val="left" w:pos="1800"/>
        </w:tabs>
        <w:ind w:right="-1080"/>
        <w:rPr>
          <w:rFonts w:ascii="Arial" w:hAnsi="Arial"/>
        </w:rPr>
      </w:pPr>
      <w:r>
        <w:rPr>
          <w:rFonts w:ascii="Arial" w:hAnsi="Arial"/>
        </w:rPr>
        <w:t xml:space="preserve">Over </w:t>
      </w:r>
      <w:r w:rsidR="009341C4">
        <w:rPr>
          <w:rFonts w:ascii="Arial" w:hAnsi="Arial"/>
        </w:rPr>
        <w:t>40</w:t>
      </w:r>
      <w:r>
        <w:rPr>
          <w:rFonts w:ascii="Arial" w:hAnsi="Arial"/>
        </w:rPr>
        <w:t xml:space="preserve"> years experience as an analytical chemist, environmental chemist, technical support specialist, </w:t>
      </w:r>
      <w:proofErr w:type="gramStart"/>
      <w:r>
        <w:rPr>
          <w:rFonts w:ascii="Arial" w:hAnsi="Arial"/>
        </w:rPr>
        <w:t>development</w:t>
      </w:r>
      <w:proofErr w:type="gramEnd"/>
      <w:r>
        <w:rPr>
          <w:rFonts w:ascii="Arial" w:hAnsi="Arial"/>
        </w:rPr>
        <w:t xml:space="preserve"> chemist/engineer and/or project manager in mining, energy, and nuclear industries.</w:t>
      </w:r>
    </w:p>
    <w:p w:rsidR="006F3C0A" w:rsidRDefault="00637594">
      <w:pPr>
        <w:tabs>
          <w:tab w:val="left" w:pos="1800"/>
        </w:tabs>
        <w:ind w:right="-1080"/>
        <w:rPr>
          <w:rFonts w:ascii="Arial" w:hAnsi="Arial"/>
        </w:rPr>
      </w:pPr>
      <w:r>
        <w:rPr>
          <w:rFonts w:ascii="Arial" w:hAnsi="Arial"/>
        </w:rPr>
        <w:t xml:space="preserve"> </w:t>
      </w:r>
    </w:p>
    <w:p w:rsidR="006F3C0A" w:rsidRDefault="00637594">
      <w:pPr>
        <w:tabs>
          <w:tab w:val="left" w:pos="1800"/>
        </w:tabs>
        <w:ind w:right="-1080"/>
        <w:rPr>
          <w:rFonts w:ascii="Arial" w:hAnsi="Arial"/>
        </w:rPr>
      </w:pPr>
      <w:r>
        <w:rPr>
          <w:rFonts w:ascii="Arial" w:hAnsi="Arial"/>
        </w:rPr>
        <w:t xml:space="preserve">Analytical Instrumentation: To include calibration, maintenance, and operation. </w:t>
      </w:r>
    </w:p>
    <w:p w:rsidR="006F3C0A" w:rsidRDefault="006F3C0A">
      <w:pPr>
        <w:tabs>
          <w:tab w:val="left" w:pos="1800"/>
        </w:tabs>
        <w:ind w:right="-1080"/>
        <w:rPr>
          <w:rFonts w:ascii="Arial" w:hAnsi="Arial"/>
        </w:rPr>
      </w:pPr>
    </w:p>
    <w:p w:rsidR="006F3C0A" w:rsidRDefault="00637594">
      <w:pPr>
        <w:tabs>
          <w:tab w:val="left" w:pos="2880"/>
        </w:tabs>
        <w:ind w:right="-1080"/>
        <w:rPr>
          <w:rFonts w:ascii="Arial" w:hAnsi="Arial"/>
        </w:rPr>
      </w:pPr>
      <w:r>
        <w:rPr>
          <w:rFonts w:ascii="Arial" w:hAnsi="Arial"/>
        </w:rPr>
        <w:tab/>
        <w:t xml:space="preserve">ICP-OES </w:t>
      </w:r>
    </w:p>
    <w:p w:rsidR="006F3C0A" w:rsidRDefault="00637594">
      <w:pPr>
        <w:tabs>
          <w:tab w:val="left" w:pos="2880"/>
        </w:tabs>
        <w:ind w:right="-1080"/>
        <w:rPr>
          <w:rFonts w:ascii="Arial" w:hAnsi="Arial"/>
        </w:rPr>
      </w:pPr>
      <w:r>
        <w:rPr>
          <w:rFonts w:ascii="Arial" w:hAnsi="Arial"/>
        </w:rPr>
        <w:tab/>
        <w:t xml:space="preserve">ICP-MS </w:t>
      </w:r>
    </w:p>
    <w:p w:rsidR="006F3C0A" w:rsidRDefault="00637594">
      <w:pPr>
        <w:tabs>
          <w:tab w:val="left" w:pos="2880"/>
        </w:tabs>
        <w:ind w:right="-1080"/>
        <w:rPr>
          <w:rFonts w:ascii="Arial" w:hAnsi="Arial"/>
        </w:rPr>
      </w:pPr>
      <w:r>
        <w:rPr>
          <w:rFonts w:ascii="Arial" w:hAnsi="Arial"/>
        </w:rPr>
        <w:tab/>
        <w:t xml:space="preserve">UV/VIS Spectrometer </w:t>
      </w:r>
    </w:p>
    <w:p w:rsidR="006F3C0A" w:rsidRDefault="00637594">
      <w:pPr>
        <w:tabs>
          <w:tab w:val="left" w:pos="2880"/>
        </w:tabs>
        <w:ind w:right="-1080"/>
        <w:rPr>
          <w:rFonts w:ascii="Arial" w:hAnsi="Arial"/>
        </w:rPr>
      </w:pPr>
      <w:r>
        <w:rPr>
          <w:rFonts w:ascii="Arial" w:hAnsi="Arial"/>
        </w:rPr>
        <w:tab/>
        <w:t xml:space="preserve">AAS-Flame </w:t>
      </w:r>
    </w:p>
    <w:p w:rsidR="006F3C0A" w:rsidRDefault="00637594">
      <w:pPr>
        <w:tabs>
          <w:tab w:val="left" w:pos="2880"/>
        </w:tabs>
        <w:ind w:right="-1080"/>
        <w:rPr>
          <w:rFonts w:ascii="Arial" w:hAnsi="Arial"/>
        </w:rPr>
      </w:pPr>
      <w:r>
        <w:rPr>
          <w:rFonts w:ascii="Arial" w:hAnsi="Arial"/>
        </w:rPr>
        <w:tab/>
        <w:t xml:space="preserve">AAS-Flame Emission </w:t>
      </w:r>
    </w:p>
    <w:p w:rsidR="006F3C0A" w:rsidRDefault="00637594">
      <w:pPr>
        <w:tabs>
          <w:tab w:val="left" w:pos="2880"/>
        </w:tabs>
        <w:ind w:right="-1080"/>
        <w:rPr>
          <w:rFonts w:ascii="Arial" w:hAnsi="Arial"/>
        </w:rPr>
      </w:pPr>
      <w:r>
        <w:rPr>
          <w:rFonts w:ascii="Arial" w:hAnsi="Arial"/>
        </w:rPr>
        <w:tab/>
        <w:t xml:space="preserve">AAS-Graphite Furnace </w:t>
      </w:r>
    </w:p>
    <w:p w:rsidR="006F3C0A" w:rsidRDefault="00637594">
      <w:pPr>
        <w:tabs>
          <w:tab w:val="left" w:pos="2880"/>
        </w:tabs>
        <w:ind w:right="-1080"/>
        <w:rPr>
          <w:rFonts w:ascii="Arial" w:hAnsi="Arial"/>
        </w:rPr>
      </w:pPr>
      <w:r>
        <w:rPr>
          <w:rFonts w:ascii="Arial" w:hAnsi="Arial"/>
        </w:rPr>
        <w:tab/>
        <w:t xml:space="preserve">Ion Selective Electrode Analyzer </w:t>
      </w:r>
    </w:p>
    <w:p w:rsidR="006F3C0A" w:rsidRDefault="00637594">
      <w:pPr>
        <w:tabs>
          <w:tab w:val="left" w:pos="2880"/>
        </w:tabs>
        <w:ind w:right="-1080"/>
        <w:rPr>
          <w:rFonts w:ascii="Arial" w:hAnsi="Arial"/>
        </w:rPr>
      </w:pPr>
      <w:r>
        <w:rPr>
          <w:rFonts w:ascii="Arial" w:hAnsi="Arial"/>
        </w:rPr>
        <w:tab/>
        <w:t xml:space="preserve">Sulfur Analyzer </w:t>
      </w:r>
    </w:p>
    <w:p w:rsidR="006F3C0A" w:rsidRDefault="00637594">
      <w:pPr>
        <w:tabs>
          <w:tab w:val="left" w:pos="2880"/>
        </w:tabs>
        <w:ind w:right="-1080"/>
        <w:rPr>
          <w:rFonts w:ascii="Arial" w:hAnsi="Arial"/>
        </w:rPr>
      </w:pPr>
      <w:r>
        <w:rPr>
          <w:rFonts w:ascii="Arial" w:hAnsi="Arial"/>
        </w:rPr>
        <w:tab/>
        <w:t xml:space="preserve">Carbon Analyzers (IR, Coulometric) </w:t>
      </w:r>
    </w:p>
    <w:p w:rsidR="006F3C0A" w:rsidRDefault="00637594">
      <w:pPr>
        <w:tabs>
          <w:tab w:val="left" w:pos="2880"/>
        </w:tabs>
        <w:ind w:right="-1080"/>
        <w:rPr>
          <w:rFonts w:ascii="Arial" w:hAnsi="Arial"/>
        </w:rPr>
      </w:pPr>
      <w:r>
        <w:rPr>
          <w:rFonts w:ascii="Arial" w:hAnsi="Arial"/>
        </w:rPr>
        <w:tab/>
        <w:t xml:space="preserve">Calorimeter </w:t>
      </w:r>
    </w:p>
    <w:p w:rsidR="006F3C0A" w:rsidRDefault="00637594">
      <w:pPr>
        <w:tabs>
          <w:tab w:val="left" w:pos="2880"/>
        </w:tabs>
        <w:ind w:right="-1080"/>
        <w:rPr>
          <w:rFonts w:ascii="Arial" w:hAnsi="Arial"/>
        </w:rPr>
      </w:pPr>
      <w:r>
        <w:rPr>
          <w:rFonts w:ascii="Arial" w:hAnsi="Arial"/>
        </w:rPr>
        <w:tab/>
        <w:t xml:space="preserve">Laser </w:t>
      </w:r>
      <w:r w:rsidR="002E0702">
        <w:rPr>
          <w:rFonts w:ascii="Arial" w:hAnsi="Arial"/>
        </w:rPr>
        <w:t>Fluorometry</w:t>
      </w:r>
      <w:r>
        <w:rPr>
          <w:rFonts w:ascii="Arial" w:hAnsi="Arial"/>
        </w:rPr>
        <w:t xml:space="preserve">-Uranium </w:t>
      </w:r>
    </w:p>
    <w:p w:rsidR="006F3C0A" w:rsidRDefault="00637594">
      <w:pPr>
        <w:tabs>
          <w:tab w:val="left" w:pos="2880"/>
        </w:tabs>
        <w:ind w:right="-1080"/>
        <w:rPr>
          <w:rFonts w:ascii="Arial" w:hAnsi="Arial"/>
        </w:rPr>
      </w:pPr>
      <w:r>
        <w:rPr>
          <w:rFonts w:ascii="Arial" w:hAnsi="Arial"/>
        </w:rPr>
        <w:tab/>
        <w:t xml:space="preserve">AAS-Hydride </w:t>
      </w:r>
    </w:p>
    <w:p w:rsidR="006F3C0A" w:rsidRDefault="00637594">
      <w:pPr>
        <w:tabs>
          <w:tab w:val="left" w:pos="2880"/>
        </w:tabs>
        <w:ind w:right="-1080"/>
        <w:rPr>
          <w:rFonts w:ascii="Arial" w:hAnsi="Arial"/>
        </w:rPr>
      </w:pPr>
      <w:r>
        <w:rPr>
          <w:rFonts w:ascii="Arial" w:hAnsi="Arial"/>
        </w:rPr>
        <w:tab/>
        <w:t xml:space="preserve">Microwave Digester-Open Vessel </w:t>
      </w:r>
    </w:p>
    <w:p w:rsidR="006F3C0A" w:rsidRDefault="00637594">
      <w:pPr>
        <w:tabs>
          <w:tab w:val="left" w:pos="2880"/>
        </w:tabs>
        <w:ind w:right="-1080"/>
        <w:rPr>
          <w:rFonts w:ascii="Arial" w:hAnsi="Arial"/>
        </w:rPr>
      </w:pPr>
      <w:r>
        <w:rPr>
          <w:rFonts w:ascii="Arial" w:hAnsi="Arial"/>
        </w:rPr>
        <w:tab/>
        <w:t xml:space="preserve">Microwave Digester-Closed Vessel </w:t>
      </w:r>
    </w:p>
    <w:p w:rsidR="006F3C0A" w:rsidRDefault="00637594">
      <w:pPr>
        <w:tabs>
          <w:tab w:val="left" w:pos="2880"/>
        </w:tabs>
        <w:ind w:right="-1080"/>
        <w:rPr>
          <w:rFonts w:ascii="Arial" w:hAnsi="Arial"/>
        </w:rPr>
      </w:pPr>
      <w:r>
        <w:rPr>
          <w:rFonts w:ascii="Arial" w:hAnsi="Arial"/>
        </w:rPr>
        <w:tab/>
        <w:t xml:space="preserve">IR Spectrometer </w:t>
      </w:r>
    </w:p>
    <w:p w:rsidR="006F3C0A" w:rsidRDefault="00637594">
      <w:pPr>
        <w:tabs>
          <w:tab w:val="left" w:pos="2880"/>
        </w:tabs>
        <w:ind w:right="-1080"/>
        <w:rPr>
          <w:rFonts w:ascii="Arial" w:hAnsi="Arial"/>
        </w:rPr>
      </w:pPr>
      <w:r>
        <w:rPr>
          <w:rFonts w:ascii="Arial" w:hAnsi="Arial"/>
        </w:rPr>
        <w:tab/>
        <w:t xml:space="preserve">Moisture Analyzer </w:t>
      </w:r>
    </w:p>
    <w:p w:rsidR="006F3C0A" w:rsidRDefault="00637594">
      <w:pPr>
        <w:tabs>
          <w:tab w:val="left" w:pos="2880"/>
        </w:tabs>
        <w:ind w:right="-1080"/>
        <w:rPr>
          <w:rFonts w:ascii="Arial" w:hAnsi="Arial"/>
        </w:rPr>
      </w:pPr>
      <w:r>
        <w:rPr>
          <w:rFonts w:ascii="Arial" w:hAnsi="Arial"/>
        </w:rPr>
        <w:tab/>
        <w:t xml:space="preserve">Sampling/Sample Prep Equipment </w:t>
      </w:r>
    </w:p>
    <w:p w:rsidR="006F3C0A" w:rsidRDefault="00637594">
      <w:pPr>
        <w:tabs>
          <w:tab w:val="left" w:pos="2880"/>
        </w:tabs>
        <w:ind w:right="-1080"/>
        <w:rPr>
          <w:rFonts w:ascii="Arial" w:hAnsi="Arial"/>
        </w:rPr>
      </w:pPr>
      <w:r>
        <w:rPr>
          <w:rFonts w:ascii="Arial" w:hAnsi="Arial"/>
        </w:rPr>
        <w:tab/>
        <w:t xml:space="preserve">Mercury-Cold Vapor </w:t>
      </w:r>
    </w:p>
    <w:p w:rsidR="006F3C0A" w:rsidRDefault="00637594">
      <w:pPr>
        <w:tabs>
          <w:tab w:val="left" w:pos="2880"/>
        </w:tabs>
        <w:ind w:right="-1080"/>
        <w:rPr>
          <w:rFonts w:ascii="Arial" w:hAnsi="Arial"/>
        </w:rPr>
      </w:pPr>
      <w:r>
        <w:rPr>
          <w:rFonts w:ascii="Arial" w:hAnsi="Arial"/>
        </w:rPr>
        <w:tab/>
        <w:t xml:space="preserve">Mercury Analyzer-Gold Film </w:t>
      </w:r>
    </w:p>
    <w:p w:rsidR="006F3C0A" w:rsidRDefault="00637594">
      <w:pPr>
        <w:tabs>
          <w:tab w:val="left" w:pos="2880"/>
        </w:tabs>
        <w:ind w:right="-1080"/>
        <w:rPr>
          <w:rFonts w:ascii="Arial" w:hAnsi="Arial"/>
        </w:rPr>
      </w:pPr>
      <w:r>
        <w:rPr>
          <w:rFonts w:ascii="Arial" w:hAnsi="Arial"/>
        </w:rPr>
        <w:tab/>
        <w:t xml:space="preserve">Ion Chromatograph </w:t>
      </w:r>
    </w:p>
    <w:p w:rsidR="006F3C0A" w:rsidRDefault="00637594">
      <w:pPr>
        <w:tabs>
          <w:tab w:val="left" w:pos="2880"/>
        </w:tabs>
        <w:ind w:right="-1080"/>
        <w:rPr>
          <w:rFonts w:ascii="Arial" w:hAnsi="Arial"/>
        </w:rPr>
      </w:pPr>
      <w:r>
        <w:rPr>
          <w:rFonts w:ascii="Arial" w:hAnsi="Arial"/>
        </w:rPr>
        <w:tab/>
        <w:t xml:space="preserve">Gamma Spectrometer </w:t>
      </w:r>
    </w:p>
    <w:p w:rsidR="006F3C0A" w:rsidRDefault="00637594">
      <w:pPr>
        <w:tabs>
          <w:tab w:val="left" w:pos="2880"/>
        </w:tabs>
        <w:ind w:right="-1080"/>
        <w:rPr>
          <w:rFonts w:ascii="Arial" w:hAnsi="Arial"/>
        </w:rPr>
      </w:pPr>
      <w:r>
        <w:rPr>
          <w:rFonts w:ascii="Arial" w:hAnsi="Arial"/>
        </w:rPr>
        <w:tab/>
        <w:t>XRF Spectrometer (Energy Dispersive)</w:t>
      </w:r>
    </w:p>
    <w:p w:rsidR="006F3C0A" w:rsidRDefault="00637594">
      <w:pPr>
        <w:tabs>
          <w:tab w:val="left" w:pos="1800"/>
        </w:tabs>
        <w:ind w:right="-1080"/>
        <w:rPr>
          <w:rFonts w:ascii="Arial" w:hAnsi="Arial"/>
        </w:rPr>
      </w:pPr>
      <w:r>
        <w:rPr>
          <w:rFonts w:ascii="Arial" w:hAnsi="Arial"/>
        </w:rPr>
        <w:t xml:space="preserve"> </w:t>
      </w:r>
    </w:p>
    <w:p w:rsidR="006F3C0A" w:rsidRDefault="00637594">
      <w:pPr>
        <w:tabs>
          <w:tab w:val="left" w:pos="1800"/>
        </w:tabs>
        <w:rPr>
          <w:rFonts w:ascii="Arial" w:hAnsi="Arial"/>
        </w:rPr>
      </w:pPr>
      <w:r>
        <w:rPr>
          <w:rFonts w:ascii="Arial" w:hAnsi="Arial"/>
          <w:b/>
          <w:color w:val="339966"/>
        </w:rPr>
        <w:t>Products and Materials Analyzed</w:t>
      </w:r>
      <w:r>
        <w:rPr>
          <w:rFonts w:ascii="Arial" w:hAnsi="Arial"/>
        </w:rPr>
        <w:t>: Water and wastewater; Minerals; Rocks; Soil; Residues; Oil and Petroleum; Process Gas; Phosphates; Potash; Ore and Mill Products; Sulfur; Metallurgical Products; Explosives; Oil Shale; Soda Ash; Glass Sand; Caustic; Chemicals; Dust and Particulates; Geothermal; Process Salts; Plutonium; Uranium; Mixed Waste; Radionuclides; Gold; Silver; Ceramics; Laterite; PGM; Pre</w:t>
      </w:r>
      <w:r w:rsidR="002E0702">
        <w:rPr>
          <w:rFonts w:ascii="Arial" w:hAnsi="Arial"/>
        </w:rPr>
        <w:t>c</w:t>
      </w:r>
      <w:r>
        <w:rPr>
          <w:rFonts w:ascii="Arial" w:hAnsi="Arial"/>
        </w:rPr>
        <w:t>ious metals</w:t>
      </w:r>
      <w:r w:rsidR="002E0702">
        <w:rPr>
          <w:rFonts w:ascii="Arial" w:hAnsi="Arial"/>
        </w:rPr>
        <w:t>, Ion exchange resins.</w:t>
      </w:r>
      <w:r>
        <w:rPr>
          <w:rFonts w:ascii="Arial" w:hAnsi="Arial"/>
        </w:rPr>
        <w:t xml:space="preserve">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b/>
          <w:color w:val="339966"/>
        </w:rPr>
        <w:t>Regulatory Knowledge</w:t>
      </w:r>
      <w:r>
        <w:rPr>
          <w:rFonts w:ascii="Arial" w:hAnsi="Arial"/>
        </w:rPr>
        <w:t>: TCLP, RCRA, CWA, SDWA, NEPA, and LDR. EPA CLP Protocol. SW-846 Methods. NPDES. OSHA</w:t>
      </w:r>
      <w:r w:rsidR="002E0702">
        <w:rPr>
          <w:rFonts w:ascii="Arial" w:hAnsi="Arial"/>
        </w:rPr>
        <w:t>, DOE Regulations.</w:t>
      </w:r>
    </w:p>
    <w:p w:rsidR="006F3C0A" w:rsidRDefault="00637594">
      <w:pPr>
        <w:tabs>
          <w:tab w:val="left" w:pos="1800"/>
        </w:tabs>
        <w:rPr>
          <w:rFonts w:ascii="Arial" w:hAnsi="Arial"/>
        </w:rPr>
      </w:pPr>
      <w:r>
        <w:rPr>
          <w:rFonts w:ascii="Arial" w:hAnsi="Arial"/>
        </w:rPr>
        <w:t xml:space="preserve"> </w:t>
      </w:r>
    </w:p>
    <w:p w:rsidR="006F3C0A" w:rsidRDefault="00637594">
      <w:pPr>
        <w:tabs>
          <w:tab w:val="left" w:pos="1800"/>
        </w:tabs>
        <w:rPr>
          <w:rFonts w:ascii="Arial" w:hAnsi="Arial"/>
        </w:rPr>
      </w:pPr>
      <w:r>
        <w:rPr>
          <w:rFonts w:ascii="Arial" w:hAnsi="Arial"/>
          <w:b/>
          <w:color w:val="339966"/>
        </w:rPr>
        <w:lastRenderedPageBreak/>
        <w:t>Computer Knowledge</w:t>
      </w:r>
      <w:r>
        <w:rPr>
          <w:rFonts w:ascii="Arial" w:hAnsi="Arial"/>
        </w:rPr>
        <w:t>: LIMS, Excel, Windows XP</w:t>
      </w:r>
      <w:r w:rsidR="002E0702">
        <w:rPr>
          <w:rFonts w:ascii="Arial" w:hAnsi="Arial"/>
        </w:rPr>
        <w:t xml:space="preserve"> and 7</w:t>
      </w:r>
      <w:r>
        <w:rPr>
          <w:rFonts w:ascii="Arial" w:hAnsi="Arial"/>
        </w:rPr>
        <w:t>, Access, Office</w:t>
      </w:r>
      <w:r w:rsidR="002E0702">
        <w:rPr>
          <w:rFonts w:ascii="Arial" w:hAnsi="Arial"/>
        </w:rPr>
        <w:t xml:space="preserve"> 2007</w:t>
      </w:r>
      <w:r>
        <w:rPr>
          <w:rFonts w:ascii="Arial" w:hAnsi="Arial"/>
        </w:rPr>
        <w:t xml:space="preserve">, </w:t>
      </w:r>
      <w:r w:rsidR="002E0702">
        <w:rPr>
          <w:rFonts w:ascii="Arial" w:hAnsi="Arial"/>
        </w:rPr>
        <w:t xml:space="preserve">and </w:t>
      </w:r>
      <w:r>
        <w:rPr>
          <w:rFonts w:ascii="Arial" w:hAnsi="Arial"/>
        </w:rPr>
        <w:t>CD-ROM</w:t>
      </w:r>
      <w:r w:rsidR="002E0702">
        <w:rPr>
          <w:rFonts w:ascii="Arial" w:hAnsi="Arial"/>
        </w:rPr>
        <w:t xml:space="preserve"> databases</w:t>
      </w:r>
      <w:r>
        <w:rPr>
          <w:rFonts w:ascii="Arial" w:hAnsi="Arial"/>
        </w:rPr>
        <w:t xml:space="preserve">, Chemical Databases, </w:t>
      </w:r>
      <w:r w:rsidR="002E0702">
        <w:rPr>
          <w:rFonts w:ascii="Arial" w:hAnsi="Arial"/>
        </w:rPr>
        <w:t xml:space="preserve">and </w:t>
      </w:r>
      <w:r>
        <w:rPr>
          <w:rFonts w:ascii="Arial" w:hAnsi="Arial"/>
        </w:rPr>
        <w:t>Internet</w:t>
      </w:r>
      <w:r w:rsidR="002E0702">
        <w:rPr>
          <w:rFonts w:ascii="Arial" w:hAnsi="Arial"/>
        </w:rPr>
        <w:t>.</w:t>
      </w:r>
      <w:r>
        <w:rPr>
          <w:rFonts w:ascii="Arial" w:hAnsi="Arial"/>
        </w:rPr>
        <w:t xml:space="preserve"> Developed commercial TCLP records software.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b/>
          <w:color w:val="339966"/>
        </w:rPr>
        <w:t>Project Management</w:t>
      </w:r>
      <w:r>
        <w:rPr>
          <w:rFonts w:ascii="Arial" w:hAnsi="Arial"/>
        </w:rPr>
        <w:t xml:space="preserve">: experience as a work package manager/project manager to include statement of work, scope, budgets, work plans, project plans, progress reports, technical reports, cost monitoring, and presentations. </w:t>
      </w:r>
    </w:p>
    <w:p w:rsidR="006F3C0A" w:rsidRDefault="006F3C0A">
      <w:pPr>
        <w:tabs>
          <w:tab w:val="left" w:pos="1800"/>
        </w:tabs>
        <w:rPr>
          <w:rFonts w:ascii="Arial" w:hAnsi="Arial"/>
          <w:b/>
        </w:rPr>
      </w:pPr>
    </w:p>
    <w:p w:rsidR="006F3C0A" w:rsidRDefault="00637594">
      <w:pPr>
        <w:pStyle w:val="Heading2"/>
        <w:tabs>
          <w:tab w:val="left" w:pos="1800"/>
        </w:tabs>
        <w:rPr>
          <w:color w:val="339966"/>
          <w:sz w:val="24"/>
        </w:rPr>
      </w:pPr>
      <w:r>
        <w:rPr>
          <w:color w:val="339966"/>
          <w:sz w:val="24"/>
        </w:rPr>
        <w:t>Technical Experience</w:t>
      </w:r>
    </w:p>
    <w:p w:rsidR="006F3C0A" w:rsidRDefault="006F3C0A"/>
    <w:p w:rsidR="006F3C0A" w:rsidRDefault="00637594">
      <w:pPr>
        <w:pStyle w:val="Heading4"/>
      </w:pPr>
      <w:r>
        <w:t>Jensen Technologies, LLC, Golden, CO</w:t>
      </w:r>
    </w:p>
    <w:p w:rsidR="006F3C0A" w:rsidRDefault="00637594">
      <w:pPr>
        <w:pStyle w:val="Heading5"/>
        <w:rPr>
          <w:b w:val="0"/>
        </w:rPr>
      </w:pPr>
      <w:r>
        <w:t>Managing Partner</w:t>
      </w:r>
      <w:r w:rsidR="002E0702">
        <w:t xml:space="preserve"> and Consulting </w:t>
      </w:r>
      <w:r w:rsidR="006B7AC5">
        <w:t>Chemist 6</w:t>
      </w:r>
      <w:r>
        <w:rPr>
          <w:b w:val="0"/>
        </w:rPr>
        <w:t>/03 to Present</w:t>
      </w:r>
    </w:p>
    <w:p w:rsidR="006F3C0A" w:rsidRDefault="00637594">
      <w:pPr>
        <w:rPr>
          <w:rFonts w:ascii="Arial" w:hAnsi="Arial" w:cs="Arial"/>
        </w:rPr>
      </w:pPr>
      <w:r>
        <w:rPr>
          <w:rStyle w:val="Heading5Char"/>
          <w:rFonts w:cs="Times New Roman"/>
          <w:b w:val="0"/>
        </w:rPr>
        <w:t>Operate an EDXRF lab, specializing in geologic, environmental samples, and precious and noble metals analysis. Perform analysis at pilot lab sites, using portable XRF spectrometer. Develop specialized methods. Developing special photocatalytic oxidation, UV/peroxide, and UV/Ozone advanced oxidation pilot units for organic, cyanide, and thiocyanate destruction for industrial wastewater treatment. Provide consulting in the areas of analytical methods and lab operation. My company specializes in the mining, mineral, petroleum, and environmental</w:t>
      </w:r>
      <w:r>
        <w:rPr>
          <w:rFonts w:ascii="Arial" w:hAnsi="Arial" w:cs="Arial"/>
        </w:rPr>
        <w:t xml:space="preserve"> remediation industries.</w:t>
      </w:r>
      <w:r w:rsidR="006B7AC5">
        <w:rPr>
          <w:rFonts w:ascii="Arial" w:hAnsi="Arial" w:cs="Arial"/>
        </w:rPr>
        <w:t xml:space="preserve"> Leach</w:t>
      </w:r>
      <w:r w:rsidR="005D10B7">
        <w:rPr>
          <w:rFonts w:ascii="Arial" w:hAnsi="Arial" w:cs="Arial"/>
        </w:rPr>
        <w:t xml:space="preserve"> </w:t>
      </w:r>
      <w:r w:rsidR="006B7AC5">
        <w:rPr>
          <w:rFonts w:ascii="Arial" w:hAnsi="Arial" w:cs="Arial"/>
        </w:rPr>
        <w:t>Testing.</w:t>
      </w:r>
      <w:r w:rsidR="005D10B7">
        <w:rPr>
          <w:rFonts w:ascii="Arial" w:hAnsi="Arial" w:cs="Arial"/>
        </w:rPr>
        <w:t xml:space="preserve"> Testing of Brines for Nutrients and Inorganic Parameters. </w:t>
      </w:r>
    </w:p>
    <w:p w:rsidR="006F3C0A" w:rsidRDefault="006F3C0A">
      <w:pPr>
        <w:rPr>
          <w:rFonts w:ascii="Arial" w:hAnsi="Arial" w:cs="Arial"/>
        </w:rPr>
      </w:pPr>
    </w:p>
    <w:p w:rsidR="006F3C0A" w:rsidRDefault="00637594">
      <w:pPr>
        <w:pStyle w:val="Heading4"/>
        <w:rPr>
          <w:rFonts w:ascii="Arial" w:hAnsi="Arial"/>
        </w:rPr>
      </w:pPr>
      <w:r>
        <w:rPr>
          <w:rFonts w:ascii="Arial" w:hAnsi="Arial"/>
        </w:rPr>
        <w:t>S. M. Stoller Corporation, Lafayette, CO</w:t>
      </w:r>
    </w:p>
    <w:p w:rsidR="006F3C0A" w:rsidRDefault="00637594">
      <w:pPr>
        <w:pStyle w:val="Heading5"/>
        <w:rPr>
          <w:b w:val="0"/>
        </w:rPr>
      </w:pPr>
      <w:r>
        <w:t xml:space="preserve">Scientist II </w:t>
      </w:r>
      <w:r>
        <w:rPr>
          <w:b w:val="0"/>
        </w:rPr>
        <w:t>10/02 to 5/03</w:t>
      </w:r>
    </w:p>
    <w:p w:rsidR="006F3C0A" w:rsidRDefault="00637594">
      <w:pPr>
        <w:pStyle w:val="Heading5"/>
        <w:rPr>
          <w:b w:val="0"/>
        </w:rPr>
      </w:pPr>
      <w:r>
        <w:rPr>
          <w:b w:val="0"/>
        </w:rPr>
        <w:t xml:space="preserve">Performed validation/verification of environmental analytical data for an industrial closure site. Used internal and EPA guidelines to evaluate inorganic and organic data for compliance. Prepared reports of findings. Loaded qualifier codes into an electronic data database. Performed tracking and logging of work performed.   </w:t>
      </w:r>
    </w:p>
    <w:p w:rsidR="006F3C0A" w:rsidRDefault="006F3C0A">
      <w:pPr>
        <w:tabs>
          <w:tab w:val="left" w:pos="1800"/>
        </w:tabs>
        <w:rPr>
          <w:rFonts w:ascii="Arial" w:hAnsi="Arial"/>
          <w:b/>
        </w:rPr>
      </w:pPr>
    </w:p>
    <w:p w:rsidR="006F3C0A" w:rsidRDefault="00637594">
      <w:pPr>
        <w:tabs>
          <w:tab w:val="left" w:pos="1800"/>
        </w:tabs>
        <w:rPr>
          <w:rFonts w:ascii="Arial" w:hAnsi="Arial"/>
        </w:rPr>
      </w:pPr>
      <w:r>
        <w:rPr>
          <w:rFonts w:ascii="Arial" w:hAnsi="Arial"/>
        </w:rPr>
        <w:t>University of Colorado Health Sciences Center (UCHSC), Denver, CO</w:t>
      </w:r>
    </w:p>
    <w:p w:rsidR="006F3C0A" w:rsidRDefault="00637594">
      <w:pPr>
        <w:tabs>
          <w:tab w:val="left" w:pos="1800"/>
        </w:tabs>
        <w:rPr>
          <w:rFonts w:ascii="Arial" w:hAnsi="Arial"/>
        </w:rPr>
      </w:pPr>
      <w:r>
        <w:rPr>
          <w:rFonts w:ascii="Arial" w:hAnsi="Arial"/>
          <w:b/>
        </w:rPr>
        <w:t>Engineering/Physical Sciences Assistant III</w:t>
      </w:r>
      <w:r>
        <w:rPr>
          <w:rFonts w:ascii="Arial" w:hAnsi="Arial"/>
        </w:rPr>
        <w:t xml:space="preserve"> 10/01 to 9/02</w:t>
      </w:r>
    </w:p>
    <w:p w:rsidR="006F3C0A" w:rsidRDefault="00637594">
      <w:pPr>
        <w:pStyle w:val="BodyText3"/>
        <w:rPr>
          <w:b w:val="0"/>
          <w:sz w:val="24"/>
        </w:rPr>
      </w:pPr>
      <w:r>
        <w:rPr>
          <w:b w:val="0"/>
          <w:sz w:val="24"/>
        </w:rPr>
        <w:t xml:space="preserve">Conduct compliance audits and facilitate communications on compliance issues, at HSC campuses. Inspect laboratories for compliance in the areas of infectious materials and waste handling, chemical materials and waste handling, radioactive materials and handling, as well as life and safety issues. Gather data and perform surveys, utilizing checklists and guidance developed Health and Safety Division (HSD) staff. Prepare reports of findings and observations. Update computer databases. Communicate with UCHSC faculty and staff, and facilitate the resolution of compliance issues by obtaining information from those individuals and providing information from HSD Staff. </w:t>
      </w:r>
    </w:p>
    <w:p w:rsidR="006F3C0A" w:rsidRDefault="00637594">
      <w:pPr>
        <w:tabs>
          <w:tab w:val="left" w:pos="1800"/>
        </w:tabs>
        <w:rPr>
          <w:rFonts w:ascii="Arial" w:hAnsi="Arial"/>
          <w:b/>
        </w:rPr>
      </w:pPr>
      <w:r>
        <w:rPr>
          <w:rFonts w:ascii="Arial" w:hAnsi="Arial"/>
          <w:b/>
        </w:rPr>
        <w:br w:type="page"/>
      </w:r>
      <w:r>
        <w:rPr>
          <w:rFonts w:ascii="Arial" w:hAnsi="Arial"/>
          <w:b/>
        </w:rPr>
        <w:lastRenderedPageBreak/>
        <w:t xml:space="preserve"> </w:t>
      </w:r>
    </w:p>
    <w:p w:rsidR="006F3C0A" w:rsidRDefault="00637594">
      <w:pPr>
        <w:tabs>
          <w:tab w:val="left" w:pos="1800"/>
        </w:tabs>
        <w:rPr>
          <w:rFonts w:ascii="Arial" w:hAnsi="Arial"/>
        </w:rPr>
      </w:pPr>
      <w:r>
        <w:rPr>
          <w:rFonts w:ascii="Arial" w:hAnsi="Arial"/>
        </w:rPr>
        <w:t>Gandalf &amp; Associates, LLC, Denver, CO</w:t>
      </w:r>
    </w:p>
    <w:p w:rsidR="006F3C0A" w:rsidRDefault="00637594">
      <w:pPr>
        <w:tabs>
          <w:tab w:val="left" w:pos="1800"/>
        </w:tabs>
        <w:rPr>
          <w:rFonts w:ascii="Arial" w:hAnsi="Arial"/>
        </w:rPr>
      </w:pPr>
      <w:r>
        <w:rPr>
          <w:rFonts w:ascii="Arial" w:hAnsi="Arial"/>
          <w:b/>
        </w:rPr>
        <w:t>Environmental Technician</w:t>
      </w:r>
      <w:r>
        <w:rPr>
          <w:rFonts w:ascii="Arial" w:hAnsi="Arial"/>
        </w:rPr>
        <w:t xml:space="preserve"> 7/01 to 10/01</w:t>
      </w:r>
    </w:p>
    <w:p w:rsidR="006F3C0A" w:rsidRDefault="00637594">
      <w:pPr>
        <w:tabs>
          <w:tab w:val="left" w:pos="1800"/>
        </w:tabs>
        <w:rPr>
          <w:rFonts w:ascii="Arial" w:hAnsi="Arial"/>
        </w:rPr>
      </w:pPr>
      <w:r>
        <w:rPr>
          <w:rFonts w:ascii="Arial" w:hAnsi="Arial"/>
        </w:rPr>
        <w:t xml:space="preserve">Independent Contractor to the National Renewable Energy Laboratory (NREL): Provide technical support for their chemical inventory of 12,000 chemicals. Update the Chemical Management System database for individual chemicals. Enter the following information: physical data, reporting thresholds, hazard ratings, classification criteria, CAS mixtures, and chemical hazards. Position requires professional judgment based a technical understanding of classifications from a health and safety perspective. Perform some physical inventory duties.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t xml:space="preserve">Hazen Research, Inc., Golden, CO </w:t>
      </w:r>
    </w:p>
    <w:p w:rsidR="006F3C0A" w:rsidRDefault="00637594">
      <w:pPr>
        <w:tabs>
          <w:tab w:val="left" w:pos="1800"/>
        </w:tabs>
        <w:rPr>
          <w:rFonts w:ascii="Arial" w:hAnsi="Arial"/>
        </w:rPr>
      </w:pPr>
      <w:r>
        <w:rPr>
          <w:rFonts w:ascii="Arial" w:hAnsi="Arial"/>
          <w:b/>
        </w:rPr>
        <w:t>Analyst</w:t>
      </w:r>
      <w:r>
        <w:rPr>
          <w:rFonts w:ascii="Arial" w:hAnsi="Arial"/>
        </w:rPr>
        <w:t xml:space="preserve"> 1/97 to 6/01 </w:t>
      </w:r>
    </w:p>
    <w:p w:rsidR="006F3C0A" w:rsidRDefault="00637594">
      <w:pPr>
        <w:tabs>
          <w:tab w:val="left" w:pos="1800"/>
        </w:tabs>
        <w:rPr>
          <w:rFonts w:ascii="Arial" w:hAnsi="Arial"/>
        </w:rPr>
      </w:pPr>
      <w:r>
        <w:rPr>
          <w:rFonts w:ascii="Arial" w:hAnsi="Arial"/>
        </w:rPr>
        <w:t>Perform testing and analysis of ores, process solutions, and pilot plant products in a mineral processing laboratory by instrumental and wet chemical methods. Primary emphasis is on atomic absorption spectrometry and XRF. Oversee pilot plant analytical lab and methods development. Train technicians. Maintain and trouble-shoot instrumentation and equipment.</w:t>
      </w:r>
    </w:p>
    <w:p w:rsidR="006F3C0A" w:rsidRDefault="00637594">
      <w:pPr>
        <w:tabs>
          <w:tab w:val="left" w:pos="1800"/>
        </w:tabs>
        <w:rPr>
          <w:rFonts w:ascii="Arial" w:hAnsi="Arial"/>
        </w:rPr>
      </w:pPr>
      <w:r>
        <w:rPr>
          <w:rFonts w:ascii="Arial" w:hAnsi="Arial"/>
        </w:rPr>
        <w:t>Rocky Mountain Remediation Services (RMRS), LLC, Golden, CO</w:t>
      </w:r>
    </w:p>
    <w:p w:rsidR="006F3C0A" w:rsidRDefault="006F3C0A">
      <w:pPr>
        <w:tabs>
          <w:tab w:val="left" w:pos="1800"/>
        </w:tabs>
        <w:rPr>
          <w:rFonts w:ascii="Arial" w:hAnsi="Arial"/>
          <w:b/>
        </w:rPr>
      </w:pPr>
    </w:p>
    <w:p w:rsidR="006F3C0A" w:rsidRDefault="00637594">
      <w:pPr>
        <w:tabs>
          <w:tab w:val="left" w:pos="1800"/>
        </w:tabs>
        <w:rPr>
          <w:rFonts w:ascii="Arial" w:hAnsi="Arial"/>
        </w:rPr>
      </w:pPr>
      <w:r>
        <w:rPr>
          <w:rFonts w:ascii="Arial" w:hAnsi="Arial"/>
          <w:b/>
        </w:rPr>
        <w:t>Principal Specialist</w:t>
      </w:r>
      <w:r>
        <w:rPr>
          <w:rFonts w:ascii="Arial" w:hAnsi="Arial"/>
        </w:rPr>
        <w:t xml:space="preserve"> 7/95 to 8/96 </w:t>
      </w:r>
    </w:p>
    <w:p w:rsidR="006F3C0A" w:rsidRDefault="00637594">
      <w:pPr>
        <w:tabs>
          <w:tab w:val="left" w:pos="1800"/>
        </w:tabs>
        <w:rPr>
          <w:rFonts w:ascii="Arial" w:hAnsi="Arial"/>
        </w:rPr>
      </w:pPr>
      <w:r>
        <w:rPr>
          <w:rFonts w:ascii="Arial" w:hAnsi="Arial"/>
        </w:rPr>
        <w:t xml:space="preserve">Technical support in solid waste operations of a waste management contractor for the Department of Energy. Emphasis on gas sampling, waste repackaging, and pressure stabilization of radioactive and mixed waste. Directed and/or facilitated the venting, sampling, and/or repackaging of over 2,000 waste containers. Project management to include planning, scheduling, scope of work, cost estimating, coordination, and trouble-shooting. Maintained databases and compliance with regulations. Technical advice to customers. Preparation of status reports and operating procedures.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t>EG&amp;</w:t>
      </w:r>
      <w:r w:rsidR="006B7AC5">
        <w:rPr>
          <w:rFonts w:ascii="Arial" w:hAnsi="Arial"/>
        </w:rPr>
        <w:t>G (</w:t>
      </w:r>
      <w:r>
        <w:rPr>
          <w:rFonts w:ascii="Arial" w:hAnsi="Arial"/>
        </w:rPr>
        <w:t xml:space="preserve">Rockwell International), Golden, CO </w:t>
      </w:r>
    </w:p>
    <w:p w:rsidR="006F3C0A" w:rsidRDefault="00637594">
      <w:pPr>
        <w:pStyle w:val="BodyTextIndent"/>
        <w:tabs>
          <w:tab w:val="left" w:pos="1800"/>
        </w:tabs>
      </w:pPr>
      <w:r>
        <w:t>Analytical Specialist; Development Research Engineer; Analytical Chemist; Principal Standards Engineer</w:t>
      </w:r>
    </w:p>
    <w:p w:rsidR="006F3C0A" w:rsidRDefault="00637594">
      <w:pPr>
        <w:tabs>
          <w:tab w:val="left" w:pos="1800"/>
        </w:tabs>
        <w:rPr>
          <w:rFonts w:ascii="Arial" w:hAnsi="Arial"/>
        </w:rPr>
      </w:pPr>
      <w:r>
        <w:rPr>
          <w:rFonts w:ascii="Arial" w:hAnsi="Arial"/>
        </w:rPr>
        <w:t xml:space="preserve">1/84 to 7/95 </w:t>
      </w:r>
    </w:p>
    <w:p w:rsidR="006F3C0A" w:rsidRDefault="00637594">
      <w:pPr>
        <w:tabs>
          <w:tab w:val="left" w:pos="1800"/>
        </w:tabs>
        <w:rPr>
          <w:rFonts w:ascii="Arial" w:hAnsi="Arial"/>
        </w:rPr>
      </w:pPr>
      <w:r>
        <w:rPr>
          <w:rFonts w:ascii="Arial" w:hAnsi="Arial"/>
        </w:rPr>
        <w:t xml:space="preserve">Provide technical direction and research in the plutonium analytical lab, waste lab, and waste treatment development group of a contractor for the Department of Energy. Emphasis on plutonium chemistry, standards development, waste treatment technology, waste analysis, quality control, and characterization. Trained and supervised 3-5 technicians. Developed analytical procedures and qualification reports. Oversaw the development of over 40 procedures for a lab methods standardization program. Developed waste treatment projects from proof-of-principle to treatability studies. Preparation of technical reports and plans, graphical presentations, and project management. Developed specialized standards for QA/QC to include preparation, analysis and statistical evaluation. Developed and designed analytical instruments.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lastRenderedPageBreak/>
        <w:t xml:space="preserve">Texasgulf, Inc., Research Laboratory, Golden, CO </w:t>
      </w:r>
    </w:p>
    <w:p w:rsidR="006F3C0A" w:rsidRDefault="00637594">
      <w:pPr>
        <w:tabs>
          <w:tab w:val="left" w:pos="1800"/>
        </w:tabs>
        <w:rPr>
          <w:rFonts w:ascii="Arial" w:hAnsi="Arial"/>
        </w:rPr>
      </w:pPr>
      <w:r>
        <w:rPr>
          <w:rFonts w:ascii="Arial" w:hAnsi="Arial"/>
          <w:b/>
        </w:rPr>
        <w:t>Senior Analytical Chemist</w:t>
      </w:r>
      <w:r>
        <w:rPr>
          <w:rFonts w:ascii="Arial" w:hAnsi="Arial"/>
        </w:rPr>
        <w:t xml:space="preserve"> 10/81 to 9/83 </w:t>
      </w:r>
    </w:p>
    <w:p w:rsidR="006F3C0A" w:rsidRDefault="00637594">
      <w:pPr>
        <w:tabs>
          <w:tab w:val="left" w:pos="1800"/>
        </w:tabs>
        <w:rPr>
          <w:rFonts w:ascii="Arial" w:hAnsi="Arial"/>
        </w:rPr>
      </w:pPr>
      <w:r>
        <w:rPr>
          <w:rFonts w:ascii="Arial" w:hAnsi="Arial"/>
        </w:rPr>
        <w:t xml:space="preserve">Directed analytical lab for an R&amp;D facility of a minerals and energy company. Emphasis on sulfur, potash, minerals, process projects, metallurgical materials, and methods development. Supervised and trained 1-2 technicians. Developed analytical methods and QC system for analyses. Advisor to other divisions on analytical matters. Developed a lab safety program.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t xml:space="preserve">Occidental Oil Shale, Inc., Grand Junction, CO </w:t>
      </w:r>
    </w:p>
    <w:p w:rsidR="006F3C0A" w:rsidRDefault="00637594">
      <w:pPr>
        <w:tabs>
          <w:tab w:val="left" w:pos="1800"/>
        </w:tabs>
        <w:rPr>
          <w:rFonts w:ascii="Arial" w:hAnsi="Arial"/>
        </w:rPr>
      </w:pPr>
      <w:r>
        <w:rPr>
          <w:rFonts w:ascii="Arial" w:hAnsi="Arial"/>
          <w:b/>
        </w:rPr>
        <w:t>Senior Chemist</w:t>
      </w:r>
      <w:r>
        <w:rPr>
          <w:rFonts w:ascii="Arial" w:hAnsi="Arial"/>
        </w:rPr>
        <w:t xml:space="preserve"> 10/79 to 10/81 </w:t>
      </w:r>
    </w:p>
    <w:p w:rsidR="006F3C0A" w:rsidRDefault="00637594">
      <w:pPr>
        <w:pStyle w:val="BodyText"/>
        <w:tabs>
          <w:tab w:val="left" w:pos="1800"/>
        </w:tabs>
      </w:pPr>
      <w:r>
        <w:t xml:space="preserve">Directed water and inorganic analysis lab for an expanding commercial oil shale venture. Responsible for State certification. Emphasis on water, oil, shale, and gas products. Responsible for the NPDES analysis. Supervised and trained 1-4 technicians. Organized and prepared 30-40 inorganic methods. Advice the Environmental Services Group on analysis and limits. Oversaw the operation of the inorganic area of the Environmental Lab. Preparation of lab budgets and operation reports.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t xml:space="preserve">AMAX Exploration, Inc., Golden, CO </w:t>
      </w:r>
    </w:p>
    <w:p w:rsidR="006F3C0A" w:rsidRDefault="00637594">
      <w:pPr>
        <w:tabs>
          <w:tab w:val="left" w:pos="1800"/>
        </w:tabs>
        <w:rPr>
          <w:rFonts w:ascii="Arial" w:hAnsi="Arial"/>
        </w:rPr>
      </w:pPr>
      <w:r>
        <w:rPr>
          <w:rFonts w:ascii="Arial" w:hAnsi="Arial"/>
          <w:b/>
        </w:rPr>
        <w:t>Analytical Chemist-Supervisor</w:t>
      </w:r>
      <w:r>
        <w:rPr>
          <w:rFonts w:ascii="Arial" w:hAnsi="Arial"/>
        </w:rPr>
        <w:t xml:space="preserve"> 2/74 to 10/79 </w:t>
      </w:r>
    </w:p>
    <w:p w:rsidR="006F3C0A" w:rsidRDefault="00637594">
      <w:pPr>
        <w:pStyle w:val="BodyText"/>
        <w:tabs>
          <w:tab w:val="left" w:pos="1800"/>
        </w:tabs>
      </w:pPr>
      <w:r>
        <w:t xml:space="preserve">Directed and performed water and geochemical analyses for the exploration division of a major mining company. Directed daily operation and development of a geochemical lab. Emphasis on water, rock, standards, and soil. Supervised and trained 3-8 technicians. Advisor to geologists on analytical matters. Developed analytical methods for 20-30 parameters. Developed a QC/QA program for geochemical analysis. </w:t>
      </w:r>
    </w:p>
    <w:p w:rsidR="006F3C0A" w:rsidRDefault="006F3C0A">
      <w:pPr>
        <w:tabs>
          <w:tab w:val="left" w:pos="1800"/>
        </w:tabs>
        <w:rPr>
          <w:rFonts w:ascii="Arial" w:hAnsi="Arial"/>
        </w:rPr>
      </w:pPr>
    </w:p>
    <w:p w:rsidR="006F3C0A" w:rsidRDefault="00637594">
      <w:pPr>
        <w:tabs>
          <w:tab w:val="left" w:pos="1800"/>
        </w:tabs>
        <w:rPr>
          <w:rFonts w:ascii="Arial" w:hAnsi="Arial"/>
        </w:rPr>
      </w:pPr>
      <w:r>
        <w:rPr>
          <w:rFonts w:ascii="Arial" w:hAnsi="Arial"/>
        </w:rPr>
        <w:t xml:space="preserve">Kennecott Copper Corp., Hayden, AZ </w:t>
      </w:r>
    </w:p>
    <w:p w:rsidR="006F3C0A" w:rsidRDefault="00637594">
      <w:pPr>
        <w:tabs>
          <w:tab w:val="left" w:pos="1800"/>
        </w:tabs>
        <w:rPr>
          <w:rFonts w:ascii="Arial" w:hAnsi="Arial"/>
        </w:rPr>
      </w:pPr>
      <w:r>
        <w:rPr>
          <w:rFonts w:ascii="Arial" w:hAnsi="Arial"/>
          <w:b/>
        </w:rPr>
        <w:t>Analytical Chemist</w:t>
      </w:r>
      <w:r>
        <w:rPr>
          <w:rFonts w:ascii="Arial" w:hAnsi="Arial"/>
        </w:rPr>
        <w:t xml:space="preserve"> 2/73 to 1/74 </w:t>
      </w:r>
    </w:p>
    <w:p w:rsidR="006F3C0A" w:rsidRDefault="00637594">
      <w:pPr>
        <w:tabs>
          <w:tab w:val="left" w:pos="1800"/>
        </w:tabs>
        <w:rPr>
          <w:rFonts w:ascii="Arial" w:hAnsi="Arial"/>
        </w:rPr>
      </w:pPr>
      <w:r>
        <w:rPr>
          <w:rFonts w:ascii="Arial" w:hAnsi="Arial"/>
        </w:rPr>
        <w:t xml:space="preserve">Staffed the environmental lab. Built the lab from scratch into functioning and efficient facility. Provided methods development functions. Emphasis on water, dust, and special products analysis. Trained 1-2 technicians. Performed 1,500 </w:t>
      </w:r>
      <w:r w:rsidR="006B7AC5">
        <w:rPr>
          <w:rFonts w:ascii="Arial" w:hAnsi="Arial"/>
        </w:rPr>
        <w:t>analyses</w:t>
      </w:r>
      <w:r>
        <w:rPr>
          <w:rFonts w:ascii="Arial" w:hAnsi="Arial"/>
        </w:rPr>
        <w:t xml:space="preserve"> per month in a 1-2-person lab. </w:t>
      </w:r>
    </w:p>
    <w:p w:rsidR="006F3C0A" w:rsidRDefault="006F3C0A">
      <w:pPr>
        <w:tabs>
          <w:tab w:val="left" w:pos="1800"/>
        </w:tabs>
        <w:rPr>
          <w:rFonts w:ascii="Arial" w:hAnsi="Arial"/>
        </w:rPr>
      </w:pPr>
    </w:p>
    <w:p w:rsidR="006F3C0A" w:rsidRDefault="00637594">
      <w:pPr>
        <w:tabs>
          <w:tab w:val="left" w:pos="1800"/>
        </w:tabs>
        <w:rPr>
          <w:rFonts w:ascii="Arial" w:hAnsi="Arial"/>
          <w:b/>
          <w:color w:val="339966"/>
        </w:rPr>
      </w:pPr>
      <w:r>
        <w:rPr>
          <w:rFonts w:ascii="Arial" w:hAnsi="Arial"/>
          <w:b/>
          <w:color w:val="339966"/>
        </w:rPr>
        <w:t xml:space="preserve">Military Experience </w:t>
      </w:r>
    </w:p>
    <w:p w:rsidR="006F3C0A" w:rsidRDefault="00637594">
      <w:pPr>
        <w:tabs>
          <w:tab w:val="left" w:pos="1800"/>
        </w:tabs>
        <w:rPr>
          <w:rFonts w:ascii="Arial" w:hAnsi="Arial"/>
        </w:rPr>
      </w:pPr>
      <w:r>
        <w:rPr>
          <w:rFonts w:ascii="Arial" w:hAnsi="Arial"/>
        </w:rPr>
        <w:t xml:space="preserve">U.S. Army Corps of Engineers </w:t>
      </w:r>
    </w:p>
    <w:p w:rsidR="006F3C0A" w:rsidRDefault="00637594">
      <w:pPr>
        <w:tabs>
          <w:tab w:val="left" w:pos="1800"/>
        </w:tabs>
        <w:rPr>
          <w:rFonts w:ascii="Arial" w:hAnsi="Arial"/>
        </w:rPr>
      </w:pPr>
      <w:r>
        <w:rPr>
          <w:rFonts w:ascii="Arial" w:hAnsi="Arial"/>
        </w:rPr>
        <w:t xml:space="preserve">1LT, CE Platoon Leader, Staff Officer, Detachment Commander </w:t>
      </w:r>
    </w:p>
    <w:p w:rsidR="006F3C0A" w:rsidRDefault="00637594">
      <w:pPr>
        <w:tabs>
          <w:tab w:val="left" w:pos="1800"/>
        </w:tabs>
        <w:rPr>
          <w:rFonts w:ascii="Arial" w:hAnsi="Arial"/>
        </w:rPr>
      </w:pPr>
      <w:r>
        <w:rPr>
          <w:rFonts w:ascii="Arial" w:hAnsi="Arial"/>
        </w:rPr>
        <w:t>Rose from platoon leader to detachment commander. Directed unit activities and engineering projects. Atomic demolition munitions experience. Combat experience. Vietnam veteran.</w:t>
      </w:r>
    </w:p>
    <w:p w:rsidR="00637594" w:rsidRDefault="00637594"/>
    <w:p w:rsidR="00F63CE2" w:rsidRDefault="00F63CE2"/>
    <w:sectPr w:rsidR="00F63CE2" w:rsidSect="006F3C0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233"/>
    <w:multiLevelType w:val="multilevel"/>
    <w:tmpl w:val="9CFA9F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3160959"/>
    <w:multiLevelType w:val="multilevel"/>
    <w:tmpl w:val="52D87D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702"/>
    <w:rsid w:val="002C02B8"/>
    <w:rsid w:val="002E0702"/>
    <w:rsid w:val="005D10B7"/>
    <w:rsid w:val="00637594"/>
    <w:rsid w:val="006B7AC5"/>
    <w:rsid w:val="006F3C0A"/>
    <w:rsid w:val="009341C4"/>
    <w:rsid w:val="00A73931"/>
    <w:rsid w:val="00BE3346"/>
    <w:rsid w:val="00C37F60"/>
    <w:rsid w:val="00F63C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0A"/>
    <w:rPr>
      <w:sz w:val="24"/>
      <w:lang w:eastAsia="zh-CN"/>
    </w:rPr>
  </w:style>
  <w:style w:type="paragraph" w:styleId="Heading1">
    <w:name w:val="heading 1"/>
    <w:basedOn w:val="Normal"/>
    <w:next w:val="Normal"/>
    <w:qFormat/>
    <w:rsid w:val="006F3C0A"/>
    <w:pPr>
      <w:keepNext/>
      <w:outlineLvl w:val="0"/>
    </w:pPr>
    <w:rPr>
      <w:rFonts w:ascii="Arial" w:hAnsi="Arial"/>
      <w:b/>
      <w:sz w:val="28"/>
    </w:rPr>
  </w:style>
  <w:style w:type="paragraph" w:styleId="Heading2">
    <w:name w:val="heading 2"/>
    <w:basedOn w:val="Normal"/>
    <w:next w:val="Normal"/>
    <w:qFormat/>
    <w:rsid w:val="006F3C0A"/>
    <w:pPr>
      <w:keepNext/>
      <w:outlineLvl w:val="1"/>
    </w:pPr>
    <w:rPr>
      <w:rFonts w:ascii="Arial" w:hAnsi="Arial"/>
      <w:b/>
      <w:sz w:val="20"/>
    </w:rPr>
  </w:style>
  <w:style w:type="paragraph" w:styleId="Heading3">
    <w:name w:val="heading 3"/>
    <w:basedOn w:val="Normal"/>
    <w:next w:val="Normal"/>
    <w:qFormat/>
    <w:rsid w:val="006F3C0A"/>
    <w:pPr>
      <w:keepNext/>
      <w:tabs>
        <w:tab w:val="left" w:pos="1800"/>
      </w:tabs>
      <w:outlineLvl w:val="2"/>
    </w:pPr>
    <w:rPr>
      <w:rFonts w:ascii="Arial" w:hAnsi="Arial"/>
      <w:b/>
      <w:sz w:val="22"/>
    </w:rPr>
  </w:style>
  <w:style w:type="paragraph" w:styleId="Heading4">
    <w:name w:val="heading 4"/>
    <w:basedOn w:val="Normal"/>
    <w:next w:val="Normal"/>
    <w:qFormat/>
    <w:rsid w:val="006F3C0A"/>
    <w:pPr>
      <w:keepNext/>
      <w:outlineLvl w:val="3"/>
    </w:pPr>
  </w:style>
  <w:style w:type="paragraph" w:styleId="Heading5">
    <w:name w:val="heading 5"/>
    <w:basedOn w:val="Normal"/>
    <w:next w:val="Normal"/>
    <w:qFormat/>
    <w:rsid w:val="006F3C0A"/>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F3C0A"/>
    <w:rPr>
      <w:rFonts w:ascii="Arial" w:hAnsi="Arial"/>
    </w:rPr>
  </w:style>
  <w:style w:type="paragraph" w:styleId="BodyTextIndent">
    <w:name w:val="Body Text Indent"/>
    <w:basedOn w:val="Normal"/>
    <w:semiHidden/>
    <w:rsid w:val="006F3C0A"/>
    <w:rPr>
      <w:rFonts w:ascii="Arial" w:hAnsi="Arial"/>
      <w:b/>
    </w:rPr>
  </w:style>
  <w:style w:type="paragraph" w:styleId="BodyText3">
    <w:name w:val="Body Text 3"/>
    <w:basedOn w:val="Normal"/>
    <w:semiHidden/>
    <w:rsid w:val="006F3C0A"/>
    <w:pPr>
      <w:tabs>
        <w:tab w:val="left" w:pos="1800"/>
      </w:tabs>
    </w:pPr>
    <w:rPr>
      <w:rFonts w:ascii="Arial" w:hAnsi="Arial"/>
      <w:b/>
      <w:sz w:val="20"/>
    </w:rPr>
  </w:style>
  <w:style w:type="character" w:customStyle="1" w:styleId="Heading5Char">
    <w:name w:val="Heading 5 Char"/>
    <w:basedOn w:val="DefaultParagraphFont"/>
    <w:rsid w:val="006F3C0A"/>
    <w:rPr>
      <w:rFonts w:ascii="Arial" w:eastAsia="SimSun" w:hAnsi="Arial" w:cs="Arial" w:hint="default"/>
      <w:b/>
      <w:bCs w:val="0"/>
      <w:noProof w:val="0"/>
      <w:sz w:val="24"/>
      <w:lang w:val="en-US"/>
    </w:rPr>
  </w:style>
  <w:style w:type="paragraph" w:styleId="BalloonText">
    <w:name w:val="Balloon Text"/>
    <w:basedOn w:val="Normal"/>
    <w:semiHidden/>
    <w:rsid w:val="006F3C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Statement of Qualifications</vt:lpstr>
    </vt:vector>
  </TitlesOfParts>
  <Company>Jensen Technologies</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Qualifications</dc:title>
  <dc:creator>Preferred Customer</dc:creator>
  <cp:lastModifiedBy>Carl Jensen</cp:lastModifiedBy>
  <cp:revision>4</cp:revision>
  <cp:lastPrinted>2011-01-24T15:54:00Z</cp:lastPrinted>
  <dcterms:created xsi:type="dcterms:W3CDTF">2013-09-20T21:23:00Z</dcterms:created>
  <dcterms:modified xsi:type="dcterms:W3CDTF">2013-11-20T19:56:00Z</dcterms:modified>
</cp:coreProperties>
</file>