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0644" w14:textId="77777777" w:rsidR="00C94863" w:rsidRDefault="00C94863"/>
    <w:tbl>
      <w:tblPr>
        <w:tblW w:w="10066" w:type="dxa"/>
        <w:jc w:val="center"/>
        <w:tblLook w:val="04A0" w:firstRow="1" w:lastRow="0" w:firstColumn="1" w:lastColumn="0" w:noHBand="0" w:noVBand="1"/>
      </w:tblPr>
      <w:tblGrid>
        <w:gridCol w:w="10066"/>
      </w:tblGrid>
      <w:tr w:rsidR="00190D01" w14:paraId="01757CDF" w14:textId="77777777" w:rsidTr="00F8240C">
        <w:trPr>
          <w:trHeight w:val="2133"/>
          <w:jc w:val="center"/>
        </w:trPr>
        <w:tc>
          <w:tcPr>
            <w:tcW w:w="10066" w:type="dxa"/>
            <w:shd w:val="clear" w:color="auto" w:fill="FFFFFF" w:themeFill="background1"/>
          </w:tcPr>
          <w:p w14:paraId="22082B48" w14:textId="77777777" w:rsidR="00190D01" w:rsidRPr="00FA5133" w:rsidRDefault="00B2672C" w:rsidP="00FA5133">
            <w:pPr>
              <w:pStyle w:val="Name"/>
            </w:pPr>
            <w:r>
              <w:t>Jason E. Donley</w:t>
            </w:r>
          </w:p>
          <w:p w14:paraId="480D5A5D" w14:textId="77777777" w:rsidR="00190D01" w:rsidRDefault="002E4730">
            <w:pPr>
              <w:pStyle w:val="JobTitleHeadline"/>
            </w:pPr>
            <w:r>
              <w:t>Objective</w:t>
            </w:r>
          </w:p>
          <w:p w14:paraId="43507A6D" w14:textId="7B0581A9" w:rsidR="00190D01" w:rsidRDefault="002E4730" w:rsidP="00893B94">
            <w:pPr>
              <w:pStyle w:val="Summary"/>
              <w:jc w:val="center"/>
            </w:pPr>
            <w:r w:rsidRPr="00B3257C">
              <w:t>T</w:t>
            </w:r>
            <w:r w:rsidR="00D70DC6" w:rsidRPr="00B3257C">
              <w:t xml:space="preserve">o obtain a challenging position where my </w:t>
            </w:r>
            <w:r w:rsidR="004907A0" w:rsidRPr="00B3257C">
              <w:t xml:space="preserve">current </w:t>
            </w:r>
            <w:r w:rsidR="00D70DC6" w:rsidRPr="00B3257C">
              <w:t>degree</w:t>
            </w:r>
            <w:r w:rsidR="004907A0" w:rsidRPr="00B3257C">
              <w:t xml:space="preserve"> </w:t>
            </w:r>
            <w:r w:rsidR="00015B3F" w:rsidRPr="00B3257C">
              <w:t xml:space="preserve">in Construction Management, </w:t>
            </w:r>
            <w:r w:rsidR="00D70DC6" w:rsidRPr="00B3257C">
              <w:t>experience of my past</w:t>
            </w:r>
            <w:r w:rsidR="00015B3F" w:rsidRPr="00B3257C">
              <w:t xml:space="preserve"> associates</w:t>
            </w:r>
            <w:r w:rsidR="00D70DC6" w:rsidRPr="00B3257C">
              <w:t xml:space="preserve"> degree</w:t>
            </w:r>
            <w:r w:rsidR="00015B3F" w:rsidRPr="00B3257C">
              <w:t>,</w:t>
            </w:r>
            <w:r w:rsidR="000A370C" w:rsidRPr="00B3257C">
              <w:t xml:space="preserve"> and </w:t>
            </w:r>
            <w:r w:rsidR="00015B3F" w:rsidRPr="00B3257C">
              <w:t>onsite construction</w:t>
            </w:r>
            <w:r w:rsidR="000A370C" w:rsidRPr="00B3257C">
              <w:t xml:space="preserve"> skills</w:t>
            </w:r>
            <w:r w:rsidR="00D70DC6" w:rsidRPr="00B3257C">
              <w:t xml:space="preserve"> will allow for </w:t>
            </w:r>
            <w:r w:rsidR="00660DA5" w:rsidRPr="00B3257C">
              <w:t xml:space="preserve">personal and </w:t>
            </w:r>
            <w:r w:rsidR="00015B3F" w:rsidRPr="00B3257C">
              <w:t>company</w:t>
            </w:r>
            <w:r w:rsidR="00D70DC6" w:rsidRPr="00B3257C">
              <w:t xml:space="preserve"> growth.</w:t>
            </w:r>
          </w:p>
        </w:tc>
      </w:tr>
      <w:tr w:rsidR="00015B3F" w14:paraId="08C1C746" w14:textId="77777777" w:rsidTr="00026F8F">
        <w:trPr>
          <w:trHeight w:val="9630"/>
          <w:jc w:val="center"/>
        </w:trPr>
        <w:tc>
          <w:tcPr>
            <w:tcW w:w="10066" w:type="dxa"/>
            <w:tcBorders>
              <w:bottom w:val="nil"/>
            </w:tcBorders>
            <w:shd w:val="clear" w:color="auto" w:fill="FFFFFF" w:themeFill="background1"/>
          </w:tcPr>
          <w:p w14:paraId="13441F40" w14:textId="77777777" w:rsidR="00893B94" w:rsidRDefault="00893B94" w:rsidP="00893B94">
            <w:pPr>
              <w:pStyle w:val="Sectionheaders"/>
              <w:jc w:val="left"/>
            </w:pPr>
            <w:r>
              <w:t>Education, &amp; Certifications:</w:t>
            </w:r>
          </w:p>
          <w:p w14:paraId="376FA27C" w14:textId="77777777" w:rsidR="00893B94" w:rsidRPr="00B3257C" w:rsidRDefault="00893B94" w:rsidP="00893B94">
            <w:pPr>
              <w:pStyle w:val="College"/>
              <w:numPr>
                <w:ilvl w:val="0"/>
                <w:numId w:val="19"/>
              </w:numPr>
              <w:jc w:val="left"/>
              <w:rPr>
                <w:caps/>
              </w:rPr>
            </w:pPr>
            <w:r w:rsidRPr="00B3257C">
              <w:rPr>
                <w:caps/>
              </w:rPr>
              <w:t xml:space="preserve">The ohio state university – construction systems management, </w:t>
            </w:r>
            <w:r w:rsidR="0086105A" w:rsidRPr="00B3257C">
              <w:rPr>
                <w:caps/>
              </w:rPr>
              <w:t>2018</w:t>
            </w:r>
          </w:p>
          <w:p w14:paraId="50B931EB" w14:textId="77777777" w:rsidR="00893B94" w:rsidRPr="00B3257C" w:rsidRDefault="00893B94" w:rsidP="008D662B">
            <w:pPr>
              <w:pStyle w:val="College"/>
              <w:numPr>
                <w:ilvl w:val="0"/>
                <w:numId w:val="19"/>
              </w:numPr>
              <w:spacing w:before="80"/>
              <w:jc w:val="left"/>
              <w:rPr>
                <w:caps/>
              </w:rPr>
            </w:pPr>
            <w:r w:rsidRPr="00B3257C">
              <w:rPr>
                <w:caps/>
              </w:rPr>
              <w:t>Columbus state community college – construction management, 2011</w:t>
            </w:r>
          </w:p>
          <w:p w14:paraId="6BBCF5CF" w14:textId="77777777" w:rsidR="00893B94" w:rsidRPr="00B3257C" w:rsidRDefault="00893B94" w:rsidP="008D662B">
            <w:pPr>
              <w:pStyle w:val="College"/>
              <w:numPr>
                <w:ilvl w:val="0"/>
                <w:numId w:val="19"/>
              </w:numPr>
              <w:spacing w:before="80"/>
              <w:jc w:val="left"/>
              <w:rPr>
                <w:caps/>
              </w:rPr>
            </w:pPr>
            <w:r w:rsidRPr="00B3257C">
              <w:rPr>
                <w:caps/>
              </w:rPr>
              <w:t>belmont techinical college – welding and fabrication, 2006</w:t>
            </w:r>
          </w:p>
          <w:p w14:paraId="749A0936" w14:textId="5130E802" w:rsidR="00AE736D" w:rsidRPr="00B3257C" w:rsidRDefault="00893B94" w:rsidP="00015B3F">
            <w:pPr>
              <w:pStyle w:val="Sectionheaders"/>
              <w:numPr>
                <w:ilvl w:val="0"/>
                <w:numId w:val="19"/>
              </w:numPr>
              <w:spacing w:before="80"/>
              <w:jc w:val="left"/>
              <w:rPr>
                <w:rFonts w:asciiTheme="minorHAnsi" w:hAnsiTheme="minorHAnsi"/>
                <w:sz w:val="17"/>
                <w:szCs w:val="17"/>
              </w:rPr>
            </w:pPr>
            <w:r w:rsidRPr="00B3257C">
              <w:rPr>
                <w:rFonts w:asciiTheme="minorHAnsi" w:hAnsiTheme="minorHAnsi"/>
                <w:sz w:val="17"/>
                <w:szCs w:val="17"/>
              </w:rPr>
              <w:t>OSHA 30hr Certified, CPR/AED Certified, ACI Certified, Forklift Operator Certified</w:t>
            </w:r>
          </w:p>
          <w:p w14:paraId="661B2EE7" w14:textId="06689147" w:rsidR="008000E8" w:rsidRPr="008000E8" w:rsidRDefault="00075BC2" w:rsidP="00015B3F">
            <w:pPr>
              <w:pStyle w:val="Sectionheaders"/>
              <w:jc w:val="left"/>
            </w:pPr>
            <w:r>
              <w:t>Construction Experience</w:t>
            </w:r>
            <w:r w:rsidR="00BF6552">
              <w:t>:</w:t>
            </w:r>
          </w:p>
          <w:p w14:paraId="137213DA" w14:textId="49F1256F" w:rsidR="008A19EC" w:rsidRDefault="008A19EC" w:rsidP="008A19EC">
            <w:pPr>
              <w:pStyle w:val="Company"/>
            </w:pPr>
            <w:r>
              <w:rPr>
                <w:b/>
              </w:rPr>
              <w:t>Construction Estimator</w:t>
            </w:r>
            <w:r>
              <w:t xml:space="preserve"> </w:t>
            </w:r>
            <w:r w:rsidRPr="00CB3661">
              <w:t>—</w:t>
            </w:r>
            <w:r>
              <w:t xml:space="preserve"> Richardson Construction, July 201</w:t>
            </w:r>
            <w:r w:rsidR="00AA05CB">
              <w:t>9</w:t>
            </w:r>
            <w:r>
              <w:t xml:space="preserve"> – Present</w:t>
            </w:r>
          </w:p>
          <w:p w14:paraId="38E0B592" w14:textId="77777777" w:rsidR="00B31023" w:rsidRPr="0058330C" w:rsidRDefault="00B31023" w:rsidP="00794BC6">
            <w:pPr>
              <w:pStyle w:val="Company"/>
              <w:numPr>
                <w:ilvl w:val="0"/>
                <w:numId w:val="20"/>
              </w:numPr>
              <w:spacing w:before="60"/>
            </w:pPr>
            <w:r>
              <w:rPr>
                <w:u w:val="none"/>
              </w:rPr>
              <w:t>Prepare</w:t>
            </w:r>
            <w:r w:rsidRPr="00DB006E">
              <w:rPr>
                <w:u w:val="none"/>
              </w:rPr>
              <w:t xml:space="preserve"> </w:t>
            </w:r>
            <w:r>
              <w:rPr>
                <w:u w:val="none"/>
              </w:rPr>
              <w:t xml:space="preserve">pre-construction </w:t>
            </w:r>
            <w:r w:rsidRPr="00DB006E">
              <w:rPr>
                <w:u w:val="none"/>
              </w:rPr>
              <w:t>work to be estimated by gathering proposals, blueprints, specifications, and related documents</w:t>
            </w:r>
            <w:r>
              <w:rPr>
                <w:u w:val="none"/>
              </w:rPr>
              <w:t>. Prepare cost estimates at various stages of design from schematic and budget to detailed take-off and pricing.</w:t>
            </w:r>
          </w:p>
          <w:p w14:paraId="1FA27F1A" w14:textId="1B1A0DCE" w:rsidR="00B31023" w:rsidRPr="0058330C" w:rsidRDefault="00B31023" w:rsidP="00794BC6">
            <w:pPr>
              <w:pStyle w:val="Company"/>
              <w:numPr>
                <w:ilvl w:val="0"/>
                <w:numId w:val="20"/>
              </w:numPr>
              <w:spacing w:before="60"/>
            </w:pPr>
            <w:r>
              <w:rPr>
                <w:u w:val="none"/>
              </w:rPr>
              <w:t>Work closely with d</w:t>
            </w:r>
            <w:r w:rsidRPr="000505C2">
              <w:rPr>
                <w:u w:val="none"/>
              </w:rPr>
              <w:t>esign engineers</w:t>
            </w:r>
            <w:r>
              <w:rPr>
                <w:u w:val="none"/>
              </w:rPr>
              <w:t>,</w:t>
            </w:r>
            <w:r w:rsidRPr="000505C2">
              <w:rPr>
                <w:u w:val="none"/>
              </w:rPr>
              <w:t xml:space="preserve"> sub-assists </w:t>
            </w:r>
            <w:r>
              <w:rPr>
                <w:u w:val="none"/>
              </w:rPr>
              <w:t>p</w:t>
            </w:r>
            <w:r w:rsidRPr="000505C2">
              <w:rPr>
                <w:u w:val="none"/>
              </w:rPr>
              <w:t>reparing preliminary estimates, and other pre-construction services</w:t>
            </w:r>
            <w:r>
              <w:rPr>
                <w:u w:val="none"/>
              </w:rPr>
              <w:t>.</w:t>
            </w:r>
          </w:p>
          <w:p w14:paraId="798FB6D4" w14:textId="46DE8514" w:rsidR="00B31023" w:rsidRPr="008435FF" w:rsidRDefault="006F0476" w:rsidP="00794BC6">
            <w:pPr>
              <w:pStyle w:val="Company"/>
              <w:numPr>
                <w:ilvl w:val="0"/>
                <w:numId w:val="20"/>
              </w:numPr>
              <w:spacing w:before="60"/>
            </w:pPr>
            <w:r>
              <w:rPr>
                <w:u w:val="none"/>
              </w:rPr>
              <w:t>Manage multiple e</w:t>
            </w:r>
            <w:r w:rsidR="00B31023">
              <w:rPr>
                <w:u w:val="none"/>
              </w:rPr>
              <w:t>stimating</w:t>
            </w:r>
            <w:r>
              <w:rPr>
                <w:u w:val="none"/>
              </w:rPr>
              <w:t xml:space="preserve"> projects simultaneously</w:t>
            </w:r>
            <w:r w:rsidR="00B31023">
              <w:rPr>
                <w:u w:val="none"/>
              </w:rPr>
              <w:t xml:space="preserve"> on design build GMPs, competitive bids, tenant improvements, strict budgetary projects, and value engineer material</w:t>
            </w:r>
            <w:r w:rsidR="007405F0">
              <w:rPr>
                <w:u w:val="none"/>
              </w:rPr>
              <w:t xml:space="preserve"> with on-time satisfaction.</w:t>
            </w:r>
          </w:p>
          <w:p w14:paraId="3DD6ECE7" w14:textId="01880251" w:rsidR="008A19EC" w:rsidRPr="007405F0" w:rsidRDefault="00B31023" w:rsidP="00794BC6">
            <w:pPr>
              <w:pStyle w:val="Company"/>
              <w:numPr>
                <w:ilvl w:val="0"/>
                <w:numId w:val="20"/>
              </w:numPr>
              <w:spacing w:before="60"/>
            </w:pPr>
            <w:r>
              <w:rPr>
                <w:u w:val="none"/>
              </w:rPr>
              <w:t>Experience with Sage Estimating software, On-Screen Takeoff software, tracking subcontractor backup, composing specifications, and prepare scope reviews for pre-qualification.</w:t>
            </w:r>
          </w:p>
          <w:p w14:paraId="2C686F1C" w14:textId="77777777" w:rsidR="007405F0" w:rsidRPr="00015B3F" w:rsidRDefault="007405F0" w:rsidP="007405F0">
            <w:pPr>
              <w:pStyle w:val="Company"/>
              <w:ind w:left="1152"/>
              <w:rPr>
                <w:b/>
                <w:i/>
              </w:rPr>
            </w:pPr>
            <w:r w:rsidRPr="00015B3F">
              <w:rPr>
                <w:b/>
                <w:i/>
              </w:rPr>
              <w:t>Projects:</w:t>
            </w:r>
          </w:p>
          <w:p w14:paraId="3D7B586B" w14:textId="49290D43" w:rsidR="007405F0" w:rsidRPr="00A95C8A" w:rsidRDefault="007405F0" w:rsidP="00794BC6">
            <w:pPr>
              <w:pStyle w:val="Jobdescription"/>
              <w:numPr>
                <w:ilvl w:val="0"/>
                <w:numId w:val="21"/>
              </w:numPr>
              <w:spacing w:before="60"/>
              <w:ind w:left="1512"/>
              <w:jc w:val="left"/>
            </w:pPr>
            <w:r w:rsidRPr="00A95C8A">
              <w:t>Slade Elementary School:  Laramie, WY - Contract:  $17,</w:t>
            </w:r>
            <w:r w:rsidR="00A95C8A" w:rsidRPr="00A95C8A">
              <w:t>581</w:t>
            </w:r>
            <w:r w:rsidRPr="00A95C8A">
              <w:t xml:space="preserve">,000; </w:t>
            </w:r>
            <w:r w:rsidRPr="00A95C8A">
              <w:rPr>
                <w:lang w:val="en"/>
              </w:rPr>
              <w:t>≈6</w:t>
            </w:r>
            <w:r w:rsidR="00A95C8A" w:rsidRPr="00A95C8A">
              <w:rPr>
                <w:lang w:val="en"/>
              </w:rPr>
              <w:t>3</w:t>
            </w:r>
            <w:r w:rsidRPr="00A95C8A">
              <w:t>,000sqft</w:t>
            </w:r>
          </w:p>
          <w:p w14:paraId="3FFBD325" w14:textId="7C5EB07B" w:rsidR="007405F0" w:rsidRPr="00A95C8A" w:rsidRDefault="007405F0" w:rsidP="00794BC6">
            <w:pPr>
              <w:pStyle w:val="Jobdescription"/>
              <w:numPr>
                <w:ilvl w:val="0"/>
                <w:numId w:val="21"/>
              </w:numPr>
              <w:spacing w:before="60"/>
              <w:ind w:left="1512"/>
              <w:jc w:val="left"/>
            </w:pPr>
            <w:r w:rsidRPr="00A95C8A">
              <w:t xml:space="preserve">NMMV Administrative Building:  Dubois, WY - Contract:  $12,000,000; </w:t>
            </w:r>
            <w:r w:rsidRPr="00A95C8A">
              <w:rPr>
                <w:lang w:val="en"/>
              </w:rPr>
              <w:t>≈</w:t>
            </w:r>
            <w:r w:rsidR="00A95C8A" w:rsidRPr="00A95C8A">
              <w:rPr>
                <w:lang w:val="en"/>
              </w:rPr>
              <w:t>18</w:t>
            </w:r>
            <w:r w:rsidRPr="00A95C8A">
              <w:rPr>
                <w:lang w:val="en"/>
              </w:rPr>
              <w:t>,000</w:t>
            </w:r>
            <w:r w:rsidRPr="00A95C8A">
              <w:t>sqft</w:t>
            </w:r>
          </w:p>
          <w:p w14:paraId="59CDA0B6" w14:textId="63240917" w:rsidR="007405F0" w:rsidRDefault="007405F0" w:rsidP="00794BC6">
            <w:pPr>
              <w:pStyle w:val="Jobdescription"/>
              <w:numPr>
                <w:ilvl w:val="0"/>
                <w:numId w:val="21"/>
              </w:numPr>
              <w:spacing w:before="60"/>
              <w:ind w:left="1512"/>
              <w:jc w:val="left"/>
            </w:pPr>
            <w:r>
              <w:t>Searing Industries Addition</w:t>
            </w:r>
            <w:r w:rsidRPr="00A2583E">
              <w:t xml:space="preserve">:  </w:t>
            </w:r>
            <w:r>
              <w:t>Cheyenne, WY - Contract:  $6,</w:t>
            </w:r>
            <w:r w:rsidR="00484F06">
              <w:t>4</w:t>
            </w:r>
            <w:r>
              <w:t>00,000;</w:t>
            </w:r>
            <w:r>
              <w:rPr>
                <w:lang w:val="en"/>
              </w:rPr>
              <w:t xml:space="preserve"> ≈</w:t>
            </w:r>
            <w:r w:rsidRPr="00A2583E">
              <w:t>3</w:t>
            </w:r>
            <w:r>
              <w:t>8</w:t>
            </w:r>
            <w:r w:rsidRPr="00A2583E">
              <w:t>,000sqft</w:t>
            </w:r>
          </w:p>
          <w:p w14:paraId="787DA62C" w14:textId="14652503" w:rsidR="00B3257C" w:rsidRDefault="00B3257C" w:rsidP="00794BC6">
            <w:pPr>
              <w:pStyle w:val="Jobdescription"/>
              <w:numPr>
                <w:ilvl w:val="0"/>
                <w:numId w:val="21"/>
              </w:numPr>
              <w:spacing w:before="60"/>
              <w:ind w:left="1512"/>
              <w:jc w:val="left"/>
            </w:pPr>
            <w:r>
              <w:t xml:space="preserve">“Dubois Apartments”: Dubois, WY – Current Contract:  $13,000,000; </w:t>
            </w:r>
            <w:r>
              <w:rPr>
                <w:lang w:val="en"/>
              </w:rPr>
              <w:t>≈31,100sqft</w:t>
            </w:r>
          </w:p>
          <w:p w14:paraId="515FE676" w14:textId="0D36E7E3" w:rsidR="00F8240C" w:rsidRDefault="00F8240C" w:rsidP="00794BC6">
            <w:pPr>
              <w:pStyle w:val="Jobdescription"/>
              <w:numPr>
                <w:ilvl w:val="0"/>
                <w:numId w:val="21"/>
              </w:numPr>
              <w:spacing w:before="60"/>
              <w:ind w:left="1512"/>
              <w:jc w:val="left"/>
            </w:pPr>
            <w:r>
              <w:t xml:space="preserve">Various Commercial, Medical, Educational, and Government Contracts: </w:t>
            </w:r>
            <w:r w:rsidR="00094914" w:rsidRPr="008E3247">
              <w:t>&gt;&lt;</w:t>
            </w:r>
            <w:r>
              <w:t>$1,000,000</w:t>
            </w:r>
          </w:p>
          <w:p w14:paraId="3D181AED" w14:textId="77777777" w:rsidR="00F8240C" w:rsidRPr="000E4E8A" w:rsidRDefault="00F8240C" w:rsidP="00F8240C">
            <w:pPr>
              <w:pStyle w:val="Jobdescription"/>
              <w:jc w:val="left"/>
              <w:rPr>
                <w:sz w:val="8"/>
                <w:szCs w:val="8"/>
              </w:rPr>
            </w:pPr>
          </w:p>
          <w:p w14:paraId="3BE35266" w14:textId="4761BDF2" w:rsidR="008000E8" w:rsidRDefault="00662A30" w:rsidP="008000E8">
            <w:pPr>
              <w:pStyle w:val="Company"/>
            </w:pPr>
            <w:r>
              <w:rPr>
                <w:b/>
              </w:rPr>
              <w:t>Assistant/</w:t>
            </w:r>
            <w:r w:rsidR="00011103">
              <w:rPr>
                <w:b/>
              </w:rPr>
              <w:t xml:space="preserve">Junior </w:t>
            </w:r>
            <w:r w:rsidR="00221432">
              <w:rPr>
                <w:b/>
              </w:rPr>
              <w:t xml:space="preserve">Construction </w:t>
            </w:r>
            <w:r w:rsidR="00011103">
              <w:rPr>
                <w:b/>
              </w:rPr>
              <w:t>Estimator</w:t>
            </w:r>
            <w:r w:rsidR="008000E8">
              <w:t xml:space="preserve"> </w:t>
            </w:r>
            <w:r w:rsidR="00CB3661" w:rsidRPr="00CB3661">
              <w:t>—</w:t>
            </w:r>
            <w:r w:rsidR="008000E8">
              <w:t xml:space="preserve"> Ferguson Construction, </w:t>
            </w:r>
            <w:r w:rsidR="00A2284E">
              <w:t>May 20</w:t>
            </w:r>
            <w:r w:rsidR="008000E8">
              <w:t xml:space="preserve">18 </w:t>
            </w:r>
            <w:r w:rsidR="008A19EC">
              <w:t>–</w:t>
            </w:r>
            <w:r w:rsidR="008000E8">
              <w:t xml:space="preserve"> </w:t>
            </w:r>
            <w:r w:rsidR="008A19EC">
              <w:t>July 2019</w:t>
            </w:r>
          </w:p>
          <w:p w14:paraId="1A34CA64" w14:textId="5CE32659" w:rsidR="00B31023" w:rsidRDefault="00B31023" w:rsidP="00794BC6">
            <w:pPr>
              <w:pStyle w:val="Jobdescription"/>
              <w:numPr>
                <w:ilvl w:val="0"/>
                <w:numId w:val="23"/>
              </w:numPr>
              <w:spacing w:before="60"/>
              <w:jc w:val="left"/>
            </w:pPr>
            <w:r w:rsidRPr="00B31023">
              <w:t>Perform administrative tasks to support the estimating department,</w:t>
            </w:r>
            <w:r>
              <w:t xml:space="preserve"> and </w:t>
            </w:r>
            <w:r w:rsidRPr="00B31023">
              <w:t>project managers</w:t>
            </w:r>
            <w:r>
              <w:t>.</w:t>
            </w:r>
          </w:p>
          <w:p w14:paraId="0E4120FB" w14:textId="320D7217" w:rsidR="00B31023" w:rsidRDefault="00B31023" w:rsidP="00794BC6">
            <w:pPr>
              <w:pStyle w:val="Jobdescription"/>
              <w:numPr>
                <w:ilvl w:val="0"/>
                <w:numId w:val="23"/>
              </w:numPr>
              <w:spacing w:before="60"/>
              <w:jc w:val="left"/>
            </w:pPr>
            <w:r w:rsidRPr="00B31023">
              <w:t xml:space="preserve">Works closely with the </w:t>
            </w:r>
            <w:r>
              <w:t>Lead Estimator</w:t>
            </w:r>
            <w:r w:rsidRPr="00B31023">
              <w:t xml:space="preserve"> in planning and prioritizing duties related to subcontractor bid selection, review, and solicitation along with communication of bid results</w:t>
            </w:r>
            <w:r>
              <w:t>.</w:t>
            </w:r>
          </w:p>
          <w:p w14:paraId="14EA63D9" w14:textId="4573C13B" w:rsidR="00B31023" w:rsidRDefault="00B31023" w:rsidP="00794BC6">
            <w:pPr>
              <w:pStyle w:val="Jobdescription"/>
              <w:numPr>
                <w:ilvl w:val="0"/>
                <w:numId w:val="23"/>
              </w:numPr>
              <w:spacing w:before="60"/>
            </w:pPr>
            <w:r>
              <w:t>Determine scopes of work and assist with all estimates, m</w:t>
            </w:r>
            <w:r w:rsidRPr="00B31023">
              <w:t xml:space="preserve">aintain various </w:t>
            </w:r>
            <w:r w:rsidR="008E3247" w:rsidRPr="00B31023">
              <w:t>estimating,</w:t>
            </w:r>
            <w:r w:rsidRPr="00B31023">
              <w:t xml:space="preserve"> and project logs</w:t>
            </w:r>
            <w:r>
              <w:t>.</w:t>
            </w:r>
          </w:p>
          <w:p w14:paraId="0E7D20DC" w14:textId="77777777" w:rsidR="00B31023" w:rsidRPr="000E4E8A" w:rsidRDefault="00B31023" w:rsidP="00015B3F">
            <w:pPr>
              <w:pStyle w:val="Company"/>
              <w:rPr>
                <w:b/>
                <w:sz w:val="8"/>
                <w:szCs w:val="8"/>
              </w:rPr>
            </w:pPr>
          </w:p>
          <w:p w14:paraId="4B7996DB" w14:textId="4569FF8A" w:rsidR="00015B3F" w:rsidRDefault="00015B3F" w:rsidP="00015B3F">
            <w:pPr>
              <w:pStyle w:val="Company"/>
            </w:pPr>
            <w:r w:rsidRPr="00AB3E01">
              <w:rPr>
                <w:b/>
              </w:rPr>
              <w:t>Superintenden</w:t>
            </w:r>
            <w:r>
              <w:rPr>
                <w:b/>
              </w:rPr>
              <w:t>t</w:t>
            </w:r>
            <w:r>
              <w:rPr>
                <w:rStyle w:val="CompanyNameChar"/>
              </w:rPr>
              <w:t xml:space="preserve"> </w:t>
            </w:r>
            <w:r w:rsidRPr="00394633">
              <w:t>—</w:t>
            </w:r>
            <w:r>
              <w:rPr>
                <w:b/>
              </w:rPr>
              <w:t xml:space="preserve"> </w:t>
            </w:r>
            <w:r>
              <w:t xml:space="preserve">Stonhard, </w:t>
            </w:r>
            <w:r w:rsidR="00A2284E">
              <w:t>March 20</w:t>
            </w:r>
            <w:r>
              <w:t xml:space="preserve">14 </w:t>
            </w:r>
            <w:r w:rsidR="00A2284E">
              <w:t>-</w:t>
            </w:r>
            <w:r>
              <w:t xml:space="preserve"> J</w:t>
            </w:r>
            <w:r w:rsidR="00A2284E">
              <w:t>anuary 20</w:t>
            </w:r>
            <w:r>
              <w:t>17</w:t>
            </w:r>
          </w:p>
          <w:p w14:paraId="32A31BB8" w14:textId="6AD5965F" w:rsidR="00015B3F" w:rsidRPr="007405F0" w:rsidRDefault="00015B3F" w:rsidP="007405F0">
            <w:pPr>
              <w:pStyle w:val="Company"/>
              <w:numPr>
                <w:ilvl w:val="0"/>
                <w:numId w:val="15"/>
              </w:numPr>
              <w:rPr>
                <w:u w:val="none"/>
              </w:rPr>
            </w:pPr>
            <w:r>
              <w:rPr>
                <w:u w:val="none"/>
              </w:rPr>
              <w:t>H</w:t>
            </w:r>
            <w:r w:rsidRPr="00804980">
              <w:rPr>
                <w:u w:val="none"/>
              </w:rPr>
              <w:t>elp</w:t>
            </w:r>
            <w:r w:rsidR="00FF5B80">
              <w:rPr>
                <w:u w:val="none"/>
              </w:rPr>
              <w:t>ed</w:t>
            </w:r>
            <w:r w:rsidRPr="00804980">
              <w:rPr>
                <w:u w:val="none"/>
              </w:rPr>
              <w:t xml:space="preserve"> architects, engineers, general contractors, and owner representatives gain greater value and maximize their return on investment in the selections and installation of Stonhard floor,</w:t>
            </w:r>
            <w:r>
              <w:rPr>
                <w:u w:val="none"/>
              </w:rPr>
              <w:t xml:space="preserve"> wall, and lining systems.</w:t>
            </w:r>
            <w:r w:rsidR="007405F0">
              <w:rPr>
                <w:u w:val="none"/>
              </w:rPr>
              <w:t xml:space="preserve">  </w:t>
            </w:r>
            <w:r w:rsidRPr="007405F0">
              <w:rPr>
                <w:u w:val="none"/>
              </w:rPr>
              <w:t>Clients include Fortune 500 and mid-sized companies in various industries.</w:t>
            </w:r>
          </w:p>
          <w:p w14:paraId="366B2E92" w14:textId="77777777" w:rsidR="00015B3F" w:rsidRPr="00015B3F" w:rsidRDefault="00015B3F" w:rsidP="00937B89">
            <w:pPr>
              <w:pStyle w:val="Company"/>
              <w:ind w:left="1152"/>
              <w:rPr>
                <w:b/>
                <w:i/>
              </w:rPr>
            </w:pPr>
            <w:r w:rsidRPr="00015B3F">
              <w:rPr>
                <w:b/>
                <w:i/>
              </w:rPr>
              <w:t>Projects:</w:t>
            </w:r>
          </w:p>
          <w:p w14:paraId="48E670E1" w14:textId="77777777" w:rsidR="00015B3F" w:rsidRPr="00A2583E" w:rsidRDefault="00015B3F" w:rsidP="00794BC6">
            <w:pPr>
              <w:pStyle w:val="Jobdescription"/>
              <w:numPr>
                <w:ilvl w:val="0"/>
                <w:numId w:val="21"/>
              </w:numPr>
              <w:spacing w:before="60"/>
              <w:ind w:left="1512"/>
              <w:jc w:val="left"/>
            </w:pPr>
            <w:r w:rsidRPr="00BC29F9">
              <w:t>Honda Acura NSX Plant</w:t>
            </w:r>
            <w:r w:rsidRPr="00A2583E">
              <w:t>:  Marysville, OH</w:t>
            </w:r>
            <w:r>
              <w:t xml:space="preserve"> - Contract:  $1,020,000; </w:t>
            </w:r>
            <w:r>
              <w:rPr>
                <w:lang w:val="en"/>
              </w:rPr>
              <w:t>≈</w:t>
            </w:r>
            <w:r w:rsidRPr="00A2583E">
              <w:t>172,000sqft</w:t>
            </w:r>
          </w:p>
          <w:p w14:paraId="4B853969" w14:textId="77777777" w:rsidR="00015B3F" w:rsidRPr="00A2583E" w:rsidRDefault="00015B3F" w:rsidP="00794BC6">
            <w:pPr>
              <w:pStyle w:val="Jobdescription"/>
              <w:numPr>
                <w:ilvl w:val="0"/>
                <w:numId w:val="21"/>
              </w:numPr>
              <w:spacing w:before="60"/>
              <w:ind w:left="1512"/>
              <w:jc w:val="left"/>
            </w:pPr>
            <w:r w:rsidRPr="00BC29F9">
              <w:t>Stanley Electric</w:t>
            </w:r>
            <w:r w:rsidRPr="00A2583E">
              <w:t>:  London, OH</w:t>
            </w:r>
            <w:r>
              <w:t xml:space="preserve"> - Contract:  $1,262,000; </w:t>
            </w:r>
            <w:r>
              <w:rPr>
                <w:lang w:val="en"/>
              </w:rPr>
              <w:t>≈</w:t>
            </w:r>
            <w:r w:rsidRPr="00A2583E">
              <w:t>500,000sqft</w:t>
            </w:r>
          </w:p>
          <w:p w14:paraId="50F84A89" w14:textId="6EDE2720" w:rsidR="00015B3F" w:rsidRDefault="00015B3F" w:rsidP="00794BC6">
            <w:pPr>
              <w:pStyle w:val="Jobdescription"/>
              <w:numPr>
                <w:ilvl w:val="0"/>
                <w:numId w:val="21"/>
              </w:numPr>
              <w:spacing w:before="60"/>
              <w:ind w:left="1512"/>
              <w:jc w:val="left"/>
            </w:pPr>
            <w:r w:rsidRPr="00BC29F9">
              <w:t>Miami Valley Hospital</w:t>
            </w:r>
            <w:r w:rsidRPr="00A2583E">
              <w:t>:  Dayton, OH</w:t>
            </w:r>
            <w:r>
              <w:t xml:space="preserve"> - Contract:</w:t>
            </w:r>
            <w:r w:rsidR="00E94813">
              <w:t xml:space="preserve">  </w:t>
            </w:r>
            <w:r>
              <w:t>$1,500,000;</w:t>
            </w:r>
            <w:r>
              <w:rPr>
                <w:lang w:val="en"/>
              </w:rPr>
              <w:t xml:space="preserve"> ≈</w:t>
            </w:r>
            <w:r w:rsidRPr="00A2583E">
              <w:t>32,000sqft</w:t>
            </w:r>
          </w:p>
          <w:p w14:paraId="2B697BDE" w14:textId="5093D6B6" w:rsidR="00B172F5" w:rsidRPr="008A19EC" w:rsidRDefault="00015B3F" w:rsidP="00794BC6">
            <w:pPr>
              <w:pStyle w:val="Jobdescription"/>
              <w:numPr>
                <w:ilvl w:val="0"/>
                <w:numId w:val="21"/>
              </w:numPr>
              <w:spacing w:before="60"/>
              <w:ind w:left="1512"/>
              <w:jc w:val="left"/>
            </w:pPr>
            <w:r w:rsidRPr="00BC29F9">
              <w:t>The Ohio State University</w:t>
            </w:r>
            <w:r>
              <w:t>:  Columbus, O</w:t>
            </w:r>
            <w:r w:rsidR="0080793D">
              <w:t xml:space="preserve">H – Various Contracts: </w:t>
            </w:r>
            <w:r w:rsidR="0080793D" w:rsidRPr="0080793D">
              <w:t>≤</w:t>
            </w:r>
            <w:r w:rsidR="0080793D">
              <w:t>$250,000</w:t>
            </w:r>
            <w:r>
              <w:t xml:space="preserve">; </w:t>
            </w:r>
            <w:r w:rsidR="0080793D" w:rsidRPr="0080793D">
              <w:t>≤</w:t>
            </w:r>
            <w:r w:rsidR="0080793D">
              <w:t>10,000sqft</w:t>
            </w:r>
          </w:p>
        </w:tc>
      </w:tr>
    </w:tbl>
    <w:p w14:paraId="0D0670D2" w14:textId="46A5E04B" w:rsidR="00D71363" w:rsidRPr="00BB45C3" w:rsidRDefault="00B31023" w:rsidP="00B31023">
      <w:pPr>
        <w:pStyle w:val="Certifications"/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r w:rsidR="00D71363" w:rsidRPr="00B3257C">
        <w:rPr>
          <w:rFonts w:asciiTheme="majorHAnsi" w:hAnsiTheme="majorHAnsi"/>
          <w:sz w:val="28"/>
          <w:szCs w:val="28"/>
        </w:rPr>
        <w:t>Organizations</w:t>
      </w:r>
      <w:r w:rsidR="007405F0" w:rsidRPr="00B3257C">
        <w:rPr>
          <w:rFonts w:asciiTheme="majorHAnsi" w:hAnsiTheme="majorHAnsi"/>
          <w:sz w:val="28"/>
          <w:szCs w:val="28"/>
        </w:rPr>
        <w:t>/Other</w:t>
      </w:r>
      <w:r w:rsidR="00D71363" w:rsidRPr="00B3257C">
        <w:rPr>
          <w:rFonts w:asciiTheme="majorHAnsi" w:hAnsiTheme="majorHAnsi"/>
          <w:sz w:val="28"/>
          <w:szCs w:val="28"/>
        </w:rPr>
        <w:t>:</w:t>
      </w:r>
    </w:p>
    <w:p w14:paraId="4B22D818" w14:textId="77777777" w:rsidR="00E64D7D" w:rsidRDefault="00D71363" w:rsidP="008D662B">
      <w:pPr>
        <w:pStyle w:val="Certifications"/>
        <w:numPr>
          <w:ilvl w:val="0"/>
          <w:numId w:val="19"/>
        </w:numPr>
        <w:spacing w:before="80"/>
        <w:ind w:left="1224"/>
        <w:jc w:val="left"/>
      </w:pPr>
      <w:r>
        <w:t>Member of Freemasons in the state of Ohio, 2007</w:t>
      </w:r>
    </w:p>
    <w:p w14:paraId="4034891F" w14:textId="686A6DC6" w:rsidR="00325547" w:rsidRPr="00D71363" w:rsidRDefault="00590BA2" w:rsidP="008D662B">
      <w:pPr>
        <w:pStyle w:val="ListParagraph"/>
        <w:numPr>
          <w:ilvl w:val="0"/>
          <w:numId w:val="19"/>
        </w:numPr>
        <w:spacing w:before="80"/>
        <w:ind w:left="1224"/>
        <w:rPr>
          <w:rFonts w:eastAsia="MS Mincho"/>
        </w:rPr>
      </w:pPr>
      <w:r>
        <w:rPr>
          <w:rFonts w:eastAsia="MS Mincho"/>
        </w:rPr>
        <w:t xml:space="preserve">Pfizer Full Vaccination (2-shots): May 2021; Pfizer Booster: </w:t>
      </w:r>
      <w:r w:rsidR="006F0476">
        <w:rPr>
          <w:rFonts w:eastAsia="MS Mincho"/>
        </w:rPr>
        <w:t>December 2021</w:t>
      </w:r>
    </w:p>
    <w:sectPr w:rsidR="00325547" w:rsidRPr="00D71363" w:rsidSect="00015B3F">
      <w:headerReference w:type="default" r:id="rId9"/>
      <w:pgSz w:w="12240" w:h="15840" w:code="1"/>
      <w:pgMar w:top="720" w:right="720" w:bottom="720" w:left="720" w:header="187" w:footer="18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4BC8" w14:textId="77777777" w:rsidR="008C72DE" w:rsidRDefault="008C72DE">
      <w:r>
        <w:separator/>
      </w:r>
    </w:p>
  </w:endnote>
  <w:endnote w:type="continuationSeparator" w:id="0">
    <w:p w14:paraId="6A5ADC55" w14:textId="77777777" w:rsidR="008C72DE" w:rsidRDefault="008C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DE44" w14:textId="77777777" w:rsidR="008C72DE" w:rsidRDefault="008C72DE">
      <w:r>
        <w:separator/>
      </w:r>
    </w:p>
  </w:footnote>
  <w:footnote w:type="continuationSeparator" w:id="0">
    <w:p w14:paraId="3F9F84A8" w14:textId="77777777" w:rsidR="008C72DE" w:rsidRDefault="008C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62AD" w14:textId="77777777" w:rsidR="00155F54" w:rsidRDefault="00D937A9">
    <w:pPr>
      <w:pStyle w:val="Header"/>
    </w:pPr>
    <w:r>
      <w:rPr>
        <w:noProof/>
      </w:rPr>
      <w:pict w14:anchorId="33037758">
        <v:rect id="Rectangle 2" o:spid="_x0000_s1026" style="position:absolute;margin-left:0;margin-top:0;width:7in;height:684pt;z-index:251659264;visibility:visible;mso-position-horizontal:center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" o:allowincell="f" stroked="f">
          <w10:wrap anchorx="page" anchory="page"/>
        </v:rect>
      </w:pict>
    </w:r>
    <w:r>
      <w:rPr>
        <w:noProof/>
      </w:rPr>
      <w:pict w14:anchorId="270645EF">
        <v:rect id="Rectangle 1" o:spid="_x0000_s1025" style="position:absolute;margin-left:0;margin-top:0;width:8in;height:756pt;z-index:251658240;visibility:visible;mso-position-horizontal:center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" fillcolor="#b8cce4 [1300]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DAE0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FAE1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DD81F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46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389F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E80E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986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14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E3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5AE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1437F"/>
    <w:multiLevelType w:val="hybridMultilevel"/>
    <w:tmpl w:val="33EE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AF3865"/>
    <w:multiLevelType w:val="hybridMultilevel"/>
    <w:tmpl w:val="0BF4D122"/>
    <w:lvl w:ilvl="0" w:tplc="94D430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867DE"/>
    <w:multiLevelType w:val="hybridMultilevel"/>
    <w:tmpl w:val="ECE0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26112"/>
    <w:multiLevelType w:val="hybridMultilevel"/>
    <w:tmpl w:val="6B1C8DBA"/>
    <w:lvl w:ilvl="0" w:tplc="CAD8470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8029D0"/>
    <w:multiLevelType w:val="hybridMultilevel"/>
    <w:tmpl w:val="748CAF1C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 w15:restartNumberingAfterBreak="0">
    <w:nsid w:val="275826DA"/>
    <w:multiLevelType w:val="hybridMultilevel"/>
    <w:tmpl w:val="4B9885FA"/>
    <w:lvl w:ilvl="0" w:tplc="8CCAAE9C">
      <w:start w:val="922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646AE"/>
    <w:multiLevelType w:val="hybridMultilevel"/>
    <w:tmpl w:val="95E2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E1E21"/>
    <w:multiLevelType w:val="hybridMultilevel"/>
    <w:tmpl w:val="A48E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B460B"/>
    <w:multiLevelType w:val="hybridMultilevel"/>
    <w:tmpl w:val="55D07D16"/>
    <w:lvl w:ilvl="0" w:tplc="5648749E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54989"/>
    <w:multiLevelType w:val="hybridMultilevel"/>
    <w:tmpl w:val="00CA96F6"/>
    <w:lvl w:ilvl="0" w:tplc="7556FBB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2455"/>
    <w:multiLevelType w:val="hybridMultilevel"/>
    <w:tmpl w:val="2DCE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876EF"/>
    <w:multiLevelType w:val="hybridMultilevel"/>
    <w:tmpl w:val="B0F64A70"/>
    <w:lvl w:ilvl="0" w:tplc="7E7E2856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09891">
    <w:abstractNumId w:val="18"/>
  </w:num>
  <w:num w:numId="2" w16cid:durableId="1643074609">
    <w:abstractNumId w:val="9"/>
  </w:num>
  <w:num w:numId="3" w16cid:durableId="523136324">
    <w:abstractNumId w:val="7"/>
  </w:num>
  <w:num w:numId="4" w16cid:durableId="1304969142">
    <w:abstractNumId w:val="6"/>
  </w:num>
  <w:num w:numId="5" w16cid:durableId="1955285908">
    <w:abstractNumId w:val="5"/>
  </w:num>
  <w:num w:numId="6" w16cid:durableId="1869491040">
    <w:abstractNumId w:val="4"/>
  </w:num>
  <w:num w:numId="7" w16cid:durableId="2043749011">
    <w:abstractNumId w:val="8"/>
  </w:num>
  <w:num w:numId="8" w16cid:durableId="867447914">
    <w:abstractNumId w:val="3"/>
  </w:num>
  <w:num w:numId="9" w16cid:durableId="1870798579">
    <w:abstractNumId w:val="2"/>
  </w:num>
  <w:num w:numId="10" w16cid:durableId="434450046">
    <w:abstractNumId w:val="1"/>
  </w:num>
  <w:num w:numId="11" w16cid:durableId="1519150159">
    <w:abstractNumId w:val="0"/>
  </w:num>
  <w:num w:numId="12" w16cid:durableId="1782263211">
    <w:abstractNumId w:val="15"/>
  </w:num>
  <w:num w:numId="13" w16cid:durableId="1823888778">
    <w:abstractNumId w:val="19"/>
  </w:num>
  <w:num w:numId="14" w16cid:durableId="611788252">
    <w:abstractNumId w:val="21"/>
  </w:num>
  <w:num w:numId="15" w16cid:durableId="912857351">
    <w:abstractNumId w:val="12"/>
  </w:num>
  <w:num w:numId="16" w16cid:durableId="145126427">
    <w:abstractNumId w:val="14"/>
  </w:num>
  <w:num w:numId="17" w16cid:durableId="1241253115">
    <w:abstractNumId w:val="16"/>
  </w:num>
  <w:num w:numId="18" w16cid:durableId="790975191">
    <w:abstractNumId w:val="10"/>
  </w:num>
  <w:num w:numId="19" w16cid:durableId="409429741">
    <w:abstractNumId w:val="11"/>
  </w:num>
  <w:num w:numId="20" w16cid:durableId="1277062815">
    <w:abstractNumId w:val="20"/>
  </w:num>
  <w:num w:numId="21" w16cid:durableId="1665621107">
    <w:abstractNumId w:val="13"/>
  </w:num>
  <w:num w:numId="22" w16cid:durableId="382994778">
    <w:abstractNumId w:val="10"/>
  </w:num>
  <w:num w:numId="23" w16cid:durableId="9607243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6C6"/>
    <w:rsid w:val="0000008E"/>
    <w:rsid w:val="00011103"/>
    <w:rsid w:val="00015B3F"/>
    <w:rsid w:val="00017A63"/>
    <w:rsid w:val="00026F8F"/>
    <w:rsid w:val="00030D74"/>
    <w:rsid w:val="00047A00"/>
    <w:rsid w:val="000505C2"/>
    <w:rsid w:val="00075BC2"/>
    <w:rsid w:val="00087090"/>
    <w:rsid w:val="00094914"/>
    <w:rsid w:val="000A370C"/>
    <w:rsid w:val="000A4449"/>
    <w:rsid w:val="000E4E8A"/>
    <w:rsid w:val="00111A36"/>
    <w:rsid w:val="00111F1F"/>
    <w:rsid w:val="0015344F"/>
    <w:rsid w:val="00155F54"/>
    <w:rsid w:val="00165E72"/>
    <w:rsid w:val="00177E31"/>
    <w:rsid w:val="00190D01"/>
    <w:rsid w:val="00196083"/>
    <w:rsid w:val="001A755B"/>
    <w:rsid w:val="001B171F"/>
    <w:rsid w:val="001B3D60"/>
    <w:rsid w:val="001B3F73"/>
    <w:rsid w:val="001B4F86"/>
    <w:rsid w:val="00205A32"/>
    <w:rsid w:val="00221432"/>
    <w:rsid w:val="002438B2"/>
    <w:rsid w:val="00264EB8"/>
    <w:rsid w:val="00265D17"/>
    <w:rsid w:val="00272B3B"/>
    <w:rsid w:val="00276C5A"/>
    <w:rsid w:val="00293EED"/>
    <w:rsid w:val="002A3B2C"/>
    <w:rsid w:val="002A7587"/>
    <w:rsid w:val="002C0577"/>
    <w:rsid w:val="002C097B"/>
    <w:rsid w:val="002C340E"/>
    <w:rsid w:val="002E4730"/>
    <w:rsid w:val="002F7A98"/>
    <w:rsid w:val="003016DB"/>
    <w:rsid w:val="0031126C"/>
    <w:rsid w:val="00313068"/>
    <w:rsid w:val="00325547"/>
    <w:rsid w:val="0033311F"/>
    <w:rsid w:val="00387D4F"/>
    <w:rsid w:val="00394633"/>
    <w:rsid w:val="003A02D6"/>
    <w:rsid w:val="003A6CB9"/>
    <w:rsid w:val="003D1294"/>
    <w:rsid w:val="003D1F21"/>
    <w:rsid w:val="003D75BD"/>
    <w:rsid w:val="003E7600"/>
    <w:rsid w:val="003E76DE"/>
    <w:rsid w:val="004048D5"/>
    <w:rsid w:val="00410483"/>
    <w:rsid w:val="00417B45"/>
    <w:rsid w:val="00454B48"/>
    <w:rsid w:val="00484F06"/>
    <w:rsid w:val="004907A0"/>
    <w:rsid w:val="004C42E5"/>
    <w:rsid w:val="004E76C5"/>
    <w:rsid w:val="005151B8"/>
    <w:rsid w:val="00516738"/>
    <w:rsid w:val="00540AA8"/>
    <w:rsid w:val="00550E18"/>
    <w:rsid w:val="00552C81"/>
    <w:rsid w:val="0058330C"/>
    <w:rsid w:val="00590BA2"/>
    <w:rsid w:val="00590F4C"/>
    <w:rsid w:val="005B47AF"/>
    <w:rsid w:val="005C1ACC"/>
    <w:rsid w:val="005E7C3A"/>
    <w:rsid w:val="00616774"/>
    <w:rsid w:val="006344D3"/>
    <w:rsid w:val="00641B43"/>
    <w:rsid w:val="00645850"/>
    <w:rsid w:val="00654C4D"/>
    <w:rsid w:val="00657EC9"/>
    <w:rsid w:val="00660DA5"/>
    <w:rsid w:val="00662A30"/>
    <w:rsid w:val="006759F8"/>
    <w:rsid w:val="00683C65"/>
    <w:rsid w:val="0068419E"/>
    <w:rsid w:val="00691FAE"/>
    <w:rsid w:val="0069711B"/>
    <w:rsid w:val="006A7735"/>
    <w:rsid w:val="006F0476"/>
    <w:rsid w:val="007217E5"/>
    <w:rsid w:val="007405F0"/>
    <w:rsid w:val="007438B3"/>
    <w:rsid w:val="00794BC6"/>
    <w:rsid w:val="007A76A3"/>
    <w:rsid w:val="007B5AC6"/>
    <w:rsid w:val="007C3B60"/>
    <w:rsid w:val="007D4645"/>
    <w:rsid w:val="007E3AB8"/>
    <w:rsid w:val="008000E8"/>
    <w:rsid w:val="00804980"/>
    <w:rsid w:val="0080793D"/>
    <w:rsid w:val="00810B37"/>
    <w:rsid w:val="008435FF"/>
    <w:rsid w:val="008542B7"/>
    <w:rsid w:val="00855FFB"/>
    <w:rsid w:val="0086105A"/>
    <w:rsid w:val="00893B94"/>
    <w:rsid w:val="00896EEC"/>
    <w:rsid w:val="008A19EC"/>
    <w:rsid w:val="008A341E"/>
    <w:rsid w:val="008C0F69"/>
    <w:rsid w:val="008C6270"/>
    <w:rsid w:val="008C72DE"/>
    <w:rsid w:val="008D662B"/>
    <w:rsid w:val="008E3247"/>
    <w:rsid w:val="008E4E48"/>
    <w:rsid w:val="00903719"/>
    <w:rsid w:val="0091117F"/>
    <w:rsid w:val="009316B6"/>
    <w:rsid w:val="00933AEB"/>
    <w:rsid w:val="0093582E"/>
    <w:rsid w:val="00937B89"/>
    <w:rsid w:val="009636EB"/>
    <w:rsid w:val="0096563C"/>
    <w:rsid w:val="009860BA"/>
    <w:rsid w:val="0098760F"/>
    <w:rsid w:val="00996B42"/>
    <w:rsid w:val="009C1E74"/>
    <w:rsid w:val="009D20EF"/>
    <w:rsid w:val="009D6726"/>
    <w:rsid w:val="00A01BF5"/>
    <w:rsid w:val="00A02BE8"/>
    <w:rsid w:val="00A210B7"/>
    <w:rsid w:val="00A2284E"/>
    <w:rsid w:val="00A2583E"/>
    <w:rsid w:val="00A449AF"/>
    <w:rsid w:val="00A543F5"/>
    <w:rsid w:val="00A617FD"/>
    <w:rsid w:val="00A84F8E"/>
    <w:rsid w:val="00A9010E"/>
    <w:rsid w:val="00A95C8A"/>
    <w:rsid w:val="00AA05CB"/>
    <w:rsid w:val="00AA419B"/>
    <w:rsid w:val="00AA46F2"/>
    <w:rsid w:val="00AB3E01"/>
    <w:rsid w:val="00AC1218"/>
    <w:rsid w:val="00AC5E8E"/>
    <w:rsid w:val="00AD28B8"/>
    <w:rsid w:val="00AD3710"/>
    <w:rsid w:val="00AE736D"/>
    <w:rsid w:val="00AF4CA1"/>
    <w:rsid w:val="00AF64FB"/>
    <w:rsid w:val="00AF7552"/>
    <w:rsid w:val="00B172F5"/>
    <w:rsid w:val="00B24BC0"/>
    <w:rsid w:val="00B2672C"/>
    <w:rsid w:val="00B31023"/>
    <w:rsid w:val="00B3257C"/>
    <w:rsid w:val="00B3352A"/>
    <w:rsid w:val="00B4702B"/>
    <w:rsid w:val="00B573AC"/>
    <w:rsid w:val="00B84D2A"/>
    <w:rsid w:val="00B94EA4"/>
    <w:rsid w:val="00BB2154"/>
    <w:rsid w:val="00BB45C3"/>
    <w:rsid w:val="00BC29F9"/>
    <w:rsid w:val="00BC462D"/>
    <w:rsid w:val="00BD65C1"/>
    <w:rsid w:val="00BE7790"/>
    <w:rsid w:val="00BF6552"/>
    <w:rsid w:val="00C012DF"/>
    <w:rsid w:val="00C253DB"/>
    <w:rsid w:val="00C3280B"/>
    <w:rsid w:val="00C539CC"/>
    <w:rsid w:val="00C8189F"/>
    <w:rsid w:val="00C94863"/>
    <w:rsid w:val="00CB3661"/>
    <w:rsid w:val="00CD75D2"/>
    <w:rsid w:val="00CE7115"/>
    <w:rsid w:val="00CF1A74"/>
    <w:rsid w:val="00D113A9"/>
    <w:rsid w:val="00D15834"/>
    <w:rsid w:val="00D2263F"/>
    <w:rsid w:val="00D235E4"/>
    <w:rsid w:val="00D55CC6"/>
    <w:rsid w:val="00D63F67"/>
    <w:rsid w:val="00D6485F"/>
    <w:rsid w:val="00D70DC6"/>
    <w:rsid w:val="00D71037"/>
    <w:rsid w:val="00D71363"/>
    <w:rsid w:val="00D73906"/>
    <w:rsid w:val="00D836C6"/>
    <w:rsid w:val="00D86C5C"/>
    <w:rsid w:val="00D903BE"/>
    <w:rsid w:val="00D937A9"/>
    <w:rsid w:val="00DB006E"/>
    <w:rsid w:val="00DB3D21"/>
    <w:rsid w:val="00DD7370"/>
    <w:rsid w:val="00E05A7B"/>
    <w:rsid w:val="00E13FF8"/>
    <w:rsid w:val="00E210D9"/>
    <w:rsid w:val="00E22190"/>
    <w:rsid w:val="00E36C40"/>
    <w:rsid w:val="00E56E5B"/>
    <w:rsid w:val="00E64D7D"/>
    <w:rsid w:val="00E673E3"/>
    <w:rsid w:val="00E82780"/>
    <w:rsid w:val="00E94813"/>
    <w:rsid w:val="00EB412B"/>
    <w:rsid w:val="00EF532F"/>
    <w:rsid w:val="00F04F32"/>
    <w:rsid w:val="00F12FCC"/>
    <w:rsid w:val="00F17830"/>
    <w:rsid w:val="00F430FA"/>
    <w:rsid w:val="00F7439E"/>
    <w:rsid w:val="00F7449A"/>
    <w:rsid w:val="00F74FD5"/>
    <w:rsid w:val="00F8240C"/>
    <w:rsid w:val="00F8678D"/>
    <w:rsid w:val="00F93ED2"/>
    <w:rsid w:val="00FA5133"/>
    <w:rsid w:val="00FB0E39"/>
    <w:rsid w:val="00FC3658"/>
    <w:rsid w:val="00FE4646"/>
    <w:rsid w:val="00FF3A32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E9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D2A"/>
    <w:rPr>
      <w:rFonts w:asciiTheme="minorHAnsi" w:hAnsiTheme="minorHAnsi"/>
      <w:sz w:val="17"/>
      <w:szCs w:val="24"/>
    </w:rPr>
  </w:style>
  <w:style w:type="paragraph" w:styleId="Heading1">
    <w:name w:val="heading 1"/>
    <w:basedOn w:val="Normal"/>
    <w:next w:val="Normal"/>
    <w:qFormat/>
    <w:rsid w:val="00190D01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190D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mmary">
    <w:name w:val="Summary"/>
    <w:basedOn w:val="Normal"/>
    <w:qFormat/>
    <w:rsid w:val="00810B37"/>
    <w:pPr>
      <w:keepNext/>
      <w:spacing w:before="160"/>
    </w:pPr>
    <w:rPr>
      <w:rFonts w:eastAsia="MS Mincho" w:cs="Courier New"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190D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mpany">
    <w:name w:val="Company"/>
    <w:basedOn w:val="Jobdescription"/>
    <w:qFormat/>
    <w:rsid w:val="003E76DE"/>
    <w:pPr>
      <w:jc w:val="left"/>
    </w:pPr>
    <w:rPr>
      <w:rFonts w:cs="Tahoma"/>
      <w:szCs w:val="17"/>
      <w:u w:val="single"/>
    </w:rPr>
  </w:style>
  <w:style w:type="paragraph" w:customStyle="1" w:styleId="College">
    <w:name w:val="College"/>
    <w:basedOn w:val="Normal"/>
    <w:qFormat/>
    <w:rsid w:val="00394633"/>
    <w:pPr>
      <w:jc w:val="center"/>
    </w:pPr>
  </w:style>
  <w:style w:type="character" w:customStyle="1" w:styleId="CollegeDegree">
    <w:name w:val="College Degree"/>
    <w:basedOn w:val="DefaultParagraphFont"/>
    <w:uiPriority w:val="1"/>
    <w:rsid w:val="00810B37"/>
    <w:rPr>
      <w:b/>
      <w:u w:val="single"/>
    </w:rPr>
  </w:style>
  <w:style w:type="paragraph" w:customStyle="1" w:styleId="ProjectBullet">
    <w:name w:val="Project Bullet"/>
    <w:basedOn w:val="Normal"/>
    <w:qFormat/>
    <w:rsid w:val="00810B37"/>
    <w:pPr>
      <w:keepNext/>
      <w:tabs>
        <w:tab w:val="num" w:pos="360"/>
      </w:tabs>
      <w:spacing w:before="60" w:after="80"/>
      <w:ind w:left="360" w:hanging="360"/>
    </w:pPr>
    <w:rPr>
      <w:rFonts w:eastAsia="MS Mincho" w:cs="Courier New"/>
      <w:bCs/>
      <w:spacing w:val="-2"/>
      <w:szCs w:val="18"/>
    </w:rPr>
  </w:style>
  <w:style w:type="character" w:customStyle="1" w:styleId="JobTitle">
    <w:name w:val="Job Title"/>
    <w:basedOn w:val="DefaultParagraphFont"/>
    <w:uiPriority w:val="1"/>
    <w:qFormat/>
    <w:rsid w:val="00810B37"/>
    <w:rPr>
      <w:rFonts w:ascii="Verdana" w:hAnsi="Verdana"/>
      <w:b/>
      <w:bCs/>
      <w:sz w:val="17"/>
      <w:szCs w:val="17"/>
      <w:u w:val="single"/>
      <w:lang w:val="en-US" w:eastAsia="en-US" w:bidi="ar-SA"/>
    </w:rPr>
  </w:style>
  <w:style w:type="character" w:customStyle="1" w:styleId="AddressBullets">
    <w:name w:val="Address Bullets"/>
    <w:basedOn w:val="DefaultParagraphFont"/>
    <w:uiPriority w:val="1"/>
    <w:qFormat/>
    <w:rsid w:val="00810B37"/>
    <w:rPr>
      <w:sz w:val="12"/>
      <w:szCs w:val="12"/>
    </w:rPr>
  </w:style>
  <w:style w:type="paragraph" w:styleId="Header">
    <w:name w:val="header"/>
    <w:basedOn w:val="Normal"/>
    <w:link w:val="HeaderChar"/>
    <w:rsid w:val="00190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0D01"/>
    <w:rPr>
      <w:sz w:val="24"/>
      <w:szCs w:val="24"/>
    </w:rPr>
  </w:style>
  <w:style w:type="paragraph" w:styleId="Footer">
    <w:name w:val="footer"/>
    <w:basedOn w:val="Normal"/>
    <w:link w:val="FooterChar"/>
    <w:rsid w:val="00190D01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190D01"/>
    <w:rPr>
      <w:rFonts w:ascii="Verdana" w:hAnsi="Verdana"/>
      <w:szCs w:val="24"/>
      <w:lang w:val="en-US" w:eastAsia="en-US" w:bidi="ar-SA"/>
    </w:rPr>
  </w:style>
  <w:style w:type="paragraph" w:customStyle="1" w:styleId="Name">
    <w:name w:val="Name"/>
    <w:basedOn w:val="Normal"/>
    <w:rsid w:val="006A7735"/>
    <w:pPr>
      <w:spacing w:before="180"/>
      <w:jc w:val="center"/>
    </w:pPr>
    <w:rPr>
      <w:rFonts w:asciiTheme="majorHAnsi" w:hAnsiTheme="majorHAnsi"/>
      <w:sz w:val="56"/>
    </w:rPr>
  </w:style>
  <w:style w:type="paragraph" w:customStyle="1" w:styleId="CompanyName">
    <w:name w:val="Company Name"/>
    <w:basedOn w:val="Company"/>
    <w:link w:val="CompanyNameChar"/>
    <w:rsid w:val="00155F54"/>
    <w:rPr>
      <w:caps/>
    </w:rPr>
  </w:style>
  <w:style w:type="character" w:customStyle="1" w:styleId="CompanyNameChar">
    <w:name w:val="Company Name Char"/>
    <w:basedOn w:val="DefaultParagraphFont"/>
    <w:link w:val="CompanyName"/>
    <w:rsid w:val="00155F54"/>
    <w:rPr>
      <w:rFonts w:asciiTheme="minorHAnsi" w:hAnsiTheme="minorHAnsi" w:cs="Tahoma"/>
      <w:caps/>
      <w:sz w:val="17"/>
      <w:szCs w:val="17"/>
      <w:u w:val="single"/>
    </w:rPr>
  </w:style>
  <w:style w:type="paragraph" w:customStyle="1" w:styleId="SubmitResume">
    <w:name w:val="Submit Resume"/>
    <w:basedOn w:val="Normal"/>
    <w:rsid w:val="00190D01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paragraph" w:customStyle="1" w:styleId="Jobdescription">
    <w:name w:val="Job description"/>
    <w:basedOn w:val="Normal"/>
    <w:rsid w:val="00155F54"/>
    <w:pPr>
      <w:spacing w:before="80"/>
      <w:jc w:val="both"/>
    </w:pPr>
    <w:rPr>
      <w:rFonts w:cs="Courier New"/>
      <w:szCs w:val="18"/>
    </w:rPr>
  </w:style>
  <w:style w:type="paragraph" w:customStyle="1" w:styleId="Sectionheaders">
    <w:name w:val="Section headers"/>
    <w:basedOn w:val="Normal"/>
    <w:rsid w:val="003E76DE"/>
    <w:pPr>
      <w:keepNext/>
      <w:spacing w:before="240" w:after="120"/>
      <w:jc w:val="center"/>
    </w:pPr>
    <w:rPr>
      <w:rFonts w:asciiTheme="majorHAnsi" w:hAnsiTheme="majorHAnsi"/>
      <w:spacing w:val="8"/>
      <w:sz w:val="28"/>
      <w:szCs w:val="20"/>
    </w:rPr>
  </w:style>
  <w:style w:type="paragraph" w:customStyle="1" w:styleId="JobTitleHeadline">
    <w:name w:val="Job Title Headline"/>
    <w:basedOn w:val="Normal"/>
    <w:rsid w:val="003E76DE"/>
    <w:pPr>
      <w:keepNext/>
      <w:pBdr>
        <w:top w:val="single" w:sz="8" w:space="1" w:color="auto"/>
        <w:bottom w:val="single" w:sz="8" w:space="1" w:color="auto"/>
      </w:pBdr>
      <w:shd w:val="clear" w:color="auto" w:fill="B8CCE4" w:themeFill="accent1" w:themeFillTint="66"/>
      <w:autoSpaceDE w:val="0"/>
      <w:autoSpaceDN w:val="0"/>
      <w:adjustRightInd w:val="0"/>
      <w:jc w:val="center"/>
      <w:outlineLvl w:val="0"/>
    </w:pPr>
    <w:rPr>
      <w:rFonts w:asciiTheme="majorHAnsi" w:hAnsiTheme="majorHAnsi"/>
      <w:caps/>
      <w:spacing w:val="56"/>
      <w:sz w:val="28"/>
      <w:szCs w:val="20"/>
    </w:rPr>
  </w:style>
  <w:style w:type="paragraph" w:customStyle="1" w:styleId="Addresslinetop">
    <w:name w:val="Address line top"/>
    <w:basedOn w:val="Normal"/>
    <w:rsid w:val="00810B37"/>
    <w:pPr>
      <w:pBdr>
        <w:top w:val="single" w:sz="6" w:space="1" w:color="auto"/>
        <w:bottom w:val="single" w:sz="6" w:space="1" w:color="auto"/>
      </w:pBdr>
      <w:spacing w:after="160"/>
      <w:jc w:val="center"/>
    </w:pPr>
    <w:rPr>
      <w:spacing w:val="-4"/>
      <w:sz w:val="16"/>
      <w:szCs w:val="20"/>
    </w:rPr>
  </w:style>
  <w:style w:type="character" w:customStyle="1" w:styleId="KeySkillsBullets">
    <w:name w:val="Key Skills Bullets"/>
    <w:basedOn w:val="DefaultParagraphFont"/>
    <w:rsid w:val="00FA5133"/>
    <w:rPr>
      <w:rFonts w:asciiTheme="minorHAnsi" w:hAnsiTheme="minorHAnsi" w:cs="Tahoma"/>
      <w:i/>
      <w:sz w:val="17"/>
      <w:szCs w:val="17"/>
    </w:rPr>
  </w:style>
  <w:style w:type="paragraph" w:customStyle="1" w:styleId="Certifications">
    <w:name w:val="Certifications"/>
    <w:basedOn w:val="Normal"/>
    <w:rsid w:val="00394633"/>
    <w:pPr>
      <w:spacing w:before="120"/>
      <w:jc w:val="center"/>
    </w:pPr>
    <w:rPr>
      <w:spacing w:val="-2"/>
      <w:szCs w:val="20"/>
    </w:rPr>
  </w:style>
  <w:style w:type="paragraph" w:customStyle="1" w:styleId="JobHeading">
    <w:name w:val="Job Heading"/>
    <w:basedOn w:val="Normal"/>
    <w:rsid w:val="00810B37"/>
    <w:pPr>
      <w:pBdr>
        <w:top w:val="single" w:sz="6" w:space="1" w:color="auto"/>
        <w:bottom w:val="single" w:sz="6" w:space="1" w:color="auto"/>
      </w:pBdr>
      <w:shd w:val="clear" w:color="auto" w:fill="B8CCE4" w:themeFill="accent1" w:themeFillTint="66"/>
      <w:spacing w:after="60"/>
      <w:jc w:val="center"/>
    </w:pPr>
    <w:rPr>
      <w:spacing w:val="-4"/>
      <w:szCs w:val="20"/>
    </w:rPr>
  </w:style>
  <w:style w:type="character" w:customStyle="1" w:styleId="JobHeadingBullet">
    <w:name w:val="Job Heading Bullet"/>
    <w:basedOn w:val="DefaultParagraphFont"/>
    <w:uiPriority w:val="1"/>
    <w:qFormat/>
    <w:rsid w:val="00B84D2A"/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D70DC6"/>
    <w:pPr>
      <w:ind w:left="720"/>
      <w:contextualSpacing/>
    </w:pPr>
  </w:style>
  <w:style w:type="character" w:styleId="Hyperlink">
    <w:name w:val="Hyperlink"/>
    <w:basedOn w:val="DefaultParagraphFont"/>
    <w:rsid w:val="00C948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583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8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84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72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01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76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70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10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0710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21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78408">
                              <w:marLeft w:val="0"/>
                              <w:marRight w:val="-3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233">
                                  <w:marLeft w:val="0"/>
                                  <w:marRight w:val="33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8611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48951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83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0166">
                  <w:marLeft w:val="14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\Documents\Other%20Files\Resume's\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F7B4FB-47EF-4C21-B352-1D55BBA6C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3A7A6-09FD-45FD-86A2-370E912E8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2009-08-19T21:00:00Z</cp:lastPrinted>
  <dcterms:created xsi:type="dcterms:W3CDTF">2022-06-14T19:06:00Z</dcterms:created>
  <dcterms:modified xsi:type="dcterms:W3CDTF">2022-06-14T19:06:00Z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TC103869199990</vt:lpwstr>
  </property>
</Properties>
</file>