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A95" w:rsidRDefault="00641185">
      <w:pPr>
        <w:spacing w:after="0" w:line="259" w:lineRule="auto"/>
        <w:ind w:left="7" w:firstLine="0"/>
        <w:jc w:val="center"/>
      </w:pPr>
      <w:r>
        <w:rPr>
          <w:noProof/>
          <w:sz w:val="22"/>
        </w:rPr>
        <mc:AlternateContent>
          <mc:Choice Requires="wpg">
            <w:drawing>
              <wp:anchor distT="0" distB="0" distL="114300" distR="114300" simplePos="0" relativeHeight="251658240" behindDoc="1" locked="0" layoutInCell="1" allowOverlap="1">
                <wp:simplePos x="0" y="0"/>
                <wp:positionH relativeFrom="column">
                  <wp:posOffset>-58419</wp:posOffset>
                </wp:positionH>
                <wp:positionV relativeFrom="paragraph">
                  <wp:posOffset>-28700</wp:posOffset>
                </wp:positionV>
                <wp:extent cx="5600700" cy="300990"/>
                <wp:effectExtent l="0" t="0" r="0" b="0"/>
                <wp:wrapNone/>
                <wp:docPr id="1219" name="Group 1219"/>
                <wp:cNvGraphicFramePr/>
                <a:graphic xmlns:a="http://schemas.openxmlformats.org/drawingml/2006/main">
                  <a:graphicData uri="http://schemas.microsoft.com/office/word/2010/wordprocessingGroup">
                    <wpg:wgp>
                      <wpg:cNvGrpSpPr/>
                      <wpg:grpSpPr>
                        <a:xfrm>
                          <a:off x="0" y="0"/>
                          <a:ext cx="5600700" cy="300990"/>
                          <a:chOff x="0" y="0"/>
                          <a:chExt cx="5600700" cy="300990"/>
                        </a:xfrm>
                      </wpg:grpSpPr>
                      <wps:wsp>
                        <wps:cNvPr id="114" name="Shape 114"/>
                        <wps:cNvSpPr/>
                        <wps:spPr>
                          <a:xfrm>
                            <a:off x="0" y="0"/>
                            <a:ext cx="6350" cy="300990"/>
                          </a:xfrm>
                          <a:custGeom>
                            <a:avLst/>
                            <a:gdLst/>
                            <a:ahLst/>
                            <a:cxnLst/>
                            <a:rect l="0" t="0" r="0" b="0"/>
                            <a:pathLst>
                              <a:path w="6350" h="300990">
                                <a:moveTo>
                                  <a:pt x="0" y="0"/>
                                </a:moveTo>
                                <a:lnTo>
                                  <a:pt x="2540" y="2540"/>
                                </a:lnTo>
                                <a:lnTo>
                                  <a:pt x="6350" y="6350"/>
                                </a:lnTo>
                                <a:lnTo>
                                  <a:pt x="6350" y="294640"/>
                                </a:lnTo>
                                <a:lnTo>
                                  <a:pt x="2540" y="297180"/>
                                </a:lnTo>
                                <a:lnTo>
                                  <a:pt x="0" y="30099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5594350" y="0"/>
                            <a:ext cx="6350" cy="300990"/>
                          </a:xfrm>
                          <a:custGeom>
                            <a:avLst/>
                            <a:gdLst/>
                            <a:ahLst/>
                            <a:cxnLst/>
                            <a:rect l="0" t="0" r="0" b="0"/>
                            <a:pathLst>
                              <a:path w="6350" h="300990">
                                <a:moveTo>
                                  <a:pt x="6350" y="0"/>
                                </a:moveTo>
                                <a:lnTo>
                                  <a:pt x="6350" y="300990"/>
                                </a:lnTo>
                                <a:lnTo>
                                  <a:pt x="2540" y="297180"/>
                                </a:lnTo>
                                <a:lnTo>
                                  <a:pt x="0" y="294640"/>
                                </a:lnTo>
                                <a:lnTo>
                                  <a:pt x="0" y="6350"/>
                                </a:lnTo>
                                <a:lnTo>
                                  <a:pt x="2540" y="254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0" y="0"/>
                            <a:ext cx="5600700" cy="6350"/>
                          </a:xfrm>
                          <a:custGeom>
                            <a:avLst/>
                            <a:gdLst/>
                            <a:ahLst/>
                            <a:cxnLst/>
                            <a:rect l="0" t="0" r="0" b="0"/>
                            <a:pathLst>
                              <a:path w="5600700" h="6350">
                                <a:moveTo>
                                  <a:pt x="0" y="0"/>
                                </a:moveTo>
                                <a:lnTo>
                                  <a:pt x="5600700" y="0"/>
                                </a:lnTo>
                                <a:lnTo>
                                  <a:pt x="5596890" y="2540"/>
                                </a:lnTo>
                                <a:lnTo>
                                  <a:pt x="5594350" y="6350"/>
                                </a:lnTo>
                                <a:lnTo>
                                  <a:pt x="6350" y="6350"/>
                                </a:lnTo>
                                <a:lnTo>
                                  <a:pt x="254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0" y="294640"/>
                            <a:ext cx="5600700" cy="6350"/>
                          </a:xfrm>
                          <a:custGeom>
                            <a:avLst/>
                            <a:gdLst/>
                            <a:ahLst/>
                            <a:cxnLst/>
                            <a:rect l="0" t="0" r="0" b="0"/>
                            <a:pathLst>
                              <a:path w="5600700" h="6350">
                                <a:moveTo>
                                  <a:pt x="6350" y="0"/>
                                </a:moveTo>
                                <a:lnTo>
                                  <a:pt x="5594350" y="0"/>
                                </a:lnTo>
                                <a:lnTo>
                                  <a:pt x="5596890" y="2540"/>
                                </a:lnTo>
                                <a:lnTo>
                                  <a:pt x="5600700" y="6350"/>
                                </a:lnTo>
                                <a:lnTo>
                                  <a:pt x="0" y="6350"/>
                                </a:lnTo>
                                <a:lnTo>
                                  <a:pt x="2540" y="254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69C70CC" id="Group 1219" o:spid="_x0000_s1026" style="position:absolute;margin-left:-4.6pt;margin-top:-2.25pt;width:441pt;height:23.7pt;z-index:-251658240" coordsize="56007,3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">
                <v:shape id="Shape 114" o:spid="_x0000_s1027" style="position:absolute;width:63;height:3009;visibility:visible;mso-wrap-style:square;v-text-anchor:top" coordsize="6350,300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ROXsIA&#10;AADcAAAADwAAAGRycy9kb3ducmV2LnhtbERPzWrCQBC+C77DMkIvohuLliS6im0piDfTPMCYHZO0&#10;2dmQ3Wrq07uC4G0+vt9ZbXrTiDN1rrasYDaNQBAXVtdcKsi/vyYxCOeRNTaWScE/Odish4MVptpe&#10;+EDnzJcihLBLUUHlfZtK6YqKDLqpbYkDd7KdQR9gV0rd4SWEm0a+RtGbNFhzaKiwpY+Kit/szyiI&#10;ss+f/FpvfXxc7HIa75PkXSZKvYz67RKEp94/xQ/3Tof5szncnwkX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ZE5ewgAAANwAAAAPAAAAAAAAAAAAAAAAAJgCAABkcnMvZG93&#10;bnJldi54bWxQSwUGAAAAAAQABAD1AAAAhwMAAAAA&#10;" path="m,l2540,2540,6350,6350r,288290l2540,297180,,300990,,xe" fillcolor="black" stroked="f" strokeweight="0">
                  <v:stroke miterlimit="83231f" joinstyle="miter"/>
                  <v:path arrowok="t" textboxrect="0,0,6350,300990"/>
                </v:shape>
                <v:shape id="Shape 115" o:spid="_x0000_s1028" style="position:absolute;left:55943;width:64;height:3009;visibility:visible;mso-wrap-style:square;v-text-anchor:top" coordsize="6350,300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rxcMA&#10;AADcAAAADwAAAGRycy9kb3ducmV2LnhtbERPzWrCQBC+C32HZQq9SN1YiJg0G7GWgvRmmgeYZsck&#10;NjsbsqtJ+/RdQfA2H9/vZJvJdOJCg2stK1guIhDEldUt1wrKr4/nNQjnkTV2lknBLznY5A+zDFNt&#10;Rz7QpfC1CCHsUlTQeN+nUrqqIYNuYXviwB3tYNAHONRSDziGcNPJlyhaSYMth4YGe9o1VP0UZ6Mg&#10;Kt5P5V+79evveF/S/DNJ3mSi1NPjtH0F4Wnyd/HNvddh/jKG6zPhAp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jrxcMAAADcAAAADwAAAAAAAAAAAAAAAACYAgAAZHJzL2Rv&#10;d25yZXYueG1sUEsFBgAAAAAEAAQA9QAAAIgDAAAAAA==&#10;" path="m6350,r,300990l2540,297180,,294640,,6350,2540,2540,6350,xe" fillcolor="black" stroked="f" strokeweight="0">
                  <v:stroke miterlimit="83231f" joinstyle="miter"/>
                  <v:path arrowok="t" textboxrect="0,0,6350,300990"/>
                </v:shape>
                <v:shape id="Shape 116" o:spid="_x0000_s1029" style="position:absolute;width:56007;height:63;visibility:visible;mso-wrap-style:square;v-text-anchor:top" coordsize="56007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oEvMMA&#10;AADcAAAADwAAAGRycy9kb3ducmV2LnhtbERPTWvCQBC9F/wPyxR6kbpRipboKhIoeGgPiR48Dtkx&#10;Cc3Ohuxokn/fLRR6m8f7nN1hdK16UB8azwaWiwQUceltw5WBy/nj9R1UEGSLrWcyMFGAw372tMPU&#10;+oFzehRSqRjCIUUDtUiXah3KmhyGhe+II3fzvUOJsK+07XGI4a7VqyRZa4cNx4YaO8pqKr+LuzMw&#10;LwbJ51/Z+fMup9W1yKa3TT4Z8/I8HreghEb5F/+5TzbOX67h95l4gd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0oEvMMAAADcAAAADwAAAAAAAAAAAAAAAACYAgAAZHJzL2Rv&#10;d25yZXYueG1sUEsFBgAAAAAEAAQA9QAAAIgDAAAAAA==&#10;" path="m,l5600700,r-3810,2540l5594350,6350,6350,6350,2540,2540,,xe" fillcolor="black" stroked="f" strokeweight="0">
                  <v:stroke miterlimit="83231f" joinstyle="miter"/>
                  <v:path arrowok="t" textboxrect="0,0,5600700,6350"/>
                </v:shape>
                <v:shape id="Shape 117" o:spid="_x0000_s1030" style="position:absolute;top:2946;width:56007;height:63;visibility:visible;mso-wrap-style:square;v-text-anchor:top" coordsize="56007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ahJ8MA&#10;AADcAAAADwAAAGRycy9kb3ducmV2LnhtbERPTWvCQBC9F/oflin0IrpRSpXUVUqg4MEeEj14HLJj&#10;EpqdDdnRJP++KxR6m8f7nO1+dK26Ux8azwaWiwQUceltw5WB8+lrvgEVBNli65kMTBRgv3t+2mJq&#10;/cA53QupVAzhkKKBWqRLtQ5lTQ7DwnfEkbv63qFE2Ffa9jjEcNfqVZK8a4cNx4YaO8pqKn+KmzMw&#10;KwbJZ9/Z6XiTw+pSZNPbOp+MeX0ZPz9ACY3yL/5zH2ycv1zD45l4gd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ahJ8MAAADcAAAADwAAAAAAAAAAAAAAAACYAgAAZHJzL2Rv&#10;d25yZXYueG1sUEsFBgAAAAAEAAQA9QAAAIgDAAAAAA==&#10;" path="m6350,l5594350,r2540,2540l5600700,6350,,6350,2540,2540,6350,xe" fillcolor="black" stroked="f" strokeweight="0">
                  <v:stroke miterlimit="83231f" joinstyle="miter"/>
                  <v:path arrowok="t" textboxrect="0,0,5600700,6350"/>
                </v:shape>
              </v:group>
            </w:pict>
          </mc:Fallback>
        </mc:AlternateContent>
      </w:r>
      <w:r>
        <w:rPr>
          <w:sz w:val="36"/>
        </w:rPr>
        <w:t>James D. McIver</w:t>
      </w:r>
    </w:p>
    <w:p w:rsidR="00641185" w:rsidRDefault="00641185">
      <w:pPr>
        <w:pStyle w:val="Heading1"/>
        <w:ind w:left="-7"/>
      </w:pPr>
    </w:p>
    <w:p w:rsidR="00AB4A95" w:rsidRDefault="00641185">
      <w:pPr>
        <w:pStyle w:val="Heading1"/>
        <w:ind w:left="-7"/>
      </w:pPr>
      <w:r>
        <w:t xml:space="preserve">Summary of Qualifications                                                                                                   </w:t>
      </w:r>
    </w:p>
    <w:p w:rsidR="00AB4A95" w:rsidRDefault="00641185">
      <w:pPr>
        <w:numPr>
          <w:ilvl w:val="0"/>
          <w:numId w:val="1"/>
        </w:numPr>
        <w:ind w:hanging="360"/>
      </w:pPr>
      <w:r>
        <w:t xml:space="preserve">Experienced in the tool and die trade. </w:t>
      </w:r>
    </w:p>
    <w:p w:rsidR="00AB4A95" w:rsidRDefault="00641185">
      <w:pPr>
        <w:numPr>
          <w:ilvl w:val="0"/>
          <w:numId w:val="1"/>
        </w:numPr>
        <w:spacing w:after="20"/>
        <w:ind w:hanging="360"/>
      </w:pPr>
      <w:r>
        <w:t>Operation and setup of vertical milling machines, horizontal milling machines, universal grinders and lathes.</w:t>
      </w:r>
    </w:p>
    <w:p w:rsidR="00AB4A95" w:rsidRDefault="00641185">
      <w:pPr>
        <w:numPr>
          <w:ilvl w:val="0"/>
          <w:numId w:val="1"/>
        </w:numPr>
        <w:ind w:hanging="360"/>
      </w:pPr>
      <w:r>
        <w:t>CNC programming and operation of vertical milling machine centers.</w:t>
      </w:r>
    </w:p>
    <w:p w:rsidR="00AB4A95" w:rsidRDefault="00641185">
      <w:pPr>
        <w:numPr>
          <w:ilvl w:val="0"/>
          <w:numId w:val="1"/>
        </w:numPr>
        <w:ind w:hanging="360"/>
      </w:pPr>
      <w:r>
        <w:t xml:space="preserve">CNC coordinate measuring machine programming and operations. </w:t>
      </w:r>
    </w:p>
    <w:p w:rsidR="00AB4A95" w:rsidRDefault="00641185">
      <w:pPr>
        <w:numPr>
          <w:ilvl w:val="0"/>
          <w:numId w:val="1"/>
        </w:numPr>
        <w:ind w:hanging="360"/>
      </w:pPr>
      <w:r>
        <w:t>Ability to design</w:t>
      </w:r>
      <w:r>
        <w:t xml:space="preserve"> and build tools, dies, jigs and fixtures.</w:t>
      </w:r>
    </w:p>
    <w:p w:rsidR="00AB4A95" w:rsidRDefault="00641185">
      <w:pPr>
        <w:numPr>
          <w:ilvl w:val="0"/>
          <w:numId w:val="1"/>
        </w:numPr>
        <w:ind w:hanging="360"/>
      </w:pPr>
      <w:r>
        <w:t>Custom machine building and reverse engineering.</w:t>
      </w:r>
    </w:p>
    <w:p w:rsidR="00AB4A95" w:rsidRDefault="00641185">
      <w:pPr>
        <w:numPr>
          <w:ilvl w:val="0"/>
          <w:numId w:val="1"/>
        </w:numPr>
        <w:spacing w:after="18"/>
        <w:ind w:hanging="360"/>
      </w:pPr>
      <w:r>
        <w:t xml:space="preserve">Excellent communication skills, trouble shooting, self-motivated with the ability and experience of training others. </w:t>
      </w:r>
    </w:p>
    <w:p w:rsidR="00AB4A95" w:rsidRDefault="00641185">
      <w:pPr>
        <w:numPr>
          <w:ilvl w:val="0"/>
          <w:numId w:val="1"/>
        </w:numPr>
        <w:spacing w:after="283"/>
        <w:ind w:hanging="360"/>
      </w:pPr>
      <w:r>
        <w:t>Supervision and project management experience.</w:t>
      </w:r>
      <w:r>
        <w:t xml:space="preserve"> </w:t>
      </w:r>
    </w:p>
    <w:p w:rsidR="00AB4A95" w:rsidRDefault="00641185">
      <w:pPr>
        <w:pStyle w:val="Heading1"/>
        <w:spacing w:after="236"/>
        <w:ind w:left="-7"/>
      </w:pPr>
      <w:r>
        <w:t xml:space="preserve"> Work History                                                                                                                         </w:t>
      </w:r>
    </w:p>
    <w:p w:rsidR="00641185" w:rsidRDefault="00641185">
      <w:pPr>
        <w:spacing w:after="301"/>
        <w:ind w:left="10"/>
      </w:pPr>
      <w:proofErr w:type="spellStart"/>
      <w:proofErr w:type="gramStart"/>
      <w:r>
        <w:rPr>
          <w:b/>
        </w:rPr>
        <w:t>toolCare</w:t>
      </w:r>
      <w:proofErr w:type="spellEnd"/>
      <w:proofErr w:type="gramEnd"/>
      <w:r>
        <w:rPr>
          <w:b/>
        </w:rPr>
        <w:t xml:space="preserve"> U.S. International LLC – </w:t>
      </w:r>
      <w:r>
        <w:t xml:space="preserve">Auburn, AL. </w:t>
      </w:r>
      <w:r>
        <w:tab/>
        <w:t xml:space="preserve">        February 2008 – Present </w:t>
      </w:r>
    </w:p>
    <w:p w:rsidR="00AB4A95" w:rsidRDefault="00641185">
      <w:pPr>
        <w:spacing w:after="301"/>
        <w:ind w:left="10"/>
      </w:pPr>
      <w:bookmarkStart w:id="0" w:name="_GoBack"/>
      <w:bookmarkEnd w:id="0"/>
      <w:r>
        <w:rPr>
          <w:i/>
        </w:rPr>
        <w:t xml:space="preserve">Lead Mold Maker </w:t>
      </w:r>
    </w:p>
    <w:p w:rsidR="00AB4A95" w:rsidRDefault="00641185">
      <w:pPr>
        <w:numPr>
          <w:ilvl w:val="0"/>
          <w:numId w:val="2"/>
        </w:numPr>
        <w:spacing w:after="12"/>
        <w:ind w:hanging="360"/>
      </w:pPr>
      <w:r>
        <w:t>Facilitated the acquisi</w:t>
      </w:r>
      <w:r>
        <w:t xml:space="preserve">tion of equipment for setup of new tool shop. </w:t>
      </w:r>
    </w:p>
    <w:p w:rsidR="00AB4A95" w:rsidRDefault="00641185">
      <w:pPr>
        <w:spacing w:after="255"/>
        <w:ind w:left="730"/>
      </w:pPr>
      <w:r>
        <w:t>Responsibilities include daily completing builds of new tooling and repair of existing plastic injection molds including hotrunner manifold repairs. Also resurfacing tooling (polishing) engineering changes and</w:t>
      </w:r>
      <w:r>
        <w:t xml:space="preserve"> troubleshooting</w:t>
      </w:r>
      <w:r>
        <w:t xml:space="preserve"> mold performance. Consulted in floor-plan and general processes for workflow, aided in interviewing and hiring of new staff, quoting of work and maintaining relationships and communication with customers as well as maintaining the day to </w:t>
      </w:r>
      <w:r>
        <w:t xml:space="preserve">day operations of a fully functioning tool and die shop. </w:t>
      </w:r>
    </w:p>
    <w:p w:rsidR="00AB4A95" w:rsidRDefault="00641185">
      <w:pPr>
        <w:tabs>
          <w:tab w:val="right" w:pos="8632"/>
        </w:tabs>
        <w:spacing w:after="12"/>
        <w:ind w:left="0" w:firstLine="0"/>
      </w:pPr>
      <w:r>
        <w:rPr>
          <w:b/>
        </w:rPr>
        <w:t xml:space="preserve">Guide Lamp Corporation – </w:t>
      </w:r>
      <w:r>
        <w:t xml:space="preserve">Anderson, IN. </w:t>
      </w:r>
      <w:r>
        <w:tab/>
        <w:t xml:space="preserve">         January 2003 – December 2007</w:t>
      </w:r>
    </w:p>
    <w:p w:rsidR="00AB4A95" w:rsidRDefault="00641185">
      <w:pPr>
        <w:spacing w:after="282" w:line="259" w:lineRule="auto"/>
        <w:ind w:left="0" w:firstLine="0"/>
      </w:pPr>
      <w:r>
        <w:rPr>
          <w:i/>
        </w:rPr>
        <w:t xml:space="preserve">Tool &amp; Die/Mold Maker </w:t>
      </w:r>
    </w:p>
    <w:p w:rsidR="00AB4A95" w:rsidRDefault="00641185">
      <w:pPr>
        <w:numPr>
          <w:ilvl w:val="0"/>
          <w:numId w:val="2"/>
        </w:numPr>
        <w:spacing w:after="804"/>
        <w:ind w:hanging="360"/>
      </w:pPr>
      <w:r>
        <w:t>Repaired large multicolor lens plastic injection molds up to 60,000 lbs., resurfaced class 1 finish on lens molds, repaired and fabricated replacement parts for multicolor plastic injection molds, machined replacement components for molds, machined product</w:t>
      </w:r>
      <w:r>
        <w:t xml:space="preserve">ion equipment replacement components. </w:t>
      </w:r>
    </w:p>
    <w:p w:rsidR="00641185" w:rsidRDefault="00641185">
      <w:pPr>
        <w:ind w:left="10"/>
        <w:rPr>
          <w:b/>
        </w:rPr>
      </w:pPr>
    </w:p>
    <w:p w:rsidR="00641185" w:rsidRDefault="00641185">
      <w:pPr>
        <w:ind w:left="10"/>
      </w:pPr>
      <w:r>
        <w:rPr>
          <w:b/>
        </w:rPr>
        <w:t xml:space="preserve">Yorktown Tool &amp; Die </w:t>
      </w:r>
      <w:r>
        <w:t>– Yorktown, IN.</w:t>
      </w:r>
      <w:r>
        <w:tab/>
        <w:t xml:space="preserve">    November 1979 – December 2002 </w:t>
      </w:r>
    </w:p>
    <w:p w:rsidR="00AB4A95" w:rsidRDefault="00641185">
      <w:pPr>
        <w:ind w:left="10"/>
      </w:pPr>
      <w:r>
        <w:rPr>
          <w:i/>
        </w:rPr>
        <w:t>Tool &amp; Die/Mold Maker – lead man</w:t>
      </w:r>
    </w:p>
    <w:p w:rsidR="00AB4A95" w:rsidRDefault="00641185">
      <w:pPr>
        <w:numPr>
          <w:ilvl w:val="0"/>
          <w:numId w:val="2"/>
        </w:numPr>
        <w:spacing w:after="528"/>
        <w:ind w:hanging="360"/>
      </w:pPr>
      <w:r>
        <w:t>Construction of new builds and modification of existing plastic injection molds, repair of plastic injection and d</w:t>
      </w:r>
      <w:r>
        <w:t>iecast molds that produced functioning parts for the automotive, recreational, military, telecommunications, medical and various other industries, purchasing, customer relations and apprentice training.</w:t>
      </w:r>
    </w:p>
    <w:p w:rsidR="00AB4A95" w:rsidRDefault="00641185">
      <w:pPr>
        <w:pStyle w:val="Heading1"/>
        <w:ind w:left="-7"/>
      </w:pPr>
      <w:r>
        <w:t xml:space="preserve"> Education                                           </w:t>
      </w:r>
      <w:r>
        <w:t xml:space="preserve">                                                                                    </w:t>
      </w:r>
    </w:p>
    <w:p w:rsidR="00AB4A95" w:rsidRDefault="00641185">
      <w:pPr>
        <w:numPr>
          <w:ilvl w:val="0"/>
          <w:numId w:val="3"/>
        </w:numPr>
        <w:ind w:hanging="360"/>
      </w:pPr>
      <w:r>
        <w:t>B.A. Business/Communications (May 2010)–Concordia University, Mequon, WI.</w:t>
      </w:r>
    </w:p>
    <w:p w:rsidR="00AB4A95" w:rsidRDefault="00641185">
      <w:pPr>
        <w:numPr>
          <w:ilvl w:val="0"/>
          <w:numId w:val="3"/>
        </w:numPr>
        <w:spacing w:after="18"/>
        <w:ind w:hanging="360"/>
      </w:pPr>
      <w:r>
        <w:t>Graduated Anderson Apprentice School – Tool and Die maker under sponsorship of Yorktown Tool &amp; Di</w:t>
      </w:r>
      <w:r>
        <w:t>e.</w:t>
      </w:r>
    </w:p>
    <w:p w:rsidR="00AB4A95" w:rsidRDefault="00641185">
      <w:pPr>
        <w:numPr>
          <w:ilvl w:val="0"/>
          <w:numId w:val="3"/>
        </w:numPr>
        <w:ind w:hanging="360"/>
      </w:pPr>
      <w:r>
        <w:t>Certified GEOPAK programmer/operator</w:t>
      </w:r>
    </w:p>
    <w:p w:rsidR="00AB4A95" w:rsidRDefault="00641185">
      <w:pPr>
        <w:numPr>
          <w:ilvl w:val="0"/>
          <w:numId w:val="3"/>
        </w:numPr>
        <w:ind w:hanging="360"/>
      </w:pPr>
      <w:r>
        <w:t>Certified SURFCAM 2 and 3 axis programmer/operator</w:t>
      </w:r>
    </w:p>
    <w:p w:rsidR="00AB4A95" w:rsidRDefault="00641185">
      <w:pPr>
        <w:numPr>
          <w:ilvl w:val="0"/>
          <w:numId w:val="3"/>
        </w:numPr>
        <w:ind w:hanging="360"/>
      </w:pPr>
      <w:r>
        <w:t xml:space="preserve">Gibbscam programming software </w:t>
      </w:r>
    </w:p>
    <w:sectPr w:rsidR="00AB4A95">
      <w:pgSz w:w="12240" w:h="15840"/>
      <w:pgMar w:top="1485" w:right="1806" w:bottom="1688" w:left="18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FCB"/>
    <w:multiLevelType w:val="hybridMultilevel"/>
    <w:tmpl w:val="AAF294C8"/>
    <w:lvl w:ilvl="0" w:tplc="60A613B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1AAF60">
      <w:start w:val="1"/>
      <w:numFmt w:val="bullet"/>
      <w:lvlText w:val="o"/>
      <w:lvlJc w:val="left"/>
      <w:pPr>
        <w:ind w:left="1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FEF90C">
      <w:start w:val="1"/>
      <w:numFmt w:val="bullet"/>
      <w:lvlText w:val="▪"/>
      <w:lvlJc w:val="left"/>
      <w:pPr>
        <w:ind w:left="2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D80D84">
      <w:start w:val="1"/>
      <w:numFmt w:val="bullet"/>
      <w:lvlText w:val="•"/>
      <w:lvlJc w:val="left"/>
      <w:pPr>
        <w:ind w:left="2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D6CC42">
      <w:start w:val="1"/>
      <w:numFmt w:val="bullet"/>
      <w:lvlText w:val="o"/>
      <w:lvlJc w:val="left"/>
      <w:pPr>
        <w:ind w:left="3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9286A6">
      <w:start w:val="1"/>
      <w:numFmt w:val="bullet"/>
      <w:lvlText w:val="▪"/>
      <w:lvlJc w:val="left"/>
      <w:pPr>
        <w:ind w:left="4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F087F0">
      <w:start w:val="1"/>
      <w:numFmt w:val="bullet"/>
      <w:lvlText w:val="•"/>
      <w:lvlJc w:val="left"/>
      <w:pPr>
        <w:ind w:left="50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2CE018">
      <w:start w:val="1"/>
      <w:numFmt w:val="bullet"/>
      <w:lvlText w:val="o"/>
      <w:lvlJc w:val="left"/>
      <w:pPr>
        <w:ind w:left="5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12F5BE">
      <w:start w:val="1"/>
      <w:numFmt w:val="bullet"/>
      <w:lvlText w:val="▪"/>
      <w:lvlJc w:val="left"/>
      <w:pPr>
        <w:ind w:left="6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1635CD"/>
    <w:multiLevelType w:val="hybridMultilevel"/>
    <w:tmpl w:val="5C86DE56"/>
    <w:lvl w:ilvl="0" w:tplc="4DA07B8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E058F4">
      <w:start w:val="1"/>
      <w:numFmt w:val="bullet"/>
      <w:lvlText w:val="o"/>
      <w:lvlJc w:val="left"/>
      <w:pPr>
        <w:ind w:left="1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50E72A">
      <w:start w:val="1"/>
      <w:numFmt w:val="bullet"/>
      <w:lvlText w:val="▪"/>
      <w:lvlJc w:val="left"/>
      <w:pPr>
        <w:ind w:left="2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6CE0F8">
      <w:start w:val="1"/>
      <w:numFmt w:val="bullet"/>
      <w:lvlText w:val="•"/>
      <w:lvlJc w:val="left"/>
      <w:pPr>
        <w:ind w:left="2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121EEE">
      <w:start w:val="1"/>
      <w:numFmt w:val="bullet"/>
      <w:lvlText w:val="o"/>
      <w:lvlJc w:val="left"/>
      <w:pPr>
        <w:ind w:left="3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1C7452">
      <w:start w:val="1"/>
      <w:numFmt w:val="bullet"/>
      <w:lvlText w:val="▪"/>
      <w:lvlJc w:val="left"/>
      <w:pPr>
        <w:ind w:left="4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B2EDE8">
      <w:start w:val="1"/>
      <w:numFmt w:val="bullet"/>
      <w:lvlText w:val="•"/>
      <w:lvlJc w:val="left"/>
      <w:pPr>
        <w:ind w:left="50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5E0816">
      <w:start w:val="1"/>
      <w:numFmt w:val="bullet"/>
      <w:lvlText w:val="o"/>
      <w:lvlJc w:val="left"/>
      <w:pPr>
        <w:ind w:left="5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C0BA14">
      <w:start w:val="1"/>
      <w:numFmt w:val="bullet"/>
      <w:lvlText w:val="▪"/>
      <w:lvlJc w:val="left"/>
      <w:pPr>
        <w:ind w:left="6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C4F0376"/>
    <w:multiLevelType w:val="hybridMultilevel"/>
    <w:tmpl w:val="D0667114"/>
    <w:lvl w:ilvl="0" w:tplc="6B028DC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EC2EA2">
      <w:start w:val="1"/>
      <w:numFmt w:val="bullet"/>
      <w:lvlText w:val="o"/>
      <w:lvlJc w:val="left"/>
      <w:pPr>
        <w:ind w:left="1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F0D5EC">
      <w:start w:val="1"/>
      <w:numFmt w:val="bullet"/>
      <w:lvlText w:val="▪"/>
      <w:lvlJc w:val="left"/>
      <w:pPr>
        <w:ind w:left="2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1A553E">
      <w:start w:val="1"/>
      <w:numFmt w:val="bullet"/>
      <w:lvlText w:val="•"/>
      <w:lvlJc w:val="left"/>
      <w:pPr>
        <w:ind w:left="2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528730">
      <w:start w:val="1"/>
      <w:numFmt w:val="bullet"/>
      <w:lvlText w:val="o"/>
      <w:lvlJc w:val="left"/>
      <w:pPr>
        <w:ind w:left="3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6C8CC8">
      <w:start w:val="1"/>
      <w:numFmt w:val="bullet"/>
      <w:lvlText w:val="▪"/>
      <w:lvlJc w:val="left"/>
      <w:pPr>
        <w:ind w:left="4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9EFF38">
      <w:start w:val="1"/>
      <w:numFmt w:val="bullet"/>
      <w:lvlText w:val="•"/>
      <w:lvlJc w:val="left"/>
      <w:pPr>
        <w:ind w:left="50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14BCCC">
      <w:start w:val="1"/>
      <w:numFmt w:val="bullet"/>
      <w:lvlText w:val="o"/>
      <w:lvlJc w:val="left"/>
      <w:pPr>
        <w:ind w:left="5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D229DA">
      <w:start w:val="1"/>
      <w:numFmt w:val="bullet"/>
      <w:lvlText w:val="▪"/>
      <w:lvlJc w:val="left"/>
      <w:pPr>
        <w:ind w:left="6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A95"/>
    <w:rsid w:val="00641185"/>
    <w:rsid w:val="00AB4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68E82-C9C7-4CF6-BB44-7E1E6DEF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4" w:line="248" w:lineRule="auto"/>
      <w:ind w:left="37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283"/>
      <w:ind w:left="8" w:hanging="10"/>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James D</dc:title>
  <dc:subject/>
  <dc:creator>HP Authorized Customer</dc:creator>
  <cp:keywords/>
  <cp:lastModifiedBy>Jamie Thompson</cp:lastModifiedBy>
  <cp:revision>2</cp:revision>
  <dcterms:created xsi:type="dcterms:W3CDTF">2016-03-01T23:52:00Z</dcterms:created>
  <dcterms:modified xsi:type="dcterms:W3CDTF">2016-03-01T23:52:00Z</dcterms:modified>
</cp:coreProperties>
</file>