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9B" w:rsidRDefault="006A7E9B"/>
    <w:p w:rsidR="006A7E9B" w:rsidRDefault="006A7E9B"/>
    <w:p w:rsidR="006A7E9B" w:rsidRDefault="006A7E9B"/>
    <w:p w:rsidR="006A7E9B" w:rsidRDefault="006A7E9B" w:rsidP="006A7E9B">
      <w:pPr>
        <w:jc w:val="center"/>
        <w:rPr>
          <w:b/>
          <w:sz w:val="32"/>
          <w:szCs w:val="32"/>
        </w:rPr>
      </w:pPr>
      <w:r>
        <w:rPr>
          <w:b/>
          <w:sz w:val="32"/>
          <w:szCs w:val="32"/>
        </w:rPr>
        <w:t>Taiwo Ikotun</w:t>
      </w:r>
    </w:p>
    <w:p w:rsidR="006A7E9B" w:rsidRDefault="006A7E9B" w:rsidP="006A7E9B">
      <w:pPr>
        <w:jc w:val="center"/>
        <w:rPr>
          <w:b/>
          <w:sz w:val="32"/>
          <w:szCs w:val="32"/>
        </w:rPr>
      </w:pPr>
      <w:r>
        <w:rPr>
          <w:b/>
          <w:sz w:val="32"/>
          <w:szCs w:val="32"/>
        </w:rPr>
        <w:t>7841 Zane Avenue North Apt 101</w:t>
      </w:r>
    </w:p>
    <w:p w:rsidR="006A7E9B" w:rsidRDefault="006A7E9B" w:rsidP="006A7E9B">
      <w:pPr>
        <w:jc w:val="center"/>
        <w:rPr>
          <w:b/>
          <w:sz w:val="32"/>
          <w:szCs w:val="32"/>
        </w:rPr>
      </w:pPr>
      <w:r>
        <w:rPr>
          <w:b/>
          <w:sz w:val="32"/>
          <w:szCs w:val="32"/>
        </w:rPr>
        <w:t>Brooklyn Park, MN  55443</w:t>
      </w:r>
    </w:p>
    <w:p w:rsidR="006A7E9B" w:rsidRDefault="006A7E9B" w:rsidP="006A7E9B">
      <w:pPr>
        <w:jc w:val="center"/>
        <w:rPr>
          <w:b/>
          <w:sz w:val="32"/>
          <w:szCs w:val="32"/>
        </w:rPr>
      </w:pPr>
      <w:r>
        <w:rPr>
          <w:b/>
          <w:sz w:val="32"/>
          <w:szCs w:val="32"/>
        </w:rPr>
        <w:t>Cellular:  763-291-6362</w:t>
      </w:r>
    </w:p>
    <w:p w:rsidR="006A7E9B" w:rsidRPr="006A7E9B" w:rsidRDefault="006A7E9B" w:rsidP="006A7E9B">
      <w:pPr>
        <w:jc w:val="center"/>
        <w:rPr>
          <w:b/>
          <w:sz w:val="32"/>
          <w:szCs w:val="32"/>
        </w:rPr>
      </w:pPr>
      <w:r>
        <w:rPr>
          <w:b/>
          <w:sz w:val="32"/>
          <w:szCs w:val="32"/>
        </w:rPr>
        <w:t>Email:  tikotun@hotmail.com</w:t>
      </w:r>
    </w:p>
    <w:p w:rsidR="006A7E9B" w:rsidRDefault="006A7E9B"/>
    <w:p w:rsidR="006A7E9B" w:rsidRDefault="006A7E9B"/>
    <w:p w:rsidR="006A7E9B" w:rsidRDefault="006A7E9B" w:rsidP="006A7E9B">
      <w:pPr>
        <w:pStyle w:val="Heading4"/>
        <w:widowControl w:val="0"/>
      </w:pPr>
    </w:p>
    <w:p w:rsidR="006A7E9B" w:rsidRDefault="006A7E9B" w:rsidP="006A7E9B">
      <w:pPr>
        <w:pStyle w:val="Heading4"/>
        <w:widowControl w:val="0"/>
      </w:pPr>
    </w:p>
    <w:p w:rsidR="006A7E9B" w:rsidRDefault="006A7E9B" w:rsidP="006A7E9B">
      <w:pPr>
        <w:pStyle w:val="Heading4"/>
        <w:widowControl w:val="0"/>
      </w:pPr>
    </w:p>
    <w:p w:rsidR="006A7E9B" w:rsidRDefault="006A7E9B" w:rsidP="006A7E9B">
      <w:pPr>
        <w:widowControl w:val="0"/>
      </w:pPr>
      <w:r>
        <w:t> </w:t>
      </w:r>
    </w:p>
    <w:p w:rsidR="006A7E9B" w:rsidRDefault="006A7E9B" w:rsidP="006A7E9B">
      <w:pPr>
        <w:pStyle w:val="Heading4"/>
        <w:widowControl w:val="0"/>
      </w:pPr>
      <w:r>
        <w:t>Objective</w:t>
      </w:r>
    </w:p>
    <w:p w:rsidR="006A7E9B" w:rsidRDefault="006A7E9B" w:rsidP="006A7E9B">
      <w:pPr>
        <w:pStyle w:val="BodyText3"/>
        <w:widowControl w:val="0"/>
      </w:pPr>
      <w:r>
        <w:t> </w:t>
      </w:r>
    </w:p>
    <w:p w:rsidR="006A7E9B" w:rsidRDefault="006A7E9B" w:rsidP="006A7E9B">
      <w:pPr>
        <w:pStyle w:val="BodyText3"/>
        <w:widowControl w:val="0"/>
      </w:pPr>
      <w:r>
        <w:t>Seeking a challenging position in a manufacturing company, utilizing my educational background and manufacturing skills to contribute immensely to the growth of the company</w:t>
      </w:r>
    </w:p>
    <w:p w:rsidR="006A7E9B" w:rsidRDefault="006A7E9B" w:rsidP="006A7E9B">
      <w:pPr>
        <w:pStyle w:val="BodyText3"/>
        <w:widowControl w:val="0"/>
      </w:pPr>
      <w:r>
        <w:t> </w:t>
      </w:r>
    </w:p>
    <w:p w:rsidR="006A7E9B" w:rsidRDefault="006A7E9B" w:rsidP="006A7E9B">
      <w:pPr>
        <w:pStyle w:val="BodyText3"/>
        <w:widowControl w:val="0"/>
      </w:pPr>
      <w:r>
        <w:t> </w:t>
      </w:r>
    </w:p>
    <w:p w:rsidR="006A7E9B" w:rsidRDefault="006A7E9B" w:rsidP="006A7E9B">
      <w:pPr>
        <w:pStyle w:val="Heading4"/>
        <w:widowControl w:val="0"/>
      </w:pPr>
      <w:r>
        <w:t>Qualifications</w:t>
      </w:r>
    </w:p>
    <w:p w:rsidR="006A7E9B" w:rsidRDefault="006A7E9B" w:rsidP="006A7E9B">
      <w:pPr>
        <w:widowControl w:val="0"/>
        <w:rPr>
          <w:rFonts w:ascii="Tw Cen MT" w:hAnsi="Tw Cen MT"/>
          <w:sz w:val="22"/>
          <w:szCs w:val="22"/>
        </w:rPr>
      </w:pPr>
      <w:r>
        <w:rPr>
          <w:rFonts w:ascii="Tw Cen MT" w:hAnsi="Tw Cen MT"/>
          <w:sz w:val="22"/>
          <w:szCs w:val="22"/>
        </w:rPr>
        <w:t>Six years experience in manufacturing and material handling</w:t>
      </w:r>
    </w:p>
    <w:p w:rsidR="006A7E9B" w:rsidRDefault="006A7E9B" w:rsidP="006A7E9B">
      <w:pPr>
        <w:widowControl w:val="0"/>
      </w:pPr>
      <w:r>
        <w:t> </w:t>
      </w:r>
    </w:p>
    <w:p w:rsidR="006A7E9B" w:rsidRDefault="006A7E9B" w:rsidP="006A7E9B">
      <w:pPr>
        <w:widowControl w:val="0"/>
      </w:pPr>
      <w:r>
        <w:t> </w:t>
      </w:r>
    </w:p>
    <w:p w:rsidR="006A7E9B" w:rsidRDefault="006A7E9B" w:rsidP="006A7E9B">
      <w:pPr>
        <w:pStyle w:val="Heading4"/>
        <w:widowControl w:val="0"/>
      </w:pPr>
      <w:r>
        <w:t>Work History</w:t>
      </w:r>
    </w:p>
    <w:p w:rsidR="006A7E9B" w:rsidRDefault="006A7E9B" w:rsidP="006A7E9B">
      <w:pPr>
        <w:pStyle w:val="BodyText3"/>
        <w:widowControl w:val="0"/>
      </w:pPr>
      <w:r>
        <w:t xml:space="preserve">2007—2014 Machine Operator, Dow Chemicals  </w:t>
      </w:r>
    </w:p>
    <w:p w:rsidR="006A7E9B" w:rsidRDefault="006A7E9B" w:rsidP="006A7E9B">
      <w:pPr>
        <w:pStyle w:val="BodyText3"/>
        <w:widowControl w:val="0"/>
      </w:pPr>
      <w:r>
        <w:t>Operation of APM Machine.—APM Machine makes elements for Amec machine for further production of elements.</w:t>
      </w:r>
    </w:p>
    <w:p w:rsidR="006A7E9B" w:rsidRDefault="006A7E9B" w:rsidP="006A7E9B">
      <w:pPr>
        <w:pStyle w:val="BodyText3"/>
        <w:widowControl w:val="0"/>
      </w:pPr>
      <w:r>
        <w:t>Operation of Amec Machine—The Amec machine puts all elements together for the production of water, crude oil and drink filters.</w:t>
      </w:r>
    </w:p>
    <w:p w:rsidR="006A7E9B" w:rsidRDefault="006A7E9B" w:rsidP="006A7E9B">
      <w:pPr>
        <w:pStyle w:val="BodyText3"/>
        <w:widowControl w:val="0"/>
      </w:pPr>
      <w:r>
        <w:t>Fiberglassing all elements through the winder machine for the production of wet elements.</w:t>
      </w:r>
    </w:p>
    <w:p w:rsidR="006A7E9B" w:rsidRDefault="006A7E9B" w:rsidP="006A7E9B">
      <w:pPr>
        <w:pStyle w:val="BodyText3"/>
        <w:widowControl w:val="0"/>
      </w:pPr>
      <w:r>
        <w:t>Quality checks and operation of Chamfer.  Operation of chamfer is the final inspection for all the elements.  The length of the elements, the weight and the size are measured to make sure they are of good quality.</w:t>
      </w:r>
    </w:p>
    <w:p w:rsidR="006A7E9B" w:rsidRDefault="006A7E9B" w:rsidP="006A7E9B">
      <w:pPr>
        <w:pStyle w:val="BodyText3"/>
        <w:widowControl w:val="0"/>
      </w:pPr>
      <w:r>
        <w:t>Material handling—Checking all the materials to be used in the system and putting all these materials together adequately.</w:t>
      </w:r>
    </w:p>
    <w:p w:rsidR="006A7E9B" w:rsidRDefault="006A7E9B" w:rsidP="006A7E9B">
      <w:pPr>
        <w:pStyle w:val="BodyText3"/>
        <w:widowControl w:val="0"/>
      </w:pPr>
      <w:r>
        <w:t>Loading materials on the machines.</w:t>
      </w:r>
    </w:p>
    <w:p w:rsidR="006A7E9B" w:rsidRDefault="006A7E9B" w:rsidP="006A7E9B">
      <w:pPr>
        <w:pStyle w:val="Heading4"/>
        <w:widowControl w:val="0"/>
      </w:pPr>
      <w:r>
        <w:t> </w:t>
      </w:r>
    </w:p>
    <w:p w:rsidR="006A7E9B" w:rsidRDefault="006A7E9B" w:rsidP="006A7E9B">
      <w:pPr>
        <w:pStyle w:val="Heading4"/>
        <w:widowControl w:val="0"/>
      </w:pPr>
      <w:r>
        <w:t> </w:t>
      </w:r>
    </w:p>
    <w:p w:rsidR="006A7E9B" w:rsidRDefault="006A7E9B" w:rsidP="006A7E9B">
      <w:pPr>
        <w:pStyle w:val="Heading4"/>
        <w:widowControl w:val="0"/>
      </w:pPr>
      <w:r>
        <w:t>Education</w:t>
      </w:r>
    </w:p>
    <w:p w:rsidR="006A7E9B" w:rsidRDefault="006A7E9B" w:rsidP="006A7E9B">
      <w:pPr>
        <w:pStyle w:val="BodyText3"/>
        <w:widowControl w:val="0"/>
      </w:pPr>
      <w:r>
        <w:t>1985-1990 B.Sc. Estate Management The University of Lagos</w:t>
      </w:r>
    </w:p>
    <w:p w:rsidR="006A7E9B" w:rsidRDefault="006A7E9B" w:rsidP="006A7E9B">
      <w:pPr>
        <w:pStyle w:val="BodyText3"/>
        <w:widowControl w:val="0"/>
      </w:pPr>
      <w:r>
        <w:t> </w:t>
      </w:r>
    </w:p>
    <w:p w:rsidR="006A7E9B" w:rsidRDefault="006A7E9B" w:rsidP="006A7E9B">
      <w:pPr>
        <w:pStyle w:val="BodyText3"/>
        <w:widowControl w:val="0"/>
      </w:pPr>
      <w:r>
        <w:t> </w:t>
      </w:r>
    </w:p>
    <w:p w:rsidR="006A7E9B" w:rsidRDefault="006A7E9B" w:rsidP="006A7E9B">
      <w:pPr>
        <w:widowControl w:val="0"/>
      </w:pPr>
      <w:r>
        <w:t> </w:t>
      </w:r>
    </w:p>
    <w:p w:rsidR="006A7E9B" w:rsidRDefault="006A7E9B" w:rsidP="006A7E9B">
      <w:pPr>
        <w:pStyle w:val="Heading4"/>
        <w:widowControl w:val="0"/>
      </w:pPr>
      <w:r>
        <w:t>References</w:t>
      </w:r>
    </w:p>
    <w:p w:rsidR="006A7E9B" w:rsidRDefault="006A7E9B" w:rsidP="006A7E9B">
      <w:pPr>
        <w:pStyle w:val="BodyText3"/>
        <w:widowControl w:val="0"/>
      </w:pPr>
      <w:r>
        <w:t>Available upon Request</w:t>
      </w:r>
    </w:p>
    <w:p w:rsidR="006A7E9B" w:rsidRDefault="006A7E9B" w:rsidP="006A7E9B">
      <w:pPr>
        <w:pStyle w:val="BodyText3"/>
        <w:widowControl w:val="0"/>
      </w:pPr>
      <w:r>
        <w:t> </w:t>
      </w:r>
    </w:p>
    <w:p w:rsidR="006A7E9B" w:rsidRDefault="006A7E9B" w:rsidP="006A7E9B">
      <w:pPr>
        <w:widowControl w:val="0"/>
      </w:pPr>
      <w:r>
        <w:t> </w:t>
      </w:r>
    </w:p>
    <w:p w:rsidR="006A7E9B" w:rsidRDefault="006A7E9B"/>
    <w:sectPr w:rsidR="006A7E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7E9B"/>
    <w:rsid w:val="006A7E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E9B"/>
    <w:pPr>
      <w:spacing w:after="0" w:line="240" w:lineRule="auto"/>
    </w:pPr>
    <w:rPr>
      <w:rFonts w:ascii="Times New Roman" w:eastAsia="Times New Roman" w:hAnsi="Times New Roman" w:cs="Times New Roman"/>
      <w:color w:val="000000"/>
      <w:kern w:val="28"/>
      <w:sz w:val="20"/>
      <w:szCs w:val="20"/>
    </w:rPr>
  </w:style>
  <w:style w:type="paragraph" w:styleId="Heading4">
    <w:name w:val="heading 4"/>
    <w:link w:val="Heading4Char"/>
    <w:uiPriority w:val="9"/>
    <w:qFormat/>
    <w:rsid w:val="006A7E9B"/>
    <w:pPr>
      <w:spacing w:after="0" w:line="240" w:lineRule="auto"/>
      <w:outlineLvl w:val="3"/>
    </w:pPr>
    <w:rPr>
      <w:rFonts w:ascii="Tw Cen MT" w:eastAsia="Times New Roman" w:hAnsi="Tw Cen MT" w:cs="Times New Roman"/>
      <w:b/>
      <w:bCs/>
      <w:smallCap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A7E9B"/>
    <w:rPr>
      <w:rFonts w:ascii="Tw Cen MT" w:eastAsia="Times New Roman" w:hAnsi="Tw Cen MT" w:cs="Times New Roman"/>
      <w:b/>
      <w:bCs/>
      <w:smallCaps/>
      <w:color w:val="000000"/>
      <w:kern w:val="28"/>
      <w:sz w:val="24"/>
      <w:szCs w:val="24"/>
    </w:rPr>
  </w:style>
  <w:style w:type="paragraph" w:styleId="BodyText3">
    <w:name w:val="Body Text 3"/>
    <w:link w:val="BodyText3Char"/>
    <w:uiPriority w:val="99"/>
    <w:semiHidden/>
    <w:unhideWhenUsed/>
    <w:rsid w:val="006A7E9B"/>
    <w:pPr>
      <w:spacing w:after="0" w:line="240" w:lineRule="auto"/>
    </w:pPr>
    <w:rPr>
      <w:rFonts w:ascii="Tw Cen MT" w:eastAsia="Times New Roman" w:hAnsi="Tw Cen MT" w:cs="Times New Roman"/>
      <w:color w:val="000000"/>
      <w:kern w:val="28"/>
    </w:rPr>
  </w:style>
  <w:style w:type="character" w:customStyle="1" w:styleId="BodyText3Char">
    <w:name w:val="Body Text 3 Char"/>
    <w:basedOn w:val="DefaultParagraphFont"/>
    <w:link w:val="BodyText3"/>
    <w:uiPriority w:val="99"/>
    <w:semiHidden/>
    <w:rsid w:val="006A7E9B"/>
    <w:rPr>
      <w:rFonts w:ascii="Tw Cen MT" w:eastAsia="Times New Roman" w:hAnsi="Tw Cen MT" w:cs="Times New Roman"/>
      <w:color w:val="000000"/>
      <w:kern w:val="28"/>
    </w:rPr>
  </w:style>
</w:styles>
</file>

<file path=word/webSettings.xml><?xml version="1.0" encoding="utf-8"?>
<w:webSettings xmlns:r="http://schemas.openxmlformats.org/officeDocument/2006/relationships" xmlns:w="http://schemas.openxmlformats.org/wordprocessingml/2006/main">
  <w:divs>
    <w:div w:id="1166897777">
      <w:bodyDiv w:val="1"/>
      <w:marLeft w:val="0"/>
      <w:marRight w:val="0"/>
      <w:marTop w:val="0"/>
      <w:marBottom w:val="0"/>
      <w:divBdr>
        <w:top w:val="none" w:sz="0" w:space="0" w:color="auto"/>
        <w:left w:val="none" w:sz="0" w:space="0" w:color="auto"/>
        <w:bottom w:val="none" w:sz="0" w:space="0" w:color="auto"/>
        <w:right w:val="none" w:sz="0" w:space="0" w:color="auto"/>
      </w:divBdr>
    </w:div>
    <w:div w:id="142757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1080</Characters>
  <Application>Microsoft Office Word</Application>
  <DocSecurity>0</DocSecurity>
  <Lines>9</Lines>
  <Paragraphs>2</Paragraphs>
  <ScaleCrop>false</ScaleCrop>
  <Company>Toshiba</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Taiwo</dc:creator>
  <cp:lastModifiedBy>Taiwo</cp:lastModifiedBy>
  <cp:revision>1</cp:revision>
  <dcterms:created xsi:type="dcterms:W3CDTF">2014-02-24T04:17:00Z</dcterms:created>
  <dcterms:modified xsi:type="dcterms:W3CDTF">2014-02-24T04:23:00Z</dcterms:modified>
</cp:coreProperties>
</file>