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480" w:lineRule="atLeast"/>
        <w:ind w:left="0" w:hanging="0"/>
        <w:rPr>
          <w:b/>
          <w:sz w:val="48"/>
          <w:szCs w:val="48"/>
          <w:sz w:val="48"/>
          <w:szCs w:val="48"/>
          <w:rFonts w:ascii="inherit" w:eastAsia="inherit" w:hAnsi="inherit"/>
        </w:rPr>
      </w:pPr>
      <w:r>
        <w:rPr>
          <w:rStyle w:val="Character0"/>
          <w:b/>
          <w:sz w:val="48"/>
          <w:szCs w:val="48"/>
        </w:rPr>
        <w:t xml:space="preserve">Kimberly Howard</w:t>
      </w:r>
    </w:p>
    <w:p>
      <w:pPr>
        <w:pStyle w:val="Para1"/>
        <w:spacing w:line="260" w:lineRule="atLeast"/>
        <w:ind w:left="0" w:hanging="0"/>
        <w:rPr>
          <w:sz w:val="16"/>
          <w:szCs w:val="16"/>
          <w:color w:val="333333"/>
          <w:rFonts w:ascii="n" w:eastAsia="n" w:hAnsi="n"/>
          <w:sz w:val="16"/>
          <w:szCs w:val="16"/>
          <w:rFonts w:ascii="Georgia" w:eastAsia="Georgia" w:hAnsi="Georgia"/>
        </w:rPr>
      </w:pPr>
      <w:r>
        <w:rPr>
          <w:rStyle w:val="Character1"/>
          <w:color w:val="333333"/>
          <w:sz w:val="16"/>
          <w:szCs w:val="16"/>
        </w:rPr>
        <w:t xml:space="preserve">725 Heathgate Drive</w:t>
      </w:r>
    </w:p>
    <w:p>
      <w:pPr>
        <w:pStyle w:val="Para2"/>
        <w:spacing w:line="260" w:lineRule="atLeast"/>
        <w:ind w:left="0" w:hanging="0"/>
        <w:rPr>
          <w:sz w:val="16"/>
          <w:szCs w:val="16"/>
          <w:color w:val="333333"/>
          <w:rFonts w:ascii="n" w:eastAsia="n" w:hAnsi="n"/>
          <w:sz w:val="17"/>
          <w:szCs w:val="17"/>
          <w:rFonts w:ascii="Georgia" w:eastAsia="Georgia" w:hAnsi="Georgia"/>
        </w:rPr>
      </w:pPr>
      <w:r>
        <w:rPr>
          <w:rStyle w:val="Character2"/>
          <w:color w:val="333333"/>
          <w:sz w:val="17"/>
          <w:szCs w:val="17"/>
        </w:rPr>
        <w:t>Lawrenceville</w:t>
      </w:r>
      <w:r>
        <w:rPr>
          <w:rStyle w:val="Character1"/>
          <w:color w:val="333333"/>
          <w:sz w:val="16"/>
          <w:szCs w:val="16"/>
        </w:rPr>
        <w:t>, </w:t>
      </w:r>
      <w:r>
        <w:rPr>
          <w:rStyle w:val="Character2"/>
          <w:color w:val="333333"/>
          <w:sz w:val="17"/>
          <w:szCs w:val="17"/>
        </w:rPr>
        <w:t>Georgia</w:t>
      </w:r>
      <w:r>
        <w:rPr>
          <w:rStyle w:val="Character1"/>
          <w:color w:val="333333"/>
          <w:sz w:val="16"/>
          <w:szCs w:val="16"/>
        </w:rPr>
        <w:t>, </w:t>
      </w:r>
      <w:r>
        <w:rPr>
          <w:rStyle w:val="Character2"/>
          <w:color w:val="333333"/>
          <w:sz w:val="17"/>
          <w:szCs w:val="17"/>
        </w:rPr>
        <w:t>30044</w:t>
      </w:r>
    </w:p>
    <w:p>
      <w:pPr>
        <w:pStyle w:val="Para1"/>
        <w:spacing w:line="260" w:lineRule="atLeast"/>
        <w:ind w:left="0" w:hanging="0"/>
        <w:rPr>
          <w:sz w:val="16"/>
          <w:szCs w:val="16"/>
          <w:color w:val="333333"/>
          <w:rFonts w:ascii="n" w:eastAsia="n" w:hAnsi="n"/>
          <w:sz w:val="16"/>
          <w:szCs w:val="16"/>
          <w:rFonts w:ascii="Georgia" w:eastAsia="Georgia" w:hAnsi="Georgia"/>
        </w:rPr>
      </w:pPr>
      <w:r>
        <w:rPr>
          <w:rStyle w:val="Character1"/>
          <w:color w:val="333333"/>
          <w:sz w:val="16"/>
          <w:szCs w:val="16"/>
        </w:rPr>
        <w:t>678-756-6551</w:t>
      </w:r>
    </w:p>
    <w:p>
      <w:pPr>
        <w:pStyle w:val="Para3"/>
        <w:spacing w:line="260" w:lineRule="atLeast" w:after="150"/>
        <w:ind w:left="0" w:hanging="0"/>
        <w:rPr>
          <w:sz w:val="16"/>
          <w:szCs w:val="16"/>
          <w:color w:val="333333"/>
          <w:rFonts w:ascii="n" w:eastAsia="n" w:hAnsi="n"/>
          <w:sz w:val="16"/>
          <w:szCs w:val="16"/>
          <w:rFonts w:ascii="Georgia" w:eastAsia="Georgia" w:hAnsi="Georgia"/>
        </w:rPr>
      </w:pPr>
      <w:r>
        <w:rPr>
          <w:rStyle w:val="Character1"/>
          <w:color w:val="333333"/>
          <w:sz w:val="16"/>
          <w:szCs w:val="16"/>
        </w:rPr>
        <w:t>k.latrice217@gmail.com</w:t>
      </w:r>
    </w:p>
    <w:p>
      <w:pPr>
        <w:pStyle w:val="Para3"/>
        <w:spacing w:line="260" w:lineRule="atLeast" w:after="150"/>
        <w:ind w:left="0" w:hanging="0"/>
        <w:rPr>
          <w:sz w:val="16"/>
          <w:szCs w:val="16"/>
          <w:color w:val="333333"/>
          <w:rFonts w:ascii="n" w:eastAsia="n" w:hAnsi="n"/>
          <w:sz w:val="16"/>
          <w:szCs w:val="16"/>
          <w:rFonts w:ascii="Georgia" w:eastAsia="Georgia" w:hAnsi="Georgia"/>
        </w:rPr>
      </w:pPr>
    </w:p>
    <w:p>
      <w:pPr>
        <w:pStyle w:val="Para4"/>
        <w:spacing w:line="240" w:lineRule="auto" w:after="75"/>
        <w:ind w:left="0" w:hanging="0"/>
        <w:rPr>
          <w:b/>
          <w:sz w:val="24"/>
          <w:szCs w:val="24"/>
          <w:sz w:val="24"/>
          <w:szCs w:val="24"/>
          <w:rFonts w:ascii="Georgia" w:eastAsia="Georgia" w:hAnsi="Georgia"/>
        </w:rPr>
      </w:pPr>
      <w:r>
        <w:rPr>
          <w:rStyle w:val="Character7"/>
          <w:b/>
          <w:sz w:val="24"/>
          <w:szCs w:val="24"/>
          <w:caps/>
        </w:rPr>
        <w:t xml:space="preserve">PROFESSIONAL EXPERIENCE</w:t>
      </w:r>
    </w:p>
    <w:p>
      <w:pPr>
        <w:pStyle w:val="Para5"/>
        <w:spacing w:line="200" w:lineRule="atLeast"/>
        <w:ind w:left="0" w:hanging="0"/>
        <w:rPr>
          <w:b/>
          <w:color w:val="333333"/>
          <w:rFonts w:ascii="n" w:eastAsia="n" w:hAnsi="n"/>
          <w:sz w:val="20"/>
          <w:szCs w:val="20"/>
          <w:rFonts w:ascii="Georgia" w:eastAsia="Georgia" w:hAnsi="Georgia"/>
        </w:rPr>
      </w:pPr>
      <w:r>
        <w:rPr>
          <w:rStyle w:val="Character9"/>
          <w:b/>
          <w:color w:val="333333"/>
          <w:caps/>
        </w:rPr>
        <w:t>WALMART</w:t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8"/>
          <w:b/>
          <w:color w:val="333333"/>
        </w:rPr>
        <w:t xml:space="preserve">Snellville, Georgia</w:t>
      </w:r>
    </w:p>
    <w:p>
      <w:pPr>
        <w:pStyle w:val="Para6"/>
        <w:spacing w:line="260" w:lineRule="atLeast"/>
        <w:ind w:left="0" w:hanging="0"/>
        <w:rPr>
          <w:color w:val="333333"/>
          <w:rFonts w:ascii="n" w:eastAsia="n" w:hAnsi="n"/>
          <w:sz w:val="20"/>
          <w:szCs w:val="20"/>
          <w:rFonts w:ascii="Georgia" w:eastAsia="Georgia" w:hAnsi="Georgia"/>
        </w:rPr>
      </w:pPr>
      <w:r>
        <w:rPr>
          <w:rStyle w:val="Character10"/>
          <w:color w:val="333333"/>
        </w:rPr>
        <w:t xml:space="preserve">Photo Lab Specialist </w:t>
      </w:r>
    </w:p>
    <w:p>
      <w:pPr>
        <w:pStyle w:val="Para6"/>
        <w:spacing w:line="260" w:lineRule="atLeast"/>
        <w:ind w:left="0" w:hanging="0"/>
        <w:rPr>
          <w:color w:val="333333"/>
          <w:rFonts w:ascii="n" w:eastAsia="n" w:hAnsi="n"/>
          <w:sz w:val="20"/>
          <w:szCs w:val="20"/>
          <w:rFonts w:ascii="Georgia" w:eastAsia="Georgia" w:hAnsi="Georgia"/>
        </w:rPr>
      </w:pPr>
      <w:r>
        <w:rPr>
          <w:rStyle w:val="Character10"/>
          <w:color w:val="333333"/>
        </w:rPr>
        <w:t xml:space="preserve">June 2008 - April 2010</w:t>
      </w:r>
    </w:p>
    <w:p>
      <w:pPr>
        <w:pStyle w:val="Para6"/>
        <w:spacing w:line="260" w:lineRule="atLeast"/>
        <w:ind w:left="0" w:hanging="0"/>
        <w:rPr>
          <w:color w:val="333333"/>
          <w:rFonts w:ascii="n" w:eastAsia="n" w:hAnsi="n"/>
          <w:sz w:val="20"/>
          <w:szCs w:val="20"/>
          <w:rFonts w:ascii="Georgia" w:eastAsia="Georgia" w:hAnsi="Georgia"/>
        </w:rPr>
      </w:pPr>
    </w:p>
    <w:p>
      <w:pPr>
        <w:pStyle w:val="a3"/>
        <w:shd w:val="solid" w:color="FFFFFF"/>
        <w:numPr>
          <w:ilvl w:val="0"/>
          <w:numId w:val="1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Completes photographic orders submitted to the printer.</w:t>
      </w:r>
    </w:p>
    <w:p>
      <w:pPr>
        <w:pStyle w:val="a3"/>
        <w:shd w:val="solid" w:color="FFFFFF"/>
        <w:numPr>
          <w:ilvl w:val="0"/>
          <w:numId w:val="2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Observe and obtain information from the customer for selling purposes.</w:t>
      </w:r>
    </w:p>
    <w:p>
      <w:pPr>
        <w:pStyle w:val="a3"/>
        <w:shd w:val="solid" w:color="FFFFFF"/>
        <w:numPr>
          <w:ilvl w:val="0"/>
          <w:numId w:val="2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Greet customers entering establishments.</w:t>
      </w:r>
    </w:p>
    <w:p>
      <w:pPr>
        <w:pStyle w:val="a3"/>
        <w:shd w:val="solid" w:color="FFFFFF"/>
        <w:numPr>
          <w:ilvl w:val="0"/>
          <w:numId w:val="2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Process merchandise returns and exchanges.</w:t>
      </w:r>
    </w:p>
    <w:p>
      <w:pPr>
        <w:pStyle w:val="a3"/>
        <w:shd w:val="solid" w:color="FFFFFF"/>
        <w:numPr>
          <w:ilvl w:val="0"/>
          <w:numId w:val="2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Receive payment by cash, check, credit cards, vouchers, or automatic debits.</w:t>
      </w:r>
    </w:p>
    <w:p>
      <w:pPr>
        <w:pStyle w:val="a3"/>
        <w:shd w:val="solid" w:color="FFFFFF"/>
        <w:numPr>
          <w:ilvl w:val="0"/>
          <w:numId w:val="2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Assist customers by providing information and resolving their complaints.</w:t>
      </w:r>
    </w:p>
    <w:p>
      <w:pPr>
        <w:pStyle w:val="Para8"/>
        <w:spacing w:line="255" w:lineRule="atLeast"/>
        <w:ind w:left="600" w:right="375" w:firstLine="0"/>
        <w:rPr>
          <w:sz w:val="21"/>
          <w:szCs w:val="21"/>
          <w:color w:val="333333"/>
          <w:rFonts w:ascii="n" w:eastAsia="n" w:hAnsi="n"/>
          <w:sz w:val="21"/>
          <w:szCs w:val="21"/>
          <w:rFonts w:ascii="Georgia" w:eastAsia="Georgia" w:hAnsi="Georgia"/>
        </w:rPr>
      </w:pPr>
    </w:p>
    <w:p>
      <w:pPr>
        <w:pStyle w:val="Para5"/>
        <w:spacing w:line="200" w:lineRule="atLeast"/>
        <w:ind w:left="0" w:hanging="0"/>
        <w:rPr>
          <w:b/>
          <w:color w:val="333333"/>
          <w:rFonts w:ascii="n" w:eastAsia="n" w:hAnsi="n"/>
          <w:sz w:val="20"/>
          <w:szCs w:val="20"/>
          <w:rFonts w:ascii="Georgia" w:eastAsia="Georgia" w:hAnsi="Georgia"/>
        </w:rPr>
      </w:pPr>
      <w:r>
        <w:rPr>
          <w:rStyle w:val="Character9"/>
          <w:b/>
          <w:color w:val="333333"/>
          <w:caps/>
        </w:rPr>
        <w:t xml:space="preserve">KROGER CO.</w:t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9"/>
          <w:b/>
          <w:color w:val="333333"/>
          <w:caps/>
        </w:rPr>
        <w:tab/>
      </w:r>
      <w:r>
        <w:rPr>
          <w:rStyle w:val="Character8"/>
          <w:b/>
          <w:color w:val="333333"/>
        </w:rPr>
        <w:t xml:space="preserve">Snellville, Georgia</w:t>
      </w:r>
    </w:p>
    <w:p>
      <w:pPr>
        <w:pStyle w:val="Para6"/>
        <w:spacing w:line="260" w:lineRule="atLeast"/>
        <w:ind w:left="0" w:hanging="0"/>
        <w:rPr>
          <w:color w:val="333333"/>
          <w:rFonts w:ascii="n" w:eastAsia="n" w:hAnsi="n"/>
          <w:sz w:val="20"/>
          <w:szCs w:val="20"/>
          <w:rFonts w:ascii="Georgia" w:eastAsia="Georgia" w:hAnsi="Georgia"/>
        </w:rPr>
      </w:pPr>
      <w:r>
        <w:rPr>
          <w:rStyle w:val="Character10"/>
          <w:color w:val="333333"/>
        </w:rPr>
        <w:t xml:space="preserve">Cashier &amp; Customer Service Supervisor </w:t>
      </w:r>
    </w:p>
    <w:p>
      <w:pPr>
        <w:pStyle w:val="Para6"/>
        <w:spacing w:line="260" w:lineRule="atLeast"/>
        <w:ind w:left="0" w:hanging="0"/>
        <w:rPr>
          <w:color w:val="333333"/>
          <w:rFonts w:ascii="n" w:eastAsia="n" w:hAnsi="n"/>
          <w:sz w:val="20"/>
          <w:szCs w:val="20"/>
          <w:rFonts w:ascii="Georgia" w:eastAsia="Georgia" w:hAnsi="Georgia"/>
        </w:rPr>
      </w:pPr>
      <w:r>
        <w:rPr>
          <w:rStyle w:val="Character10"/>
          <w:color w:val="333333"/>
        </w:rPr>
        <w:t xml:space="preserve">February 2006 - July 2008</w:t>
      </w:r>
    </w:p>
    <w:p>
      <w:pPr>
        <w:pStyle w:val="Para6"/>
        <w:spacing w:line="260" w:lineRule="atLeast"/>
        <w:ind w:left="0" w:hanging="0"/>
        <w:rPr>
          <w:color w:val="333333"/>
          <w:rFonts w:ascii="n" w:eastAsia="n" w:hAnsi="n"/>
          <w:sz w:val="20"/>
          <w:szCs w:val="20"/>
          <w:rFonts w:ascii="Georgia" w:eastAsia="Georgia" w:hAnsi="Georgia"/>
        </w:rPr>
      </w:pPr>
    </w:p>
    <w:p>
      <w:pPr>
        <w:pStyle w:val="a3"/>
        <w:shd w:val="solid" w:color="FFFFFF"/>
        <w:numPr>
          <w:ilvl w:val="0"/>
          <w:numId w:val="3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Greet customers entering establishments.</w:t>
      </w:r>
    </w:p>
    <w:p>
      <w:pPr>
        <w:pStyle w:val="a3"/>
        <w:shd w:val="solid" w:color="FFFFFF"/>
        <w:numPr>
          <w:ilvl w:val="0"/>
          <w:numId w:val="4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Answer customers' questions, and provide information on procedures or policies.</w:t>
      </w:r>
    </w:p>
    <w:p>
      <w:pPr>
        <w:pStyle w:val="a3"/>
        <w:shd w:val="solid" w:color="FFFFFF"/>
        <w:numPr>
          <w:ilvl w:val="0"/>
          <w:numId w:val="4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Sell tickets and other items to customers.</w:t>
      </w:r>
    </w:p>
    <w:p>
      <w:pPr>
        <w:pStyle w:val="a3"/>
        <w:shd w:val="solid" w:color="FFFFFF"/>
        <w:numPr>
          <w:ilvl w:val="0"/>
          <w:numId w:val="4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Process merchandise returns and exchanges.</w:t>
      </w:r>
    </w:p>
    <w:p>
      <w:pPr>
        <w:pStyle w:val="a3"/>
        <w:shd w:val="solid" w:color="FFFFFF"/>
        <w:numPr>
          <w:ilvl w:val="0"/>
          <w:numId w:val="4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Maintain clean and orderly checkout areas and complete other general cleaning duties, </w:t>
      </w:r>
      <w:r>
        <w:rPr>
          <w:rStyle w:val="Character11"/>
          <w:color w:val="333333"/>
          <w:sz w:val="21"/>
          <w:szCs w:val="21"/>
        </w:rPr>
        <w:t xml:space="preserve">such as mopping floors and emptying trash cans.</w:t>
      </w:r>
    </w:p>
    <w:p>
      <w:pPr>
        <w:pStyle w:val="a3"/>
        <w:shd w:val="solid" w:color="FFFFFF"/>
        <w:numPr>
          <w:ilvl w:val="0"/>
          <w:numId w:val="4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Stock shelves, and mark prices on shelves and items.</w:t>
      </w:r>
    </w:p>
    <w:p>
      <w:pPr>
        <w:pStyle w:val="a3"/>
        <w:shd w:val="solid" w:color="FFFFFF"/>
        <w:numPr>
          <w:ilvl w:val="0"/>
          <w:numId w:val="4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Count money in cash drawers at the beginning of shifts to ensure that amounts are correct </w:t>
      </w:r>
      <w:r>
        <w:rPr>
          <w:rStyle w:val="Character11"/>
          <w:color w:val="333333"/>
          <w:sz w:val="21"/>
          <w:szCs w:val="21"/>
        </w:rPr>
        <w:t xml:space="preserve">and that there is adequate change.</w:t>
      </w:r>
    </w:p>
    <w:p>
      <w:pPr>
        <w:pStyle w:val="a3"/>
        <w:shd w:val="solid" w:color="FFFFFF"/>
        <w:numPr>
          <w:ilvl w:val="0"/>
          <w:numId w:val="4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Supervise others and provide on-the-job training.</w:t>
      </w:r>
    </w:p>
    <w:p>
      <w:pPr>
        <w:pStyle w:val="a3"/>
        <w:shd w:val="solid" w:color="FFFFFF"/>
        <w:numPr>
          <w:ilvl w:val="0"/>
          <w:numId w:val="4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Offer customers carry-out service at the completion of transactions.</w:t>
      </w:r>
    </w:p>
    <w:p>
      <w:pPr>
        <w:pStyle w:val="a3"/>
        <w:shd w:val="solid" w:color="FFFFFF"/>
        <w:numPr>
          <w:ilvl w:val="0"/>
          <w:numId w:val="4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Assist customers by providing information and resolving their complaints.</w:t>
      </w:r>
    </w:p>
    <w:p>
      <w:pPr>
        <w:pStyle w:val="a3"/>
        <w:shd w:val="solid" w:color="FFFFFF"/>
        <w:numPr>
          <w:ilvl w:val="0"/>
          <w:numId w:val="4"/>
        </w:numPr>
        <w:jc w:val="left"/>
        <w:spacing w:line="255" w:lineRule="atLeast" w:after="150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Receive payment by cash, check, credit cards, vouchers, or automatic debits.</w:t>
      </w:r>
    </w:p>
    <w:p>
      <w:pPr>
        <w:pStyle w:val="Para10"/>
        <w:spacing w:line="255" w:lineRule="atLeast"/>
        <w:ind w:left="0" w:hanging="0"/>
        <w:rPr>
          <w:sz w:val="21"/>
          <w:szCs w:val="21"/>
          <w:color w:val="333333"/>
          <w:rFonts w:ascii="n" w:eastAsia="n" w:hAnsi="n"/>
          <w:sz w:val="21"/>
          <w:szCs w:val="21"/>
          <w:rFonts w:ascii="Georgia" w:eastAsia="Georgia" w:hAnsi="Georgia"/>
        </w:rPr>
      </w:pPr>
      <w:r>
        <w:rPr>
          <w:rStyle w:val="Character11"/>
          <w:color w:val="333333"/>
          <w:sz w:val="21"/>
          <w:szCs w:val="21"/>
        </w:rPr>
        <w:t> </w:t>
      </w:r>
    </w:p>
    <w:p>
      <w:pPr>
        <w:pStyle w:val="Para4"/>
        <w:spacing w:line="240" w:lineRule="auto" w:after="75"/>
        <w:ind w:left="0" w:hanging="0"/>
        <w:rPr>
          <w:b/>
          <w:sz w:val="24"/>
          <w:szCs w:val="24"/>
          <w:sz w:val="24"/>
          <w:szCs w:val="24"/>
          <w:rFonts w:ascii="Georgia" w:eastAsia="Georgia" w:hAnsi="Georgia"/>
        </w:rPr>
      </w:pPr>
      <w:r>
        <w:rPr>
          <w:rStyle w:val="Character7"/>
          <w:b/>
          <w:sz w:val="24"/>
          <w:szCs w:val="24"/>
          <w:caps/>
        </w:rPr>
        <w:t>EDUCATION</w:t>
      </w:r>
    </w:p>
    <w:p>
      <w:pPr>
        <w:pStyle w:val="Para5"/>
        <w:spacing w:line="200" w:lineRule="atLeast"/>
        <w:ind w:left="0" w:hanging="0"/>
        <w:rPr>
          <w:b/>
          <w:color w:val="333333"/>
          <w:rFonts w:ascii="n" w:eastAsia="n" w:hAnsi="n"/>
          <w:sz w:val="20"/>
          <w:szCs w:val="20"/>
          <w:rFonts w:ascii="Georgia" w:eastAsia="Georgia" w:hAnsi="Georgia"/>
        </w:rPr>
      </w:pPr>
      <w:r>
        <w:rPr>
          <w:rStyle w:val="Character8"/>
          <w:b/>
          <w:color w:val="333333"/>
        </w:rPr>
        <w:t xml:space="preserve">Faith Academy</w:t>
      </w:r>
      <w:r>
        <w:rPr>
          <w:rStyle w:val="Character8"/>
          <w:b/>
          <w:color w:val="333333"/>
        </w:rPr>
        <w:tab/>
      </w:r>
      <w:r>
        <w:rPr>
          <w:rStyle w:val="Character8"/>
          <w:b/>
          <w:color w:val="333333"/>
        </w:rPr>
        <w:tab/>
      </w:r>
      <w:r>
        <w:rPr>
          <w:rStyle w:val="Character8"/>
          <w:b/>
          <w:color w:val="333333"/>
        </w:rPr>
        <w:tab/>
      </w:r>
      <w:r>
        <w:rPr>
          <w:rStyle w:val="Character8"/>
          <w:b/>
          <w:color w:val="333333"/>
        </w:rPr>
        <w:tab/>
      </w:r>
      <w:r>
        <w:rPr>
          <w:rStyle w:val="Character8"/>
          <w:b/>
          <w:color w:val="333333"/>
        </w:rPr>
        <w:tab/>
      </w:r>
      <w:r>
        <w:rPr>
          <w:rStyle w:val="Character8"/>
          <w:b/>
          <w:color w:val="333333"/>
        </w:rPr>
        <w:tab/>
      </w:r>
      <w:r>
        <w:rPr>
          <w:rStyle w:val="Character8"/>
          <w:b/>
          <w:color w:val="333333"/>
        </w:rPr>
        <w:tab/>
      </w:r>
      <w:r>
        <w:rPr>
          <w:rStyle w:val="Character8"/>
          <w:b/>
          <w:color w:val="333333"/>
        </w:rPr>
        <w:tab/>
      </w:r>
      <w:r>
        <w:rPr>
          <w:rStyle w:val="Character8"/>
          <w:b/>
          <w:color w:val="333333"/>
        </w:rPr>
        <w:t xml:space="preserve">Conyers, Georgia</w:t>
      </w:r>
    </w:p>
    <w:p>
      <w:pPr>
        <w:pStyle w:val="Para11"/>
        <w:spacing w:line="260" w:lineRule="atLeast" w:after="150"/>
        <w:ind w:left="0" w:hanging="0"/>
        <w:rPr>
          <w:i/>
          <w:color w:val="333333"/>
          <w:rFonts w:ascii="n" w:eastAsia="n" w:hAnsi="n"/>
          <w:sz w:val="20"/>
          <w:szCs w:val="20"/>
          <w:rFonts w:ascii="Georgia" w:eastAsia="Georgia" w:hAnsi="Georgia"/>
        </w:rPr>
      </w:pPr>
      <w:r>
        <w:rPr>
          <w:rStyle w:val="Character17"/>
          <w:i/>
          <w:color w:val="333333"/>
        </w:rPr>
        <w:t xml:space="preserve">High School Diploma, December 2011</w:t>
      </w:r>
    </w:p>
    <w:p>
      <w:pPr>
        <w:pStyle w:val="Para10"/>
        <w:spacing w:line="255" w:lineRule="atLeast"/>
        <w:ind w:left="0" w:hanging="0"/>
        <w:rPr>
          <w:sz w:val="21"/>
          <w:szCs w:val="21"/>
          <w:color w:val="333333"/>
          <w:rFonts w:ascii="n" w:eastAsia="n" w:hAnsi="n"/>
          <w:sz w:val="21"/>
          <w:szCs w:val="21"/>
          <w:rFonts w:ascii="Georgia" w:eastAsia="Georgia" w:hAnsi="Georgia"/>
        </w:rPr>
      </w:pPr>
      <w:r>
        <w:rPr>
          <w:rStyle w:val="Character11"/>
          <w:color w:val="333333"/>
          <w:sz w:val="21"/>
          <w:szCs w:val="21"/>
        </w:rPr>
        <w:t> </w:t>
      </w:r>
    </w:p>
    <w:p>
      <w:pPr>
        <w:pStyle w:val="Para4"/>
        <w:spacing w:line="240" w:lineRule="auto" w:after="75"/>
        <w:ind w:left="0" w:hanging="0"/>
        <w:rPr>
          <w:b/>
          <w:sz w:val="24"/>
          <w:szCs w:val="24"/>
          <w:sz w:val="24"/>
          <w:szCs w:val="24"/>
          <w:rFonts w:ascii="Georgia" w:eastAsia="Georgia" w:hAnsi="Georgia"/>
        </w:rPr>
      </w:pPr>
      <w:r>
        <w:rPr>
          <w:rStyle w:val="Character7"/>
          <w:b/>
          <w:sz w:val="24"/>
          <w:szCs w:val="24"/>
          <w:caps/>
        </w:rPr>
        <w:t xml:space="preserve">ADDITIONAL SKILLS</w:t>
      </w:r>
    </w:p>
    <w:p>
      <w:pPr>
        <w:pStyle w:val="a3"/>
        <w:shd w:val="solid" w:color="FFFFFF"/>
        <w:numPr>
          <w:ilvl w:val="0"/>
          <w:numId w:val="5"/>
        </w:numPr>
        <w:jc w:val="left"/>
        <w:spacing w:line="255" w:lineRule="atLeast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Ability to type 53 WPM.</w:t>
      </w:r>
    </w:p>
    <w:p>
      <w:pPr>
        <w:pStyle w:val="a3"/>
        <w:shd w:val="solid" w:color="FFFFFF"/>
        <w:numPr>
          <w:ilvl w:val="0"/>
          <w:numId w:val="6"/>
        </w:numPr>
        <w:jc w:val="left"/>
        <w:spacing w:line="255" w:lineRule="atLeast" w:after="150"/>
        <w:ind w:left="600" w:right="375" w:hanging="360"/>
        <w:tabs>
          <w:tab w:val="left" w:pos="720"/>
        </w:tabs>
        <w:rPr>
          <w:sz w:val="21"/>
          <w:szCs w:val="21"/>
          <w:color w:val="333333"/>
          <w:rFonts w:ascii="n" w:eastAsia="n" w:hAnsi="n"/>
          <w:sz w:val="20"/>
          <w:szCs w:val="20"/>
        </w:rPr>
      </w:pPr>
      <w:r>
        <w:rPr>
          <w:rStyle w:val="Character11"/>
          <w:color w:val="333333"/>
          <w:sz w:val="21"/>
          <w:szCs w:val="21"/>
        </w:rPr>
        <w:t xml:space="preserve">Advanced knowledge on all Microsoft Office programs.</w:t>
      </w:r>
    </w:p>
    <w:p>
      <w:pPr>
        <w:pStyle w:val="Para12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inherit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eorg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multilevel"/>
    <w:tmpl w:val="1722944040"/>
    <w:lvl w:ilvl="0">
      <w:start w:val="0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b w:val="false"/>
        <w:color w:val="333333"/>
      </w:rPr>
    </w:lvl>
    <w:lvl w:ilvl="1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2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3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4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5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6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7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8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</w:abstractNum>
  <w:abstractNum w:abstractNumId="1">
    <w:nsid w:val="1"/>
    <w:multiLevelType w:val="multilevel"/>
    <w:tmpl w:val="639954997"/>
    <w:lvl w:ilvl="0">
      <w:start w:val="0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b w:val="false"/>
        <w:color w:val="333333"/>
      </w:rPr>
    </w:lvl>
    <w:lvl w:ilvl="1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2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3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4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5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6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7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8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</w:abstractNum>
  <w:abstractNum w:abstractNumId="2">
    <w:nsid w:val="2"/>
    <w:multiLevelType w:val="multilevel"/>
    <w:tmpl w:val="1292405761"/>
    <w:lvl w:ilvl="0">
      <w:start w:val="0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b w:val="false"/>
        <w:color w:val="333333"/>
      </w:rPr>
    </w:lvl>
    <w:lvl w:ilvl="1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2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3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4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5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6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7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8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</w:abstractNum>
  <w:abstractNum w:abstractNumId="3">
    <w:nsid w:val="3"/>
    <w:multiLevelType w:val="multilevel"/>
    <w:tmpl w:val="291465483"/>
    <w:lvl w:ilvl="0">
      <w:start w:val="0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b w:val="false"/>
        <w:color w:val="333333"/>
      </w:rPr>
    </w:lvl>
    <w:lvl w:ilvl="1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2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3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4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5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6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7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8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</w:abstractNum>
  <w:abstractNum w:abstractNumId="4">
    <w:nsid w:val="4"/>
    <w:multiLevelType w:val="multilevel"/>
    <w:tmpl w:val="95877397"/>
    <w:lvl w:ilvl="0">
      <w:start w:val="0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b w:val="false"/>
        <w:color w:val="333333"/>
      </w:rPr>
    </w:lvl>
    <w:lvl w:ilvl="1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2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3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4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5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6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7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8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</w:abstractNum>
  <w:abstractNum w:abstractNumId="5">
    <w:nsid w:val="5"/>
    <w:multiLevelType w:val="multilevel"/>
    <w:tmpl w:val="1016793903"/>
    <w:lvl w:ilvl="0">
      <w:start w:val="0"/>
      <w:numFmt w:val="bullet"/>
      <w:lvlText w:val=""/>
      <w:pPr>
        <w:ind w:left="720" w:hanging="360"/>
      </w:pPr>
      <w:rPr>
        <w:rFonts w:ascii="Symbol" w:eastAsia="Symbol" w:hAnsi="Symbol" w:hint="default"/>
      </w:rPr>
      <w:rPr>
        <w:b w:val="false"/>
        <w:color w:val="333333"/>
      </w:rPr>
    </w:lvl>
    <w:lvl w:ilvl="1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2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3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4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5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6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7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  <w:lvl w:ilvl="8">
      <w:start w:val="1"/>
      <w:numFmt w:val="bullet"/>
      <w:lvlText w:val=""/>
      <w:pPr>
        <w:ind w:left="720" w:hanging="360"/>
      </w:pPr>
      <w:rPr>
        <w:rFonts w:ascii="inherit" w:eastAsia="Times New Roman" w:hAnsi="inherit" w:hint="default"/>
      </w:rPr>
      <w:rPr>
        <w:b/>
        <w:sz w:val="48"/>
        <w:szCs w:val="48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shd w:val="solid" w:color="FFFFFF"/>
      <w:rPr/>
    </w:pPr>
  </w:style>
  <w:style w:type="paragraph" w:customStyle="1" w:styleId="Para1">
    <w:name w:val="ParaAttribute1"/>
    <w:pPr>
      <w:jc w:val="center"/>
      <w:wordWrap w:val="false"/>
      <w:ind w:left="0" w:hanging="0"/>
      <w:shd w:val="solid" w:color="FFFFFF"/>
      <w:rPr/>
    </w:pPr>
  </w:style>
  <w:style w:type="paragraph" w:customStyle="1" w:styleId="Para2">
    <w:name w:val="ParaAttribute2"/>
    <w:pPr>
      <w:jc w:val="center"/>
      <w:wordWrap w:val="false"/>
      <w:ind w:left="0" w:hanging="0"/>
      <w:shd w:val="solid" w:color="FFFFFF"/>
      <w:rPr/>
    </w:pPr>
  </w:style>
  <w:style w:type="paragraph" w:customStyle="1" w:styleId="Para3">
    <w:name w:val="ParaAttribute3"/>
    <w:pPr>
      <w:spacing w:after="150"/>
      <w:jc w:val="center"/>
      <w:wordWrap w:val="false"/>
      <w:ind w:left="0" w:hanging="0"/>
      <w:shd w:val="solid" w:color="FFFFFF"/>
      <w:rPr/>
    </w:pPr>
  </w:style>
  <w:style w:type="paragraph" w:customStyle="1" w:styleId="Para4">
    <w:name w:val="ParaAttribute4"/>
    <w:pPr>
      <w:spacing w:after="75"/>
      <w:jc w:val="left"/>
      <w:wordWrap w:val="false"/>
      <w:ind w:left="0" w:hanging="0"/>
      <w:shd w:val="solid" w:color="FFFFFF"/>
      <w:rPr/>
    </w:pPr>
  </w:style>
  <w:style w:type="paragraph" w:customStyle="1" w:styleId="Para5">
    <w:name w:val="ParaAttribute5"/>
    <w:pPr>
      <w:jc w:val="left"/>
      <w:wordWrap w:val="false"/>
      <w:ind w:left="0" w:hanging="0"/>
      <w:shd w:val="solid" w:color="FFFFFF"/>
      <w:rPr/>
    </w:pPr>
  </w:style>
  <w:style w:type="paragraph" w:customStyle="1" w:styleId="Para6">
    <w:name w:val="ParaAttribute6"/>
    <w:pPr>
      <w:jc w:val="left"/>
      <w:wordWrap w:val="false"/>
      <w:ind w:left="0" w:hanging="0"/>
      <w:shd w:val="solid" w:color="FFFFFF"/>
      <w:rPr/>
    </w:pPr>
  </w:style>
  <w:style w:type="paragraph" w:customStyle="1" w:styleId="Para7">
    <w:name w:val="ParaAttribute7"/>
    <w:pPr>
      <w:jc w:val="left"/>
      <w:wordWrap w:val="false"/>
      <w:ind w:left="600" w:right="375" w:hanging="360"/>
      <w:tabs>
        <w:tab w:val="left" w:pos="720"/>
      </w:tabs>
      <w:shd w:val="solid" w:color="FFFFFF"/>
      <w:rPr/>
    </w:pPr>
  </w:style>
  <w:style w:type="paragraph" w:customStyle="1" w:styleId="Para8">
    <w:name w:val="ParaAttribute8"/>
    <w:pPr>
      <w:jc w:val="left"/>
      <w:wordWrap w:val="false"/>
      <w:ind w:left="600" w:right="375" w:firstLine="0"/>
      <w:shd w:val="solid" w:color="FFFFFF"/>
      <w:rPr/>
    </w:pPr>
  </w:style>
  <w:style w:type="paragraph" w:customStyle="1" w:styleId="Para9">
    <w:name w:val="ParaAttribute9"/>
    <w:pPr>
      <w:spacing w:after="150"/>
      <w:jc w:val="left"/>
      <w:wordWrap w:val="false"/>
      <w:ind w:left="600" w:right="375" w:hanging="360"/>
      <w:tabs>
        <w:tab w:val="left" w:pos="720"/>
      </w:tabs>
      <w:shd w:val="solid" w:color="FFFFFF"/>
      <w:rPr/>
    </w:pPr>
  </w:style>
  <w:style w:type="paragraph" w:customStyle="1" w:styleId="Para10">
    <w:name w:val="ParaAttribute10"/>
    <w:pPr>
      <w:jc w:val="left"/>
      <w:wordWrap w:val="false"/>
      <w:ind w:left="0" w:hanging="0"/>
      <w:shd w:val="solid" w:color="FFFFFF"/>
      <w:rPr/>
    </w:pPr>
  </w:style>
  <w:style w:type="paragraph" w:customStyle="1" w:styleId="Para11">
    <w:name w:val="ParaAttribute11"/>
    <w:pPr>
      <w:spacing w:after="150"/>
      <w:jc w:val="left"/>
      <w:wordWrap w:val="false"/>
      <w:ind w:left="0" w:hanging="0"/>
      <w:shd w:val="solid" w:color="FFFFFF"/>
      <w:rPr/>
    </w:pPr>
  </w:style>
  <w:style w:type="paragraph" w:customStyle="1" w:styleId="Para12">
    <w:name w:val="ParaAttribute12"/>
    <w:pPr>
      <w:spacing w:after="200"/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0" w:hanging="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0" w:hanging="0"/>
      <w:widowControl w:val="false"/>
      <w:rPr/>
    </w:pPr>
  </w:style>
  <w:style w:type="paragraph" w:customStyle="1" w:styleId="Para16">
    <w:name w:val="ParaAttribute16"/>
    <w:pPr>
      <w:jc w:val="left"/>
      <w:wordWrap w:val="false"/>
      <w:ind w:left="0" w:hanging="0"/>
      <w:widowControl w:val="false"/>
      <w:rPr/>
    </w:pPr>
  </w:style>
  <w:style w:type="paragraph" w:customStyle="1" w:styleId="Para17">
    <w:name w:val="ParaAttribute17"/>
    <w:pPr>
      <w:jc w:val="left"/>
      <w:wordWrap w:val="false"/>
      <w:ind w:left="0" w:hanging="0"/>
      <w:widowControl w:val="false"/>
      <w:rPr/>
    </w:pPr>
  </w:style>
  <w:style w:type="paragraph" w:customStyle="1" w:styleId="Para18">
    <w:name w:val="ParaAttribute18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inherit" w:eastAsia="Times New Roman"/>
      <w:b/>
      <w:sz w:val="48"/>
    </w:rPr>
  </w:style>
  <w:style w:type="character" w:customStyle="1" w:styleId="Character1">
    <w:name w:val="CharAttribute1"/>
    <w:rPr>
      <w:rFonts w:ascii="Georgia" w:eastAsia="Times New Roman"/>
      <w:color w:val="333333"/>
      <w:sz w:val="16"/>
    </w:rPr>
  </w:style>
  <w:style w:type="character" w:customStyle="1" w:styleId="Character2">
    <w:name w:val="CharAttribute2"/>
    <w:rPr>
      <w:rFonts w:ascii="Georgia" w:eastAsia="Times New Roman"/>
      <w:color w:val="333333"/>
      <w:sz w:val="17"/>
    </w:rPr>
  </w:style>
  <w:style w:type="character" w:customStyle="1" w:styleId="Character3">
    <w:name w:val="CharAttribute3"/>
    <w:rPr>
      <w:rFonts w:ascii="Georgia" w:eastAsia="Times New Roman"/>
      <w:u w:val="single"/>
      <w:color w:val="0000FF"/>
      <w:sz w:val="16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Georgia" w:eastAsia="Times New Roman"/>
      <w:u w:val="single"/>
      <w:color w:val="0000FF"/>
      <w:sz w:val="16"/>
    </w:rPr>
  </w:style>
  <w:style w:type="character" w:customStyle="1" w:styleId="Character6">
    <w:name w:val="CharAttribute6"/>
    <w:rPr>
      <w:rFonts w:ascii="Georgia" w:eastAsia="Times New Roman"/>
      <w:color w:val="333333"/>
      <w:sz w:val="16"/>
    </w:rPr>
  </w:style>
  <w:style w:type="character" w:customStyle="1" w:styleId="Character7">
    <w:name w:val="CharAttribute7"/>
    <w:rPr>
      <w:rFonts w:ascii="Georgia" w:eastAsia="Times New Roman"/>
      <w:b/>
      <w:sz w:val="24"/>
    </w:rPr>
  </w:style>
  <w:style w:type="character" w:customStyle="1" w:styleId="Character8">
    <w:name w:val="CharAttribute8"/>
    <w:rPr>
      <w:rFonts w:ascii="Georgia" w:eastAsia="Times New Roman"/>
      <w:b/>
      <w:color w:val="333333"/>
    </w:rPr>
  </w:style>
  <w:style w:type="character" w:customStyle="1" w:styleId="Character9">
    <w:name w:val="CharAttribute9"/>
    <w:rPr>
      <w:rFonts w:ascii="Georgia" w:eastAsia="Times New Roman"/>
      <w:b/>
      <w:color w:val="333333"/>
    </w:rPr>
  </w:style>
  <w:style w:type="character" w:customStyle="1" w:styleId="Character10">
    <w:name w:val="CharAttribute10"/>
    <w:rPr>
      <w:rFonts w:ascii="Georgia" w:eastAsia="Times New Roman"/>
      <w:color w:val="333333"/>
    </w:rPr>
  </w:style>
  <w:style w:type="character" w:customStyle="1" w:styleId="Character11">
    <w:name w:val="CharAttribute11"/>
    <w:rPr>
      <w:rFonts w:ascii="Georgia" w:eastAsia="Times New Roman"/>
      <w:color w:val="333333"/>
      <w:sz w:val="21"/>
    </w:rPr>
  </w:style>
  <w:style w:type="character" w:customStyle="1" w:styleId="Character12">
    <w:name w:val="CharAttribute12"/>
    <w:rPr>
      <w:rFonts w:ascii="Symbol" w:eastAsia="Symbol"/>
      <w:color w:val="333333"/>
    </w:rPr>
  </w:style>
  <w:style w:type="character" w:customStyle="1" w:styleId="Character13">
    <w:name w:val="CharAttribute13"/>
    <w:rPr>
      <w:rFonts w:ascii="Symbol" w:eastAsia="Symbol"/>
      <w:color w:val="333333"/>
    </w:rPr>
  </w:style>
  <w:style w:type="character" w:customStyle="1" w:styleId="Character14">
    <w:name w:val="CharAttribute14"/>
    <w:rPr>
      <w:rFonts w:ascii="Symbol" w:eastAsia="Symbol"/>
      <w:color w:val="333333"/>
    </w:rPr>
  </w:style>
  <w:style w:type="character" w:customStyle="1" w:styleId="Character15">
    <w:name w:val="CharAttribute15"/>
    <w:rPr>
      <w:rFonts w:ascii="Symbol" w:eastAsia="Symbol"/>
      <w:color w:val="333333"/>
    </w:rPr>
  </w:style>
  <w:style w:type="character" w:customStyle="1" w:styleId="Character16">
    <w:name w:val="CharAttribute16"/>
    <w:rPr>
      <w:rFonts w:ascii="Symbol" w:eastAsia="Symbol"/>
      <w:color w:val="333333"/>
    </w:rPr>
  </w:style>
  <w:style w:type="character" w:customStyle="1" w:styleId="Character17">
    <w:name w:val="CharAttribute17"/>
    <w:rPr>
      <w:rFonts w:ascii="Georgia" w:eastAsia="Times New Roman"/>
      <w:i/>
      <w:color w:val="333333"/>
    </w:rPr>
  </w:style>
  <w:style w:type="character" w:customStyle="1" w:styleId="Character18">
    <w:name w:val="CharAttribute18"/>
    <w:rPr>
      <w:rFonts w:ascii="Symbol" w:eastAsia="Symbol"/>
      <w:color w:val="333333"/>
    </w:rPr>
  </w:style>
  <w:style w:type="character" w:customStyle="1" w:styleId="Character19">
    <w:name w:val="CharAttribute19"/>
    <w:rPr>
      <w:rFonts w:ascii="Calibri" w:eastAsia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1688</Characters>
  <CharactersWithSpaces>0</CharactersWithSpaces>
  <DocSecurity>0</DocSecurity>
  <HyperlinksChanged>false</HyperlinksChanged>
  <Lines>11</Lines>
  <LinksUpToDate>false</LinksUpToDate>
  <Pages>1</Pages>
  <Paragraphs>3</Paragraphs>
  <Words>252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The Cuties</dc:creator>
  <cp:lastModifiedBy>The Cuties</cp:lastModifiedBy>
  <dcterms:modified xsi:type="dcterms:W3CDTF">2013-11-16T18:43:00Z</dcterms:modified>
</cp:coreProperties>
</file>