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4EE3" w:rsidRPr="0026080C" w:rsidRDefault="00F1185A" w:rsidP="0026080C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color w:val="365F91" w:themeColor="accent1" w:themeShade="BF"/>
          <w:sz w:val="72"/>
          <w:szCs w:val="72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72"/>
          <w:szCs w:val="72"/>
        </w:rPr>
        <w:t>KATRINA HENDRIX</w:t>
      </w:r>
    </w:p>
    <w:p w:rsidR="0026080C" w:rsidRPr="0026080C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  <w:sz w:val="36"/>
          <w:szCs w:val="36"/>
        </w:rPr>
      </w:pP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72"/>
          <w:szCs w:val="72"/>
        </w:rPr>
        <w:softHyphen/>
      </w:r>
      <w:r w:rsidRPr="0026080C"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:rsidR="00EB4EE3" w:rsidRPr="0026080C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9440 East Hoffman Way #E205 </w:t>
      </w:r>
      <w:r w:rsidRPr="0026080C">
        <w:rPr>
          <w:rFonts w:ascii="Times New Roman" w:hAnsi="Times New Roman" w:cs="Times New Roman"/>
        </w:rPr>
        <w:t xml:space="preserve"> </w:t>
      </w:r>
      <w:r w:rsidR="000611C8" w:rsidRPr="0026080C">
        <w:rPr>
          <w:rFonts w:ascii="Times New Roman" w:eastAsia="Times New Roman" w:hAnsi="Times New Roman" w:cs="Times New Roman"/>
          <w:sz w:val="20"/>
        </w:rPr>
        <w:t>Thornton, CO  80229</w:t>
      </w:r>
      <w:r w:rsidRPr="0026080C">
        <w:rPr>
          <w:rFonts w:ascii="Times New Roman" w:hAnsi="Times New Roman" w:cs="Times New Roman"/>
        </w:rPr>
        <w:t>|</w:t>
      </w:r>
      <w:r w:rsidR="00F1185A">
        <w:rPr>
          <w:rFonts w:ascii="Times New Roman" w:hAnsi="Times New Roman" w:cs="Times New Roman"/>
        </w:rPr>
        <w:t xml:space="preserve"> </w:t>
      </w:r>
      <w:r w:rsidR="000611C8" w:rsidRPr="0026080C">
        <w:rPr>
          <w:rFonts w:ascii="Times New Roman" w:eastAsia="Times New Roman" w:hAnsi="Times New Roman" w:cs="Times New Roman"/>
          <w:sz w:val="20"/>
        </w:rPr>
        <w:t>Cell: 1.720.975.7669</w:t>
      </w:r>
      <w:r w:rsidRPr="0026080C">
        <w:rPr>
          <w:rFonts w:ascii="Times New Roman" w:hAnsi="Times New Roman" w:cs="Times New Roman"/>
        </w:rPr>
        <w:t xml:space="preserve"> |</w:t>
      </w:r>
      <w:r w:rsidR="000611C8" w:rsidRPr="0026080C">
        <w:rPr>
          <w:rFonts w:ascii="Times New Roman" w:eastAsia="Times New Roman" w:hAnsi="Times New Roman" w:cs="Times New Roman"/>
          <w:sz w:val="20"/>
        </w:rPr>
        <w:t>Khendrix71391@gmail.com</w:t>
      </w:r>
    </w:p>
    <w:p w:rsidR="00EB4EE3" w:rsidRPr="0026080C" w:rsidRDefault="00EB4EE3">
      <w:pPr>
        <w:pStyle w:val="normal0"/>
        <w:spacing w:after="0" w:line="240" w:lineRule="auto"/>
        <w:contextualSpacing w:val="0"/>
        <w:jc w:val="center"/>
        <w:rPr>
          <w:rFonts w:ascii="Times New Roman" w:hAnsi="Times New Roman" w:cs="Times New Roman"/>
        </w:rPr>
      </w:pPr>
    </w:p>
    <w:p w:rsidR="00EB4EE3" w:rsidRPr="00F1185A" w:rsidRDefault="0026080C" w:rsidP="0026080C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F1185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CAREER FOCUS</w:t>
      </w:r>
    </w:p>
    <w:p w:rsidR="0026080C" w:rsidRPr="0026080C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Ability to review complex mortgage account information to make timely and accurate resolution Motivating attitude through written and oral communication, with all levels of personnel. Leadership through coaching new-hire advocates. Ability to quickly review information and retain the necessary facts Maintain multiple tasks under various time-sensitive situations. and complete task within required time limit 5+ years in high pace, customer-driven environments and 3+ years in Mortgage field.</w:t>
      </w:r>
    </w:p>
    <w:p w:rsidR="007736F9" w:rsidRPr="0026080C" w:rsidRDefault="007736F9">
      <w:pPr>
        <w:pStyle w:val="normal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736F9" w:rsidRPr="0026080C" w:rsidRDefault="007736F9">
      <w:pPr>
        <w:pStyle w:val="normal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4EE3" w:rsidRPr="00F1185A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F1185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SUMMARY OF SKILLS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 xml:space="preserve">Typing at 65 WPM                                                                           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Experienced telephone etiquette, positive call control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Easily able to educate on disclosures and company policies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 xml:space="preserve">Advanced filing and data entry experience  </w:t>
      </w:r>
    </w:p>
    <w:p w:rsidR="00EB4EE3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Knowledge of REO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Property preservation knowledge</w:t>
      </w:r>
    </w:p>
    <w:p w:rsidR="0026080C" w:rsidRPr="0026080C" w:rsidRDefault="0026080C" w:rsidP="0026080C">
      <w:pPr>
        <w:pStyle w:val="normal0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hAnsi="Times New Roman" w:cs="Times New Roman"/>
        </w:rPr>
        <w:t>Knowledge of all Equal Housing Lending Procedures</w:t>
      </w:r>
    </w:p>
    <w:p w:rsidR="0026080C" w:rsidRPr="0026080C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26080C" w:rsidRPr="00F1185A" w:rsidRDefault="0026080C" w:rsidP="0026080C">
      <w:pPr>
        <w:pStyle w:val="normal0"/>
        <w:spacing w:after="0" w:line="240" w:lineRule="auto"/>
        <w:contextualSpacing w:val="0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F1185A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PROFESSINAL EXPERINCE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6080C" w:rsidRDefault="000611C8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Pine Financial Group</w:t>
      </w: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0"/>
        </w:rPr>
        <w:t>:</w:t>
      </w:r>
      <w:r w:rsidRPr="0026080C">
        <w:rPr>
          <w:rFonts w:ascii="Times New Roman" w:eastAsia="Times New Roman" w:hAnsi="Times New Roman" w:cs="Times New Roman"/>
          <w:sz w:val="20"/>
        </w:rPr>
        <w:t xml:space="preserve"> </w:t>
      </w:r>
      <w:r w:rsidRPr="0026080C">
        <w:rPr>
          <w:rFonts w:ascii="Times New Roman" w:eastAsia="Times New Roman" w:hAnsi="Times New Roman" w:cs="Times New Roman"/>
          <w:i/>
          <w:sz w:val="20"/>
        </w:rPr>
        <w:t>Mortgage Loan Closer</w:t>
      </w:r>
      <w:r w:rsidR="00D841C0" w:rsidRPr="0026080C">
        <w:rPr>
          <w:rFonts w:ascii="Times New Roman" w:eastAsia="Times New Roman" w:hAnsi="Times New Roman" w:cs="Times New Roman"/>
          <w:i/>
          <w:sz w:val="20"/>
        </w:rPr>
        <w:t>/Pro</w:t>
      </w:r>
      <w:r w:rsidR="00852D4A" w:rsidRPr="0026080C">
        <w:rPr>
          <w:rFonts w:ascii="Times New Roman" w:eastAsia="Times New Roman" w:hAnsi="Times New Roman" w:cs="Times New Roman"/>
          <w:i/>
          <w:sz w:val="20"/>
        </w:rPr>
        <w:t>ces</w:t>
      </w:r>
      <w:r w:rsidR="00D841C0" w:rsidRPr="0026080C">
        <w:rPr>
          <w:rFonts w:ascii="Times New Roman" w:eastAsia="Times New Roman" w:hAnsi="Times New Roman" w:cs="Times New Roman"/>
          <w:i/>
          <w:sz w:val="20"/>
        </w:rPr>
        <w:t>s</w:t>
      </w:r>
      <w:r w:rsidR="00852D4A" w:rsidRPr="0026080C">
        <w:rPr>
          <w:rFonts w:ascii="Times New Roman" w:eastAsia="Times New Roman" w:hAnsi="Times New Roman" w:cs="Times New Roman"/>
          <w:i/>
          <w:sz w:val="20"/>
        </w:rPr>
        <w:t>or/ Office management</w:t>
      </w:r>
      <w:r w:rsidRPr="0026080C">
        <w:rPr>
          <w:rFonts w:ascii="Times New Roman" w:eastAsia="Times New Roman" w:hAnsi="Times New Roman" w:cs="Times New Roman"/>
          <w:sz w:val="20"/>
        </w:rPr>
        <w:t xml:space="preserve"> (</w:t>
      </w:r>
      <w:r w:rsidR="00D841C0" w:rsidRPr="0026080C">
        <w:rPr>
          <w:rFonts w:ascii="Times New Roman" w:eastAsia="Times New Roman" w:hAnsi="Times New Roman" w:cs="Times New Roman"/>
          <w:sz w:val="20"/>
        </w:rPr>
        <w:t>May</w:t>
      </w:r>
      <w:r w:rsidRPr="0026080C">
        <w:rPr>
          <w:rFonts w:ascii="Times New Roman" w:eastAsia="Times New Roman" w:hAnsi="Times New Roman" w:cs="Times New Roman"/>
          <w:sz w:val="20"/>
        </w:rPr>
        <w:t xml:space="preserve"> 2013-</w:t>
      </w:r>
      <w:r w:rsidR="00852D4A" w:rsidRPr="0026080C">
        <w:rPr>
          <w:rFonts w:ascii="Times New Roman" w:eastAsia="Times New Roman" w:hAnsi="Times New Roman" w:cs="Times New Roman"/>
          <w:sz w:val="20"/>
        </w:rPr>
        <w:t>November 2013</w:t>
      </w:r>
      <w:r w:rsidRPr="0026080C">
        <w:rPr>
          <w:rFonts w:ascii="Times New Roman" w:eastAsia="Times New Roman" w:hAnsi="Times New Roman" w:cs="Times New Roman"/>
          <w:sz w:val="20"/>
        </w:rPr>
        <w:t>)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7736F9" w:rsidRPr="0026080C" w:rsidRDefault="000611C8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Traveling to borrowers homes, title companies and bank locations to obtain wet signa</w:t>
      </w:r>
      <w:r w:rsidR="007736F9" w:rsidRPr="0026080C">
        <w:rPr>
          <w:rFonts w:ascii="Times New Roman" w:eastAsia="Times New Roman" w:hAnsi="Times New Roman" w:cs="Times New Roman"/>
          <w:sz w:val="20"/>
        </w:rPr>
        <w:t xml:space="preserve">tures for the final </w:t>
      </w:r>
      <w:r w:rsidRPr="0026080C">
        <w:rPr>
          <w:rFonts w:ascii="Times New Roman" w:eastAsia="Times New Roman" w:hAnsi="Times New Roman" w:cs="Times New Roman"/>
          <w:sz w:val="20"/>
        </w:rPr>
        <w:t xml:space="preserve">closing process of purchases and refinance closes </w:t>
      </w:r>
    </w:p>
    <w:p w:rsidR="007736F9" w:rsidRPr="0026080C" w:rsidRDefault="000611C8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Ability to disclose any requested information at closing table as well as ability to maintain quality production and client satisfaction at closing table. </w:t>
      </w:r>
    </w:p>
    <w:p w:rsidR="007736F9" w:rsidRPr="0026080C" w:rsidRDefault="000611C8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Knowledge of accurately explaining VA and FHA loans, title company documents and lender documents.</w:t>
      </w:r>
    </w:p>
    <w:p w:rsidR="007736F9" w:rsidRPr="0026080C" w:rsidRDefault="000611C8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Basic knowledge all final amounts in settlement</w:t>
      </w:r>
      <w:r w:rsidR="00852D4A" w:rsidRPr="0026080C">
        <w:rPr>
          <w:rFonts w:ascii="Times New Roman" w:eastAsia="Times New Roman" w:hAnsi="Times New Roman" w:cs="Times New Roman"/>
          <w:sz w:val="20"/>
        </w:rPr>
        <w:t xml:space="preserve"> statements. </w:t>
      </w:r>
    </w:p>
    <w:p w:rsidR="007736F9" w:rsidRPr="0026080C" w:rsidRDefault="00852D4A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Dispatching maitnence tech to </w:t>
      </w:r>
      <w:r w:rsidR="007736F9" w:rsidRPr="0026080C">
        <w:rPr>
          <w:rFonts w:ascii="Times New Roman" w:eastAsia="Times New Roman" w:hAnsi="Times New Roman" w:cs="Times New Roman"/>
          <w:sz w:val="20"/>
        </w:rPr>
        <w:t>properties</w:t>
      </w:r>
    </w:p>
    <w:p w:rsidR="007736F9" w:rsidRPr="0026080C" w:rsidRDefault="007736F9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 D</w:t>
      </w:r>
      <w:r w:rsidR="00BD3EAF" w:rsidRPr="0026080C">
        <w:rPr>
          <w:rFonts w:ascii="Times New Roman" w:eastAsia="Times New Roman" w:hAnsi="Times New Roman" w:cs="Times New Roman"/>
          <w:sz w:val="20"/>
        </w:rPr>
        <w:t>ata entry, f</w:t>
      </w:r>
      <w:r w:rsidR="004B0D60" w:rsidRPr="0026080C">
        <w:rPr>
          <w:rFonts w:ascii="Times New Roman" w:eastAsia="Times New Roman" w:hAnsi="Times New Roman" w:cs="Times New Roman"/>
          <w:sz w:val="20"/>
        </w:rPr>
        <w:t>iling,</w:t>
      </w:r>
      <w:r w:rsidR="00852D4A" w:rsidRPr="0026080C">
        <w:rPr>
          <w:rFonts w:ascii="Times New Roman" w:eastAsia="Times New Roman" w:hAnsi="Times New Roman" w:cs="Times New Roman"/>
          <w:sz w:val="20"/>
        </w:rPr>
        <w:t>updateing website and social media, office management</w:t>
      </w:r>
    </w:p>
    <w:p w:rsidR="007736F9" w:rsidRPr="0026080C" w:rsidRDefault="007736F9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Created</w:t>
      </w:r>
      <w:r w:rsidR="00BD3EAF" w:rsidRPr="0026080C">
        <w:rPr>
          <w:rFonts w:ascii="Times New Roman" w:eastAsia="Times New Roman" w:hAnsi="Times New Roman" w:cs="Times New Roman"/>
          <w:sz w:val="20"/>
        </w:rPr>
        <w:t xml:space="preserve"> loan document</w:t>
      </w:r>
      <w:r w:rsidR="004B0D60" w:rsidRPr="0026080C">
        <w:rPr>
          <w:rFonts w:ascii="Times New Roman" w:eastAsia="Times New Roman" w:hAnsi="Times New Roman" w:cs="Times New Roman"/>
          <w:sz w:val="20"/>
        </w:rPr>
        <w:t>s</w:t>
      </w:r>
      <w:r w:rsidRPr="0026080C">
        <w:rPr>
          <w:rFonts w:ascii="Times New Roman" w:eastAsia="Times New Roman" w:hAnsi="Times New Roman" w:cs="Times New Roman"/>
          <w:sz w:val="20"/>
        </w:rPr>
        <w:t xml:space="preserve"> and loan application</w:t>
      </w:r>
      <w:r w:rsidR="004B0D60" w:rsidRPr="0026080C">
        <w:rPr>
          <w:rFonts w:ascii="Times New Roman" w:eastAsia="Times New Roman" w:hAnsi="Times New Roman" w:cs="Times New Roman"/>
          <w:sz w:val="20"/>
        </w:rPr>
        <w:t xml:space="preserve"> and distribu</w:t>
      </w:r>
      <w:r w:rsidRPr="0026080C">
        <w:rPr>
          <w:rFonts w:ascii="Times New Roman" w:eastAsia="Times New Roman" w:hAnsi="Times New Roman" w:cs="Times New Roman"/>
          <w:sz w:val="20"/>
        </w:rPr>
        <w:t>ted to clients for wet signatures</w:t>
      </w:r>
      <w:r w:rsidR="004B0D60" w:rsidRPr="0026080C">
        <w:rPr>
          <w:rFonts w:ascii="Times New Roman" w:eastAsia="Times New Roman" w:hAnsi="Times New Roman" w:cs="Times New Roman"/>
          <w:sz w:val="20"/>
        </w:rPr>
        <w:t>.</w:t>
      </w:r>
      <w:r w:rsidR="00D841C0" w:rsidRPr="0026080C">
        <w:rPr>
          <w:rFonts w:ascii="Times New Roman" w:eastAsia="Times New Roman" w:hAnsi="Times New Roman" w:cs="Times New Roman"/>
          <w:sz w:val="20"/>
        </w:rPr>
        <w:t xml:space="preserve"> </w:t>
      </w:r>
    </w:p>
    <w:p w:rsidR="00EB4EE3" w:rsidRPr="0026080C" w:rsidRDefault="00D841C0" w:rsidP="007736F9">
      <w:pPr>
        <w:pStyle w:val="normal0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Reviewing W2s, LLC operating agreements credit repo</w:t>
      </w:r>
      <w:r w:rsidR="007736F9" w:rsidRPr="0026080C">
        <w:rPr>
          <w:rFonts w:ascii="Times New Roman" w:eastAsia="Times New Roman" w:hAnsi="Times New Roman" w:cs="Times New Roman"/>
          <w:sz w:val="20"/>
        </w:rPr>
        <w:t>rt</w:t>
      </w:r>
      <w:r w:rsidRPr="0026080C">
        <w:rPr>
          <w:rFonts w:ascii="Times New Roman" w:eastAsia="Times New Roman" w:hAnsi="Times New Roman" w:cs="Times New Roman"/>
          <w:sz w:val="20"/>
        </w:rPr>
        <w:t xml:space="preserve"> as well as other financials to qualilify borrower for hard money loan. 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6080C" w:rsidRDefault="000611C8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   </w:t>
      </w: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Urban Lending Solutions</w:t>
      </w: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0"/>
        </w:rPr>
        <w:t>:</w:t>
      </w:r>
      <w:r w:rsidRPr="0026080C">
        <w:rPr>
          <w:rFonts w:ascii="Times New Roman" w:eastAsia="Times New Roman" w:hAnsi="Times New Roman" w:cs="Times New Roman"/>
          <w:sz w:val="20"/>
        </w:rPr>
        <w:t xml:space="preserve"> </w:t>
      </w:r>
      <w:r w:rsidRPr="0026080C">
        <w:rPr>
          <w:rFonts w:ascii="Times New Roman" w:eastAsia="Times New Roman" w:hAnsi="Times New Roman" w:cs="Times New Roman"/>
          <w:i/>
          <w:sz w:val="20"/>
        </w:rPr>
        <w:t xml:space="preserve">DSCR Customer Advocate </w:t>
      </w:r>
      <w:r w:rsidR="00852D4A" w:rsidRPr="0026080C">
        <w:rPr>
          <w:rFonts w:ascii="Times New Roman" w:eastAsia="Times New Roman" w:hAnsi="Times New Roman" w:cs="Times New Roman"/>
          <w:sz w:val="20"/>
        </w:rPr>
        <w:t>(January 2012-</w:t>
      </w:r>
      <w:r w:rsidR="00D841C0" w:rsidRPr="0026080C">
        <w:rPr>
          <w:rFonts w:ascii="Times New Roman" w:eastAsia="Times New Roman" w:hAnsi="Times New Roman" w:cs="Times New Roman"/>
          <w:sz w:val="20"/>
        </w:rPr>
        <w:t>March</w:t>
      </w:r>
      <w:r w:rsidR="00852D4A" w:rsidRPr="0026080C">
        <w:rPr>
          <w:rFonts w:ascii="Times New Roman" w:eastAsia="Times New Roman" w:hAnsi="Times New Roman" w:cs="Times New Roman"/>
          <w:sz w:val="20"/>
        </w:rPr>
        <w:t xml:space="preserve"> 2013</w:t>
      </w:r>
      <w:r w:rsidRPr="0026080C">
        <w:rPr>
          <w:rFonts w:ascii="Times New Roman" w:eastAsia="Times New Roman" w:hAnsi="Times New Roman" w:cs="Times New Roman"/>
          <w:sz w:val="20"/>
        </w:rPr>
        <w:t>)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>Reviewed borrower hardship letters/ research requests and drafted professional responses with accurate research on behalf of the office of ceo and president of Bank of America</w:t>
      </w:r>
      <w:r w:rsidR="00D841C0" w:rsidRPr="0026080C">
        <w:rPr>
          <w:rFonts w:ascii="Times New Roman" w:eastAsia="Times New Roman" w:hAnsi="Times New Roman" w:cs="Times New Roman"/>
          <w:sz w:val="20"/>
        </w:rPr>
        <w:t xml:space="preserve"> Mortgage accounts</w:t>
      </w:r>
      <w:r w:rsidRPr="0026080C">
        <w:rPr>
          <w:rFonts w:ascii="Times New Roman" w:eastAsia="Times New Roman" w:hAnsi="Times New Roman" w:cs="Times New Roman"/>
          <w:sz w:val="20"/>
        </w:rPr>
        <w:t>.</w:t>
      </w: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 Comfortable with daily use of technology and multiple system applications.  </w:t>
      </w: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Able to draft professional letters regarding customer account information, free from errors.  </w:t>
      </w:r>
    </w:p>
    <w:p w:rsidR="00F1185A" w:rsidRDefault="000611C8" w:rsidP="00F1185A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>Identify and escalate priority issues</w:t>
      </w:r>
    </w:p>
    <w:p w:rsidR="007736F9" w:rsidRPr="00F1185A" w:rsidRDefault="000611C8" w:rsidP="00F1185A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F1185A">
        <w:rPr>
          <w:rFonts w:ascii="Times New Roman" w:eastAsia="Times New Roman" w:hAnsi="Times New Roman" w:cs="Times New Roman"/>
          <w:sz w:val="20"/>
        </w:rPr>
        <w:lastRenderedPageBreak/>
        <w:t>Schedule follow-up conference calls with customer or other lines of business</w:t>
      </w:r>
      <w:r w:rsidR="007736F9" w:rsidRPr="00F1185A">
        <w:rPr>
          <w:rFonts w:ascii="Times New Roman" w:eastAsia="Times New Roman" w:hAnsi="Times New Roman" w:cs="Times New Roman"/>
          <w:sz w:val="20"/>
        </w:rPr>
        <w:t>(Attoreneys, Attorney Generals,REO department etc)</w:t>
      </w: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Record details of comments, inquiries, complaints, and actions taken.  </w:t>
      </w: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Meet service level agreement for Bank and customer(s).  </w:t>
      </w:r>
    </w:p>
    <w:p w:rsidR="007736F9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Maintain basic knowledge of client products and/or services.  </w:t>
      </w:r>
    </w:p>
    <w:p w:rsidR="00EB4EE3" w:rsidRPr="0026080C" w:rsidRDefault="000611C8" w:rsidP="007736F9">
      <w:pPr>
        <w:pStyle w:val="normal0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Requested to complete side needed tasks or projects while maintaining grid with efficiency. 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6080C" w:rsidRDefault="000611C8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Dish Network</w:t>
      </w: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:</w:t>
      </w:r>
      <w:r w:rsidRPr="0026080C">
        <w:rPr>
          <w:rFonts w:ascii="Times New Roman" w:eastAsia="Times New Roman" w:hAnsi="Times New Roman" w:cs="Times New Roman"/>
          <w:sz w:val="20"/>
        </w:rPr>
        <w:t xml:space="preserve"> </w:t>
      </w:r>
      <w:r w:rsidRPr="0026080C">
        <w:rPr>
          <w:rFonts w:ascii="Times New Roman" w:eastAsia="Times New Roman" w:hAnsi="Times New Roman" w:cs="Times New Roman"/>
          <w:i/>
          <w:sz w:val="20"/>
        </w:rPr>
        <w:t>Account Specialist</w:t>
      </w:r>
      <w:r w:rsidRPr="0026080C">
        <w:rPr>
          <w:rFonts w:ascii="Times New Roman" w:eastAsia="Times New Roman" w:hAnsi="Times New Roman" w:cs="Times New Roman"/>
          <w:sz w:val="20"/>
        </w:rPr>
        <w:t xml:space="preserve">  (January 2011 -November 2011)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7736F9" w:rsidRPr="0026080C" w:rsidRDefault="000611C8" w:rsidP="007736F9">
      <w:pPr>
        <w:pStyle w:val="normal0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Met all metrics in tier 5 AHT/QA/FCR/CSAT with a “save-rate” of 95 percent. </w:t>
      </w:r>
    </w:p>
    <w:p w:rsidR="007736F9" w:rsidRPr="0026080C" w:rsidRDefault="000611C8" w:rsidP="007736F9">
      <w:pPr>
        <w:pStyle w:val="normal0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 Number one agent in sales for the month of October 2011. </w:t>
      </w:r>
    </w:p>
    <w:p w:rsidR="0069043B" w:rsidRPr="0026080C" w:rsidRDefault="000611C8" w:rsidP="0069043B">
      <w:pPr>
        <w:pStyle w:val="normal0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 My duties included preventing account cancellations by offering credits and rebates.  </w:t>
      </w:r>
    </w:p>
    <w:p w:rsidR="00F1185A" w:rsidRDefault="000611C8" w:rsidP="0026080C">
      <w:pPr>
        <w:pStyle w:val="normal0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Perfect attendance. </w:t>
      </w:r>
    </w:p>
    <w:p w:rsidR="00F1185A" w:rsidRDefault="00F1185A" w:rsidP="00F1185A">
      <w:pPr>
        <w:pStyle w:val="normal0"/>
        <w:spacing w:after="0" w:line="240" w:lineRule="auto"/>
        <w:ind w:left="1440"/>
        <w:contextualSpacing w:val="0"/>
        <w:rPr>
          <w:rFonts w:ascii="Times New Roman" w:hAnsi="Times New Roman" w:cs="Times New Roman"/>
        </w:rPr>
      </w:pPr>
    </w:p>
    <w:p w:rsidR="00F1185A" w:rsidRDefault="00F1185A" w:rsidP="00F1185A">
      <w:pPr>
        <w:pStyle w:val="normal0"/>
        <w:spacing w:after="0" w:line="240" w:lineRule="auto"/>
        <w:ind w:left="1440"/>
        <w:contextualSpacing w:val="0"/>
        <w:rPr>
          <w:rFonts w:ascii="Times New Roman" w:hAnsi="Times New Roman" w:cs="Times New Roman"/>
        </w:rPr>
      </w:pPr>
    </w:p>
    <w:p w:rsidR="00EB4EE3" w:rsidRPr="00283069" w:rsidRDefault="00F1185A">
      <w:pPr>
        <w:pStyle w:val="normal0"/>
        <w:spacing w:after="0" w:line="240" w:lineRule="auto"/>
        <w:contextualSpacing w:val="0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EDUCATION</w:t>
      </w:r>
    </w:p>
    <w:p w:rsidR="00EB4EE3" w:rsidRPr="0026080C" w:rsidRDefault="000611C8">
      <w:pPr>
        <w:pStyle w:val="normal0"/>
        <w:numPr>
          <w:ilvl w:val="0"/>
          <w:numId w:val="1"/>
        </w:numPr>
        <w:spacing w:after="0" w:line="240" w:lineRule="auto"/>
        <w:ind w:hanging="359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>Diploma earned from Skyview High School, specialized in Computer Arts</w:t>
      </w: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6080C" w:rsidRDefault="00EB4EE3">
      <w:pPr>
        <w:pStyle w:val="normal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EB4EE3" w:rsidRPr="00283069" w:rsidRDefault="000611C8">
      <w:pPr>
        <w:pStyle w:val="normal0"/>
        <w:spacing w:after="0" w:line="240" w:lineRule="auto"/>
        <w:contextualSpacing w:val="0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C</w:t>
      </w:r>
      <w:r w:rsidR="00F1185A" w:rsidRPr="00283069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ERTIFICATION</w:t>
      </w:r>
    </w:p>
    <w:p w:rsidR="00EB4EE3" w:rsidRPr="0026080C" w:rsidRDefault="00EB4EE3">
      <w:pPr>
        <w:pStyle w:val="normal0"/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</w:p>
    <w:p w:rsidR="00EB4EE3" w:rsidRPr="0026080C" w:rsidRDefault="000611C8">
      <w:pPr>
        <w:pStyle w:val="normal0"/>
        <w:numPr>
          <w:ilvl w:val="1"/>
          <w:numId w:val="4"/>
        </w:numPr>
        <w:spacing w:after="0" w:line="240" w:lineRule="auto"/>
        <w:ind w:hanging="359"/>
        <w:rPr>
          <w:rFonts w:ascii="Times New Roman" w:hAnsi="Times New Roman" w:cs="Times New Roman"/>
        </w:rPr>
      </w:pPr>
      <w:r w:rsidRPr="0026080C">
        <w:rPr>
          <w:rFonts w:ascii="Times New Roman" w:eastAsia="Times New Roman" w:hAnsi="Times New Roman" w:cs="Times New Roman"/>
          <w:sz w:val="20"/>
        </w:rPr>
        <w:t xml:space="preserve">Legal Notary Commission exp: May 10, 2017 </w:t>
      </w:r>
      <w:r w:rsidRPr="0026080C">
        <w:rPr>
          <w:rFonts w:ascii="Times New Roman" w:eastAsia="Consolas" w:hAnsi="Times New Roman" w:cs="Times New Roman"/>
          <w:sz w:val="20"/>
        </w:rPr>
        <w:t xml:space="preserve">          </w:t>
      </w:r>
    </w:p>
    <w:p w:rsidR="0026080C" w:rsidRPr="0026080C" w:rsidRDefault="0026080C" w:rsidP="0026080C">
      <w:pPr>
        <w:pStyle w:val="normal0"/>
        <w:spacing w:after="0" w:line="240" w:lineRule="auto"/>
        <w:ind w:left="1440"/>
        <w:rPr>
          <w:rFonts w:ascii="Times New Roman" w:hAnsi="Times New Roman" w:cs="Times New Roman"/>
        </w:rPr>
      </w:pPr>
    </w:p>
    <w:sectPr w:rsidR="0026080C" w:rsidRPr="0026080C" w:rsidSect="00EB4E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0560"/>
    <w:multiLevelType w:val="multilevel"/>
    <w:tmpl w:val="C324E02A"/>
    <w:lvl w:ilvl="0">
      <w:start w:val="1"/>
      <w:numFmt w:val="bullet"/>
      <w:lvlText w:val="●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289E7D75"/>
    <w:multiLevelType w:val="hybridMultilevel"/>
    <w:tmpl w:val="64AE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D51137"/>
    <w:multiLevelType w:val="hybridMultilevel"/>
    <w:tmpl w:val="19D4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5249A"/>
    <w:multiLevelType w:val="multilevel"/>
    <w:tmpl w:val="5AEC9C80"/>
    <w:lvl w:ilvl="0">
      <w:start w:val="1"/>
      <w:numFmt w:val="bullet"/>
      <w:lvlText w:val="●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72E1C79"/>
    <w:multiLevelType w:val="multilevel"/>
    <w:tmpl w:val="1B886FAC"/>
    <w:lvl w:ilvl="0">
      <w:start w:val="1"/>
      <w:numFmt w:val="bullet"/>
      <w:lvlText w:val="●"/>
      <w:lvlJc w:val="left"/>
      <w:pPr>
        <w:ind w:left="720" w:firstLine="36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onsolas" w:eastAsia="Consolas" w:hAnsi="Consolas" w:cs="Consola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44117FF7"/>
    <w:multiLevelType w:val="multilevel"/>
    <w:tmpl w:val="EBA0050E"/>
    <w:lvl w:ilvl="0">
      <w:start w:val="1"/>
      <w:numFmt w:val="bullet"/>
      <w:lvlText w:val="●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5CB135D5"/>
    <w:multiLevelType w:val="hybridMultilevel"/>
    <w:tmpl w:val="12F6E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5F6BF8"/>
    <w:multiLevelType w:val="hybridMultilevel"/>
    <w:tmpl w:val="D3BC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compat>
    <w:useFELayout/>
  </w:compat>
  <w:rsids>
    <w:rsidRoot w:val="00EB4EE3"/>
    <w:rsid w:val="00022B6C"/>
    <w:rsid w:val="000315DE"/>
    <w:rsid w:val="000611C8"/>
    <w:rsid w:val="001E46BC"/>
    <w:rsid w:val="0026080C"/>
    <w:rsid w:val="00283069"/>
    <w:rsid w:val="00446915"/>
    <w:rsid w:val="004B0D60"/>
    <w:rsid w:val="004D63E9"/>
    <w:rsid w:val="0069043B"/>
    <w:rsid w:val="006E4271"/>
    <w:rsid w:val="0072544F"/>
    <w:rsid w:val="007736F9"/>
    <w:rsid w:val="00852D4A"/>
    <w:rsid w:val="00B67241"/>
    <w:rsid w:val="00BD3EAF"/>
    <w:rsid w:val="00D841C0"/>
    <w:rsid w:val="00E94970"/>
    <w:rsid w:val="00EB4EE3"/>
    <w:rsid w:val="00F1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4F"/>
  </w:style>
  <w:style w:type="paragraph" w:styleId="Heading1">
    <w:name w:val="heading 1"/>
    <w:basedOn w:val="normal0"/>
    <w:next w:val="normal0"/>
    <w:rsid w:val="00EB4EE3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EB4EE3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EB4EE3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EB4EE3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EB4EE3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B4EE3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B4EE3"/>
    <w:pPr>
      <w:contextualSpacing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EB4EE3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EB4EE3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DC9C5-A02E-4AED-8FEE-BB9FDE69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Katrina Renee Hendrix_Resume Feb 2013.docx</vt:lpstr>
    </vt:vector>
  </TitlesOfParts>
  <Company>Hewlett-Packard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Katrina Renee Hendrix_Resume Feb 2013.docx</dc:title>
  <dc:creator>Richard Hendrix</dc:creator>
  <cp:lastModifiedBy>Ricardo</cp:lastModifiedBy>
  <cp:revision>11</cp:revision>
  <cp:lastPrinted>2013-11-06T20:41:00Z</cp:lastPrinted>
  <dcterms:created xsi:type="dcterms:W3CDTF">2013-12-10T19:45:00Z</dcterms:created>
  <dcterms:modified xsi:type="dcterms:W3CDTF">2013-12-16T17:13:00Z</dcterms:modified>
</cp:coreProperties>
</file>